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CD4" w:rsidRPr="001A5CB6" w:rsidRDefault="007C4CD4" w:rsidP="007C4CD4">
      <w:pPr>
        <w:pStyle w:val="Default"/>
        <w:spacing w:before="120" w:after="120"/>
        <w:ind w:left="-567" w:right="-851"/>
        <w:jc w:val="both"/>
        <w:rPr>
          <w:rFonts w:ascii="Arial" w:hAnsi="Arial" w:cs="Arial"/>
          <w:color w:val="auto"/>
        </w:rPr>
      </w:pPr>
      <w:r w:rsidRPr="001A5CB6">
        <w:rPr>
          <w:rFonts w:ascii="Arial" w:hAnsi="Arial" w:cs="Arial"/>
          <w:b/>
          <w:bCs/>
          <w:color w:val="auto"/>
        </w:rPr>
        <w:t xml:space="preserve"> </w:t>
      </w:r>
    </w:p>
    <w:p w:rsidR="007C4CD4" w:rsidRPr="001A5CB6" w:rsidRDefault="007C4CD4" w:rsidP="00331B52">
      <w:pPr>
        <w:pStyle w:val="Default"/>
        <w:spacing w:before="120" w:after="120" w:line="580" w:lineRule="exact"/>
        <w:ind w:left="-567" w:right="-851"/>
        <w:jc w:val="center"/>
        <w:rPr>
          <w:rFonts w:ascii="Arial" w:hAnsi="Arial" w:cs="Arial"/>
          <w:b/>
          <w:color w:val="auto"/>
        </w:rPr>
      </w:pPr>
      <w:r w:rsidRPr="001A5CB6">
        <w:rPr>
          <w:rFonts w:ascii="Arial" w:hAnsi="Arial" w:cs="Arial"/>
          <w:b/>
          <w:color w:val="auto"/>
        </w:rPr>
        <w:t>Ecc. ma Corte d’appello di Torino</w:t>
      </w:r>
    </w:p>
    <w:p w:rsidR="007C4CD4" w:rsidRPr="001A5CB6" w:rsidRDefault="007C4CD4" w:rsidP="00331B52">
      <w:pPr>
        <w:pStyle w:val="Default"/>
        <w:spacing w:before="120" w:after="120" w:line="580" w:lineRule="exact"/>
        <w:ind w:left="-567" w:right="-851"/>
        <w:jc w:val="center"/>
        <w:rPr>
          <w:rFonts w:ascii="Arial" w:hAnsi="Arial" w:cs="Arial"/>
          <w:b/>
          <w:bCs/>
          <w:color w:val="auto"/>
        </w:rPr>
      </w:pPr>
      <w:r w:rsidRPr="001A5CB6">
        <w:rPr>
          <w:rFonts w:ascii="Arial" w:hAnsi="Arial" w:cs="Arial"/>
          <w:b/>
          <w:bCs/>
          <w:color w:val="auto"/>
        </w:rPr>
        <w:t>Sezione lavoro</w:t>
      </w:r>
    </w:p>
    <w:p w:rsidR="00331B52" w:rsidRPr="001A5CB6" w:rsidRDefault="007C4CD4" w:rsidP="00331B52">
      <w:pPr>
        <w:pStyle w:val="Default"/>
        <w:spacing w:before="120" w:after="120" w:line="580" w:lineRule="exact"/>
        <w:ind w:left="-567" w:right="-851"/>
        <w:jc w:val="center"/>
        <w:rPr>
          <w:rFonts w:ascii="Arial" w:hAnsi="Arial" w:cs="Arial"/>
          <w:b/>
          <w:bCs/>
          <w:color w:val="auto"/>
        </w:rPr>
      </w:pPr>
      <w:r w:rsidRPr="001A5CB6">
        <w:rPr>
          <w:rFonts w:ascii="Arial" w:hAnsi="Arial" w:cs="Arial"/>
          <w:b/>
          <w:bCs/>
          <w:color w:val="auto"/>
        </w:rPr>
        <w:t>RICORSO IN APPELLO EX ART 433 C.P.C.</w:t>
      </w:r>
    </w:p>
    <w:p w:rsidR="007C4CD4" w:rsidRPr="001A5CB6" w:rsidRDefault="004F62B5" w:rsidP="00331B52">
      <w:pPr>
        <w:pStyle w:val="Default"/>
        <w:spacing w:before="120" w:after="120" w:line="580" w:lineRule="exact"/>
        <w:ind w:left="-567" w:right="-851"/>
        <w:jc w:val="both"/>
        <w:rPr>
          <w:rFonts w:ascii="Arial" w:hAnsi="Arial" w:cs="Arial"/>
          <w:color w:val="auto"/>
        </w:rPr>
      </w:pPr>
      <w:r w:rsidRPr="001A5CB6">
        <w:rPr>
          <w:rFonts w:ascii="Arial" w:hAnsi="Arial" w:cs="Arial"/>
          <w:b/>
          <w:color w:val="auto"/>
        </w:rPr>
        <w:t>PER</w:t>
      </w:r>
      <w:r w:rsidRPr="001A5CB6">
        <w:rPr>
          <w:rFonts w:ascii="Arial" w:hAnsi="Arial" w:cs="Arial"/>
          <w:color w:val="auto"/>
        </w:rPr>
        <w:t xml:space="preserve"> l</w:t>
      </w:r>
      <w:r w:rsidR="007C4CD4" w:rsidRPr="001A5CB6">
        <w:rPr>
          <w:rFonts w:ascii="Arial" w:hAnsi="Arial" w:cs="Arial"/>
          <w:color w:val="auto"/>
        </w:rPr>
        <w:t xml:space="preserve">’Ingegner Angelo Scassa, codice fiscale SCSNGL63B01l219R, nato a Torino il 01/02/1963, </w:t>
      </w:r>
      <w:r w:rsidR="00C27204" w:rsidRPr="001A5CB6">
        <w:rPr>
          <w:rFonts w:ascii="Arial" w:hAnsi="Arial" w:cs="Arial"/>
          <w:color w:val="auto"/>
        </w:rPr>
        <w:t>rappresentato e difeso dell’</w:t>
      </w:r>
      <w:r w:rsidR="007C4CD4" w:rsidRPr="001A5CB6">
        <w:rPr>
          <w:rFonts w:ascii="Arial" w:hAnsi="Arial" w:cs="Arial"/>
          <w:color w:val="auto"/>
        </w:rPr>
        <w:t xml:space="preserve">avv. </w:t>
      </w:r>
      <w:r w:rsidRPr="001A5CB6">
        <w:rPr>
          <w:rFonts w:ascii="Arial" w:hAnsi="Arial" w:cs="Arial"/>
          <w:color w:val="auto"/>
        </w:rPr>
        <w:t>Antonio Barile (C.F. BRL NTN 70S12 H501M)</w:t>
      </w:r>
      <w:r w:rsidR="00C27204" w:rsidRPr="001A5CB6">
        <w:rPr>
          <w:rFonts w:ascii="Arial" w:hAnsi="Arial" w:cs="Arial"/>
          <w:color w:val="auto"/>
        </w:rPr>
        <w:t xml:space="preserve"> ed elettivamente domiciliato presso lo studio dell’Avv. Luigi Sanfelici in Torino </w:t>
      </w:r>
      <w:r w:rsidR="005B3537" w:rsidRPr="001A5CB6">
        <w:rPr>
          <w:rFonts w:ascii="Arial" w:hAnsi="Arial" w:cs="Arial"/>
          <w:color w:val="auto"/>
        </w:rPr>
        <w:t>Eleonora d’Arborea 9/7</w:t>
      </w:r>
      <w:r w:rsidR="00C27204" w:rsidRPr="001A5CB6">
        <w:rPr>
          <w:rFonts w:ascii="Arial" w:hAnsi="Arial" w:cs="Arial"/>
          <w:color w:val="auto"/>
        </w:rPr>
        <w:t>,</w:t>
      </w:r>
      <w:r w:rsidR="007C4CD4" w:rsidRPr="001A5CB6">
        <w:rPr>
          <w:rFonts w:ascii="Arial" w:hAnsi="Arial" w:cs="Arial"/>
          <w:color w:val="auto"/>
        </w:rPr>
        <w:t xml:space="preserve"> per delega in calce al presente atto </w:t>
      </w:r>
      <w:r w:rsidR="00C27204" w:rsidRPr="001A5CB6">
        <w:rPr>
          <w:rFonts w:ascii="Arial" w:hAnsi="Arial" w:cs="Arial"/>
          <w:color w:val="auto"/>
        </w:rPr>
        <w:t>(il procuratore</w:t>
      </w:r>
      <w:r w:rsidR="007C4CD4" w:rsidRPr="001A5CB6">
        <w:rPr>
          <w:rFonts w:ascii="Arial" w:hAnsi="Arial" w:cs="Arial"/>
          <w:color w:val="auto"/>
        </w:rPr>
        <w:t xml:space="preserve"> dichiara, ai sensi e per gli effetti di cui all’art. 6, comma 2°, legge 267/1942, come modificato dall’art. 4 D.Lgs. 09.01.2006 n. 5, di voler ricevere gli avvisi e le comunicazioni, anche a mezzo posta elettronica, al seguente indirizzo: </w:t>
      </w:r>
      <w:hyperlink r:id="rId8" w:history="1">
        <w:r w:rsidR="00C27204" w:rsidRPr="001A5CB6">
          <w:rPr>
            <w:rStyle w:val="Collegamentoipertestuale"/>
            <w:rFonts w:ascii="Arial" w:hAnsi="Arial" w:cs="Arial"/>
            <w:color w:val="auto"/>
          </w:rPr>
          <w:t>antoniobarile@ordineavvocatiroma.org</w:t>
        </w:r>
      </w:hyperlink>
      <w:r w:rsidR="00C27204" w:rsidRPr="001A5CB6">
        <w:rPr>
          <w:rFonts w:ascii="Arial" w:hAnsi="Arial" w:cs="Arial"/>
          <w:color w:val="auto"/>
        </w:rPr>
        <w:t xml:space="preserve">) </w:t>
      </w:r>
    </w:p>
    <w:p w:rsidR="007C4CD4" w:rsidRPr="001A5CB6" w:rsidRDefault="007C4CD4" w:rsidP="00331B52">
      <w:pPr>
        <w:pStyle w:val="Default"/>
        <w:spacing w:before="120" w:after="120" w:line="580" w:lineRule="exact"/>
        <w:ind w:left="-567" w:right="-851"/>
        <w:jc w:val="right"/>
        <w:rPr>
          <w:rFonts w:ascii="Arial" w:hAnsi="Arial" w:cs="Arial"/>
          <w:color w:val="auto"/>
        </w:rPr>
      </w:pPr>
      <w:r w:rsidRPr="001A5CB6">
        <w:rPr>
          <w:rFonts w:ascii="Arial" w:hAnsi="Arial" w:cs="Arial"/>
          <w:b/>
          <w:bCs/>
          <w:color w:val="auto"/>
        </w:rPr>
        <w:t>- appellante -</w:t>
      </w:r>
    </w:p>
    <w:p w:rsidR="00F566A0" w:rsidRPr="001A5CB6" w:rsidRDefault="00331B52" w:rsidP="00331B52">
      <w:pPr>
        <w:pStyle w:val="Default"/>
        <w:spacing w:before="120" w:after="120" w:line="580" w:lineRule="exact"/>
        <w:ind w:left="-567" w:right="-851"/>
        <w:jc w:val="both"/>
        <w:rPr>
          <w:rFonts w:ascii="Arial" w:hAnsi="Arial" w:cs="Arial"/>
          <w:color w:val="auto"/>
        </w:rPr>
      </w:pPr>
      <w:r w:rsidRPr="001A5CB6">
        <w:rPr>
          <w:rFonts w:ascii="Arial" w:hAnsi="Arial" w:cs="Arial"/>
          <w:b/>
          <w:bCs/>
          <w:color w:val="auto"/>
        </w:rPr>
        <w:t xml:space="preserve">CONTRO il </w:t>
      </w:r>
      <w:r w:rsidR="00F566A0" w:rsidRPr="001A5CB6">
        <w:rPr>
          <w:rFonts w:ascii="Arial" w:hAnsi="Arial" w:cs="Arial"/>
          <w:b/>
          <w:bCs/>
          <w:color w:val="auto"/>
        </w:rPr>
        <w:t>MINISTERO DELL’ISTRUZIONE, UNIVERSITA’ E RICERCA in persona del Ministro pro tempore</w:t>
      </w:r>
      <w:r w:rsidR="00F566A0" w:rsidRPr="001A5CB6">
        <w:rPr>
          <w:rFonts w:ascii="Arial" w:hAnsi="Arial" w:cs="Arial"/>
          <w:color w:val="auto"/>
        </w:rPr>
        <w:t xml:space="preserve">, </w:t>
      </w:r>
      <w:r w:rsidR="00F566A0" w:rsidRPr="001A5CB6">
        <w:rPr>
          <w:color w:val="auto"/>
          <w:sz w:val="22"/>
          <w:szCs w:val="22"/>
        </w:rPr>
        <w:t>c.f. 80185250588, elettivamente domiciliato in Torino, c.so Stat</w:t>
      </w:r>
      <w:r w:rsidRPr="001A5CB6">
        <w:rPr>
          <w:color w:val="auto"/>
          <w:sz w:val="22"/>
          <w:szCs w:val="22"/>
        </w:rPr>
        <w:t>i Uniti 45, presso l’Avvocatura Distrettuale dello Stato di Torino</w:t>
      </w:r>
      <w:r w:rsidR="00F566A0" w:rsidRPr="001A5CB6">
        <w:rPr>
          <w:color w:val="auto"/>
          <w:sz w:val="22"/>
          <w:szCs w:val="22"/>
        </w:rPr>
        <w:t xml:space="preserve"> dalla quale è rappresentato e difeso per legge</w:t>
      </w:r>
    </w:p>
    <w:p w:rsidR="009C151D" w:rsidRPr="001A5CB6" w:rsidRDefault="004F62B5" w:rsidP="00C27204">
      <w:pPr>
        <w:pStyle w:val="Default"/>
        <w:numPr>
          <w:ilvl w:val="0"/>
          <w:numId w:val="13"/>
        </w:numPr>
        <w:spacing w:before="120" w:after="120" w:line="580" w:lineRule="exact"/>
        <w:ind w:right="-851"/>
        <w:jc w:val="right"/>
        <w:rPr>
          <w:rFonts w:ascii="Arial" w:hAnsi="Arial" w:cs="Arial"/>
          <w:b/>
          <w:bCs/>
          <w:color w:val="auto"/>
        </w:rPr>
      </w:pPr>
      <w:r w:rsidRPr="001A5CB6">
        <w:rPr>
          <w:rFonts w:ascii="Arial" w:hAnsi="Arial" w:cs="Arial"/>
          <w:b/>
          <w:bCs/>
          <w:color w:val="auto"/>
        </w:rPr>
        <w:t>a</w:t>
      </w:r>
      <w:r w:rsidR="00F566A0" w:rsidRPr="001A5CB6">
        <w:rPr>
          <w:rFonts w:ascii="Arial" w:hAnsi="Arial" w:cs="Arial"/>
          <w:b/>
          <w:bCs/>
          <w:color w:val="auto"/>
        </w:rPr>
        <w:t>ppe</w:t>
      </w:r>
      <w:r w:rsidRPr="001A5CB6">
        <w:rPr>
          <w:rFonts w:ascii="Arial" w:hAnsi="Arial" w:cs="Arial"/>
          <w:b/>
          <w:bCs/>
          <w:color w:val="auto"/>
        </w:rPr>
        <w:t xml:space="preserve">llato </w:t>
      </w:r>
      <w:r w:rsidR="009C151D" w:rsidRPr="001A5CB6">
        <w:rPr>
          <w:rFonts w:ascii="Arial" w:hAnsi="Arial" w:cs="Arial"/>
          <w:b/>
          <w:bCs/>
          <w:color w:val="auto"/>
        </w:rPr>
        <w:t>–</w:t>
      </w:r>
    </w:p>
    <w:p w:rsidR="00F566A0" w:rsidRPr="001A5CB6" w:rsidRDefault="00885190" w:rsidP="009C151D">
      <w:pPr>
        <w:pStyle w:val="Default"/>
        <w:spacing w:before="120" w:after="120" w:line="580" w:lineRule="exact"/>
        <w:ind w:left="-567" w:right="-851"/>
        <w:jc w:val="both"/>
        <w:rPr>
          <w:rFonts w:ascii="Arial" w:hAnsi="Arial" w:cs="Arial"/>
          <w:b/>
          <w:bCs/>
          <w:color w:val="auto"/>
        </w:rPr>
      </w:pPr>
      <w:r w:rsidRPr="001A5CB6">
        <w:rPr>
          <w:rFonts w:ascii="Arial" w:hAnsi="Arial" w:cs="Arial"/>
          <w:b/>
          <w:bCs/>
          <w:color w:val="auto"/>
        </w:rPr>
        <w:t xml:space="preserve">E CONTRO </w:t>
      </w:r>
      <w:r w:rsidR="00331B52" w:rsidRPr="001A5CB6">
        <w:rPr>
          <w:rFonts w:ascii="Arial" w:hAnsi="Arial" w:cs="Arial"/>
          <w:b/>
          <w:bCs/>
          <w:color w:val="auto"/>
        </w:rPr>
        <w:t xml:space="preserve">Prof.ssa </w:t>
      </w:r>
      <w:r w:rsidR="00F566A0" w:rsidRPr="001A5CB6">
        <w:rPr>
          <w:rFonts w:ascii="Arial" w:hAnsi="Arial" w:cs="Arial"/>
          <w:b/>
          <w:bCs/>
          <w:color w:val="auto"/>
        </w:rPr>
        <w:t xml:space="preserve">ALMA CONCATI TRONI, </w:t>
      </w:r>
      <w:r w:rsidR="00F566A0" w:rsidRPr="001A5CB6">
        <w:rPr>
          <w:color w:val="auto"/>
        </w:rPr>
        <w:t xml:space="preserve"> </w:t>
      </w:r>
      <w:r w:rsidR="00F566A0" w:rsidRPr="001A5CB6">
        <w:rPr>
          <w:color w:val="auto"/>
          <w:sz w:val="22"/>
          <w:szCs w:val="22"/>
        </w:rPr>
        <w:t xml:space="preserve">c.f. CNCLMA50T55C053I, res.te in Moncalieri, viale dei Castagni 1, elettivamente domiciliata in Torino, via San Pio V 20 presso lo studio dell’avv. ROBERTO CARAPELLE dal quale è rappresentata e difesa per procura in calce alla comparsa costitutiva </w:t>
      </w:r>
    </w:p>
    <w:p w:rsidR="009C151D" w:rsidRPr="001A5CB6" w:rsidRDefault="007C4CD4" w:rsidP="009C151D">
      <w:pPr>
        <w:pStyle w:val="Default"/>
        <w:spacing w:before="120" w:after="120" w:line="580" w:lineRule="exact"/>
        <w:ind w:left="-567" w:right="-851"/>
        <w:jc w:val="right"/>
        <w:rPr>
          <w:rFonts w:ascii="Arial" w:hAnsi="Arial" w:cs="Arial"/>
          <w:color w:val="auto"/>
        </w:rPr>
      </w:pPr>
      <w:r w:rsidRPr="001A5CB6">
        <w:rPr>
          <w:rFonts w:ascii="Arial" w:hAnsi="Arial" w:cs="Arial"/>
          <w:b/>
          <w:bCs/>
          <w:color w:val="auto"/>
        </w:rPr>
        <w:lastRenderedPageBreak/>
        <w:t>- appellata</w:t>
      </w:r>
      <w:r w:rsidR="004F62B5" w:rsidRPr="001A5CB6">
        <w:rPr>
          <w:rFonts w:ascii="Arial" w:hAnsi="Arial" w:cs="Arial"/>
          <w:b/>
          <w:bCs/>
          <w:color w:val="auto"/>
        </w:rPr>
        <w:t xml:space="preserve"> </w:t>
      </w:r>
      <w:r w:rsidR="009C151D" w:rsidRPr="001A5CB6">
        <w:rPr>
          <w:rFonts w:ascii="Arial" w:hAnsi="Arial" w:cs="Arial"/>
          <w:b/>
          <w:bCs/>
          <w:color w:val="auto"/>
        </w:rPr>
        <w:t>–</w:t>
      </w:r>
    </w:p>
    <w:p w:rsidR="009A3372" w:rsidRPr="001A5CB6" w:rsidRDefault="00331B52" w:rsidP="009C151D">
      <w:pPr>
        <w:pStyle w:val="Default"/>
        <w:spacing w:before="120" w:after="120" w:line="580" w:lineRule="exact"/>
        <w:ind w:left="-567" w:right="-851"/>
        <w:jc w:val="both"/>
        <w:rPr>
          <w:rFonts w:ascii="Arial" w:hAnsi="Arial" w:cs="Arial"/>
          <w:color w:val="auto"/>
        </w:rPr>
      </w:pPr>
      <w:r w:rsidRPr="001A5CB6">
        <w:rPr>
          <w:rFonts w:ascii="Arial" w:hAnsi="Arial" w:cs="Arial"/>
          <w:b/>
          <w:color w:val="auto"/>
        </w:rPr>
        <w:t>PER LA RIFORMA</w:t>
      </w:r>
      <w:r w:rsidR="007C4CD4" w:rsidRPr="001A5CB6">
        <w:rPr>
          <w:rFonts w:ascii="Arial" w:hAnsi="Arial" w:cs="Arial"/>
          <w:color w:val="auto"/>
        </w:rPr>
        <w:t xml:space="preserve"> della sentenza n.</w:t>
      </w:r>
      <w:r w:rsidR="00F566A0" w:rsidRPr="001A5CB6">
        <w:rPr>
          <w:rFonts w:ascii="Arial" w:hAnsi="Arial" w:cs="Arial"/>
          <w:color w:val="auto"/>
        </w:rPr>
        <w:t>767/2016</w:t>
      </w:r>
      <w:r w:rsidR="007C4CD4" w:rsidRPr="001A5CB6">
        <w:rPr>
          <w:rFonts w:ascii="Arial" w:hAnsi="Arial" w:cs="Arial"/>
          <w:color w:val="auto"/>
        </w:rPr>
        <w:t xml:space="preserve">. pronunciata il </w:t>
      </w:r>
      <w:r w:rsidR="00F566A0" w:rsidRPr="001A5CB6">
        <w:rPr>
          <w:rFonts w:ascii="Arial" w:hAnsi="Arial" w:cs="Arial"/>
          <w:color w:val="auto"/>
        </w:rPr>
        <w:t xml:space="preserve">14/4/2016 e pubblicata il 6/6/2016 </w:t>
      </w:r>
      <w:r w:rsidR="007C4CD4" w:rsidRPr="001A5CB6">
        <w:rPr>
          <w:rFonts w:ascii="Arial" w:hAnsi="Arial" w:cs="Arial"/>
          <w:color w:val="auto"/>
        </w:rPr>
        <w:t xml:space="preserve">dal Tribunale di </w:t>
      </w:r>
      <w:r w:rsidR="00F566A0" w:rsidRPr="001A5CB6">
        <w:rPr>
          <w:rFonts w:ascii="Arial" w:hAnsi="Arial" w:cs="Arial"/>
          <w:color w:val="auto"/>
        </w:rPr>
        <w:t>Torino</w:t>
      </w:r>
      <w:r w:rsidR="007C4CD4" w:rsidRPr="001A5CB6">
        <w:rPr>
          <w:rFonts w:ascii="Arial" w:hAnsi="Arial" w:cs="Arial"/>
          <w:color w:val="auto"/>
        </w:rPr>
        <w:t>, sezione lavoro,</w:t>
      </w:r>
      <w:r w:rsidR="004F62B5" w:rsidRPr="001A5CB6">
        <w:rPr>
          <w:rFonts w:ascii="Arial" w:hAnsi="Arial" w:cs="Arial"/>
          <w:color w:val="auto"/>
        </w:rPr>
        <w:t xml:space="preserve"> e</w:t>
      </w:r>
      <w:r w:rsidR="007C4CD4" w:rsidRPr="001A5CB6">
        <w:rPr>
          <w:rFonts w:ascii="Arial" w:hAnsi="Arial" w:cs="Arial"/>
          <w:color w:val="auto"/>
        </w:rPr>
        <w:t xml:space="preserve"> non notificata</w:t>
      </w:r>
      <w:r w:rsidR="00E93B34" w:rsidRPr="001A5CB6">
        <w:rPr>
          <w:rFonts w:ascii="Arial" w:hAnsi="Arial" w:cs="Arial"/>
          <w:color w:val="auto"/>
        </w:rPr>
        <w:t xml:space="preserve"> con la quale venivano rigettate le  domande del ricorrente con condanna alle spese nei confronti della resistente Alma Concati Troni e compensazione delle spese nei confronti del Ministero resistente</w:t>
      </w:r>
    </w:p>
    <w:p w:rsidR="0003052D" w:rsidRPr="001A5CB6" w:rsidRDefault="00F566A0" w:rsidP="00331B52">
      <w:pPr>
        <w:pStyle w:val="Default"/>
        <w:spacing w:before="120" w:after="120" w:line="580" w:lineRule="exact"/>
        <w:ind w:left="-567" w:right="-851"/>
        <w:jc w:val="center"/>
        <w:rPr>
          <w:rFonts w:ascii="Arial" w:hAnsi="Arial" w:cs="Arial"/>
          <w:b/>
          <w:color w:val="auto"/>
        </w:rPr>
      </w:pPr>
      <w:r w:rsidRPr="001A5CB6">
        <w:rPr>
          <w:rFonts w:ascii="Arial" w:hAnsi="Arial" w:cs="Arial"/>
          <w:b/>
          <w:color w:val="auto"/>
        </w:rPr>
        <w:t>FATTO</w:t>
      </w:r>
      <w:r w:rsidR="00331B52" w:rsidRPr="001A5CB6">
        <w:rPr>
          <w:rFonts w:ascii="Arial" w:hAnsi="Arial" w:cs="Arial"/>
          <w:b/>
          <w:color w:val="auto"/>
        </w:rPr>
        <w:t xml:space="preserve"> E SVOLGIMENTO DEL PROCESSO</w:t>
      </w:r>
    </w:p>
    <w:p w:rsidR="00120DF6" w:rsidRPr="001A5CB6" w:rsidRDefault="00120DF6" w:rsidP="00120DF6">
      <w:pPr>
        <w:pStyle w:val="Default"/>
        <w:spacing w:before="120" w:after="120" w:line="580" w:lineRule="exact"/>
        <w:ind w:left="-567" w:right="-851"/>
        <w:rPr>
          <w:rFonts w:ascii="Arial" w:hAnsi="Arial" w:cs="Arial"/>
          <w:b/>
          <w:color w:val="auto"/>
        </w:rPr>
      </w:pPr>
      <w:r w:rsidRPr="001A5CB6">
        <w:rPr>
          <w:rFonts w:ascii="Arial" w:hAnsi="Arial" w:cs="Arial"/>
          <w:b/>
          <w:color w:val="auto"/>
        </w:rPr>
        <w:t>a) le domande dell’Ing. Scassa;</w:t>
      </w:r>
    </w:p>
    <w:p w:rsidR="00C14476" w:rsidRPr="001A5CB6" w:rsidRDefault="00926025"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w:t>
      </w:r>
      <w:r w:rsidR="00520435" w:rsidRPr="001A5CB6">
        <w:rPr>
          <w:rFonts w:ascii="Arial" w:hAnsi="Arial" w:cs="Arial"/>
          <w:color w:val="auto"/>
        </w:rPr>
        <w:t xml:space="preserve"> </w:t>
      </w:r>
      <w:r w:rsidR="00EF5F0D" w:rsidRPr="001A5CB6">
        <w:rPr>
          <w:rFonts w:ascii="Arial" w:hAnsi="Arial" w:cs="Arial"/>
          <w:color w:val="auto"/>
        </w:rPr>
        <w:t>Con ricorso al Tribunale di Torino</w:t>
      </w:r>
      <w:r w:rsidR="008B594D" w:rsidRPr="001A5CB6">
        <w:rPr>
          <w:rFonts w:ascii="Arial" w:hAnsi="Arial" w:cs="Arial"/>
          <w:color w:val="auto"/>
        </w:rPr>
        <w:t xml:space="preserve">, sez. Lavoro, </w:t>
      </w:r>
      <w:r w:rsidR="00C14476" w:rsidRPr="001A5CB6">
        <w:rPr>
          <w:rFonts w:ascii="Arial" w:hAnsi="Arial" w:cs="Arial"/>
          <w:color w:val="auto"/>
        </w:rPr>
        <w:t xml:space="preserve">l’ing. Angelo SCASSA evocava in giudizio il Ministero </w:t>
      </w:r>
      <w:r w:rsidR="00C27204" w:rsidRPr="001A5CB6">
        <w:rPr>
          <w:rFonts w:ascii="Arial" w:hAnsi="Arial" w:cs="Arial"/>
          <w:color w:val="auto"/>
        </w:rPr>
        <w:t>dell’Istruzione</w:t>
      </w:r>
      <w:r w:rsidR="00C14476" w:rsidRPr="001A5CB6">
        <w:rPr>
          <w:rFonts w:ascii="Arial" w:hAnsi="Arial" w:cs="Arial"/>
          <w:color w:val="auto"/>
        </w:rPr>
        <w:t xml:space="preserve"> dell’Università e della Ricerca Sc</w:t>
      </w:r>
      <w:r w:rsidR="004F62B5" w:rsidRPr="001A5CB6">
        <w:rPr>
          <w:rFonts w:ascii="Arial" w:hAnsi="Arial" w:cs="Arial"/>
          <w:color w:val="auto"/>
        </w:rPr>
        <w:t>ientifica, nonché la S</w:t>
      </w:r>
      <w:r w:rsidR="00C14476" w:rsidRPr="001A5CB6">
        <w:rPr>
          <w:rFonts w:ascii="Arial" w:hAnsi="Arial" w:cs="Arial"/>
          <w:color w:val="auto"/>
        </w:rPr>
        <w:t>ig.</w:t>
      </w:r>
      <w:r w:rsidR="004F62B5" w:rsidRPr="001A5CB6">
        <w:rPr>
          <w:rFonts w:ascii="Arial" w:hAnsi="Arial" w:cs="Arial"/>
          <w:color w:val="auto"/>
        </w:rPr>
        <w:t>r</w:t>
      </w:r>
      <w:r w:rsidR="00C14476" w:rsidRPr="001A5CB6">
        <w:rPr>
          <w:rFonts w:ascii="Arial" w:hAnsi="Arial" w:cs="Arial"/>
          <w:color w:val="auto"/>
        </w:rPr>
        <w:t xml:space="preserve">a Alma CONCATI, già dirigente scolastica dell’IIS Beccari di Torino,  per </w:t>
      </w:r>
      <w:r w:rsidR="00520435" w:rsidRPr="001A5CB6">
        <w:rPr>
          <w:rFonts w:ascii="Arial" w:hAnsi="Arial" w:cs="Arial"/>
          <w:color w:val="auto"/>
        </w:rPr>
        <w:t>sentire</w:t>
      </w:r>
      <w:r w:rsidR="00C14476" w:rsidRPr="001A5CB6">
        <w:rPr>
          <w:rFonts w:ascii="Arial" w:hAnsi="Arial" w:cs="Arial"/>
          <w:color w:val="auto"/>
        </w:rPr>
        <w:t xml:space="preserve"> accogliere le seguenti richieste: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 Ordinare all'Amministrazione convenuta, in persona del ministro pro tempore, l'esibizione della documentazione del periodo di assenza lavorativa per malattia del prof. Scassa relativa ai seguenti periodi: dal 7/9/2007 al 22/12/2007 e dal 12/6/2008 al 31/8/2009;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accertare la responsabilità dell'Amministrazione convenuta, in persona del ministro pro tempore, e della sig.ra Alma Concati Troni, quest'ultima residente in Moncalieri – fraz. Revigliasco, via Castagni n. 1, in merito alle condotte, come provate nel ricorso, lesive della dignità, della professionalità, dell'integrità fisica, della personalità morale e della privacy ai danni del prof.</w:t>
      </w:r>
      <w:r w:rsidR="007C3E8E" w:rsidRPr="001A5CB6">
        <w:rPr>
          <w:rFonts w:ascii="Arial" w:hAnsi="Arial" w:cs="Arial"/>
          <w:i/>
          <w:color w:val="auto"/>
        </w:rPr>
        <w:t xml:space="preserve"> </w:t>
      </w:r>
      <w:r w:rsidR="00C962CF" w:rsidRPr="001A5CB6">
        <w:rPr>
          <w:rFonts w:ascii="Arial" w:hAnsi="Arial" w:cs="Arial"/>
          <w:i/>
          <w:color w:val="auto"/>
        </w:rPr>
        <w:t>Ing.</w:t>
      </w:r>
      <w:r w:rsidRPr="001A5CB6">
        <w:rPr>
          <w:rFonts w:ascii="Arial" w:hAnsi="Arial" w:cs="Arial"/>
          <w:i/>
          <w:color w:val="auto"/>
        </w:rPr>
        <w:t xml:space="preserve"> Angelo Scassa;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lastRenderedPageBreak/>
        <w:t xml:space="preserve">- accertare la produzione del danno biologico, in capo al ricorrente, ex art. 32 Cost. e dell'art. 2087 c.c., ai sensi e nella misura indicata nella perizia medico legale prodotta;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 accertare la produzione del danno morale ed esistenziale, in capo al ricorrente, ex artt. 2043 e 2059 c.c., da valutarsi alla stregua dei criteri equitativi previsti dagli artt. 2056 e 1226 c.c. o, in subordine, dei diversi e/o ulteriori criteri che il tribunale adito riterrà di assumere;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dichiarare il nesso di causalità tra le condotte lesive indicate in narrativa e la sussistenza dello stato patologico riscontrato in capo al prof.</w:t>
      </w:r>
      <w:r w:rsidR="007C3E8E" w:rsidRPr="001A5CB6">
        <w:rPr>
          <w:rFonts w:ascii="Arial" w:hAnsi="Arial" w:cs="Arial"/>
          <w:i/>
          <w:color w:val="auto"/>
        </w:rPr>
        <w:t xml:space="preserve"> </w:t>
      </w:r>
      <w:r w:rsidR="00C962CF" w:rsidRPr="001A5CB6">
        <w:rPr>
          <w:rFonts w:ascii="Arial" w:hAnsi="Arial" w:cs="Arial"/>
          <w:i/>
          <w:color w:val="auto"/>
        </w:rPr>
        <w:t>Ing.</w:t>
      </w:r>
      <w:r w:rsidRPr="001A5CB6">
        <w:rPr>
          <w:rFonts w:ascii="Arial" w:hAnsi="Arial" w:cs="Arial"/>
          <w:i/>
          <w:color w:val="auto"/>
        </w:rPr>
        <w:t xml:space="preserve"> Angelo Scassa e per l'effetto condannare l'Amministrazione convenuta, in persona del ministro pro tempore, e della sig.ra Alma Concati Troni, in solido tra loro, al pagamento di tutti i danni subiti e subendi dal prof. Angelo Scassa, in conseguenza delle condotte lesive poste in essere, individuati nella misura minima di euro 205.716,80 per il danno biologico;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 condannare l'Amministrazione convenuta, in persona del ministro pro tempore, e la sig.ra Alma Concati Troni, in solido tra loro, al pagamento del danno morale ed esistenziale nella misura disposta dal giudice secondo i criteri equitativi o gli altri criteri che il giudice riterrà di assumere;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 condannare l'amministrazione convenuta, in persona del ministro pro tempore e la signora Alma Concati Troni, in solido tra loro, al pagamento degli onorari e delle spese di giudizio, oltre a rimborso forfettario, IVA e CPA, con distrazione dei medesimi. </w:t>
      </w:r>
    </w:p>
    <w:p w:rsidR="00815BF1" w:rsidRPr="001A5CB6" w:rsidRDefault="00120DF6" w:rsidP="00331B52">
      <w:pPr>
        <w:pStyle w:val="Default"/>
        <w:spacing w:before="120" w:after="120" w:line="580" w:lineRule="exact"/>
        <w:ind w:left="-567" w:right="-851"/>
        <w:jc w:val="both"/>
        <w:rPr>
          <w:rFonts w:ascii="Arial" w:hAnsi="Arial" w:cs="Arial"/>
          <w:b/>
          <w:color w:val="auto"/>
        </w:rPr>
      </w:pPr>
      <w:r w:rsidRPr="001A5CB6">
        <w:rPr>
          <w:rFonts w:ascii="Arial" w:hAnsi="Arial" w:cs="Arial"/>
          <w:b/>
          <w:color w:val="auto"/>
        </w:rPr>
        <w:t>b) i fatti rappresentati</w:t>
      </w:r>
    </w:p>
    <w:p w:rsidR="004566B8" w:rsidRPr="001A5CB6" w:rsidRDefault="00C14476"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Nel ricor</w:t>
      </w:r>
      <w:r w:rsidR="00C962CF" w:rsidRPr="001A5CB6">
        <w:rPr>
          <w:rFonts w:ascii="Arial" w:hAnsi="Arial" w:cs="Arial"/>
          <w:color w:val="auto"/>
        </w:rPr>
        <w:t>so si evidenziava come il prof.</w:t>
      </w:r>
      <w:r w:rsidR="00972340" w:rsidRPr="001A5CB6">
        <w:rPr>
          <w:rFonts w:ascii="Arial" w:hAnsi="Arial" w:cs="Arial"/>
          <w:color w:val="auto"/>
        </w:rPr>
        <w:t xml:space="preserve"> </w:t>
      </w:r>
      <w:r w:rsidRPr="001A5CB6">
        <w:rPr>
          <w:rFonts w:ascii="Arial" w:hAnsi="Arial" w:cs="Arial"/>
          <w:color w:val="auto"/>
        </w:rPr>
        <w:t>SCASSA</w:t>
      </w:r>
      <w:r w:rsidR="00815BF1" w:rsidRPr="001A5CB6">
        <w:rPr>
          <w:rFonts w:ascii="Arial" w:hAnsi="Arial" w:cs="Arial"/>
          <w:color w:val="auto"/>
        </w:rPr>
        <w:t>, negli otto anni di permanenza presso l’IIS Beccari come docente di ruolo, e prima ancora nei due anni in cui insegnò come supplente</w:t>
      </w:r>
      <w:r w:rsidR="00BF3D21" w:rsidRPr="001A5CB6">
        <w:rPr>
          <w:rFonts w:ascii="Arial" w:hAnsi="Arial" w:cs="Arial"/>
          <w:bCs/>
          <w:color w:val="auto"/>
        </w:rPr>
        <w:t>, pur avendo instaurato un eccellente rapporto con i propri studenti e con la parte maggiore del corpo insegnante, aveva incontrato la ostilità del dirigente scolastico e di taluni Colleghi docenti maggiormente disponibili ad appoggiarne gli atteggiamenti prevaricatori e persecutori, atteggiamenti alternati con altri, strumentali</w:t>
      </w:r>
      <w:r w:rsidR="00C27204" w:rsidRPr="001A5CB6">
        <w:rPr>
          <w:rFonts w:ascii="Arial" w:hAnsi="Arial" w:cs="Arial"/>
          <w:bCs/>
          <w:color w:val="auto"/>
        </w:rPr>
        <w:t>,</w:t>
      </w:r>
      <w:r w:rsidR="00BF3D21" w:rsidRPr="001A5CB6">
        <w:rPr>
          <w:rFonts w:ascii="Arial" w:hAnsi="Arial" w:cs="Arial"/>
          <w:bCs/>
          <w:color w:val="auto"/>
        </w:rPr>
        <w:t xml:space="preserve"> di segno vittimistico, tesi a capovolgere le parti e far apparire l’attuale appellante quale </w:t>
      </w:r>
      <w:r w:rsidR="00F77B42" w:rsidRPr="001A5CB6">
        <w:rPr>
          <w:rFonts w:ascii="Arial" w:hAnsi="Arial" w:cs="Arial"/>
          <w:bCs/>
          <w:color w:val="auto"/>
        </w:rPr>
        <w:t xml:space="preserve">persecutore </w:t>
      </w:r>
      <w:r w:rsidR="00BF3D21" w:rsidRPr="001A5CB6">
        <w:rPr>
          <w:rFonts w:ascii="Arial" w:hAnsi="Arial" w:cs="Arial"/>
          <w:bCs/>
          <w:color w:val="auto"/>
        </w:rPr>
        <w:t>a sua volta, un atteggiamento che ha trovato purtroppo ascolto e riscontro nella sentenza qui impugnata, pur in mancanza di riscontri oggettivi, ed anzi a dispetto dell’isolamento e della subordinazione gerarchica del Prof. Scassa (il potere disciplinare era ovviamente nella disponibilità del Dirigente</w:t>
      </w:r>
      <w:r w:rsidR="00C27204" w:rsidRPr="001A5CB6">
        <w:rPr>
          <w:rFonts w:ascii="Arial" w:hAnsi="Arial" w:cs="Arial"/>
          <w:bCs/>
          <w:color w:val="auto"/>
        </w:rPr>
        <w:t>,</w:t>
      </w:r>
      <w:r w:rsidR="00BF3D21" w:rsidRPr="001A5CB6">
        <w:rPr>
          <w:rFonts w:ascii="Arial" w:hAnsi="Arial" w:cs="Arial"/>
          <w:bCs/>
          <w:color w:val="auto"/>
        </w:rPr>
        <w:t xml:space="preserve"> che ne ha fatto uso più volte ed illegittimamente, riscontrando la costante adesione anche delle istanze superiori</w:t>
      </w:r>
      <w:r w:rsidR="00F77B42" w:rsidRPr="001A5CB6">
        <w:rPr>
          <w:rFonts w:ascii="Arial" w:hAnsi="Arial" w:cs="Arial"/>
          <w:bCs/>
          <w:color w:val="auto"/>
        </w:rPr>
        <w:t>,</w:t>
      </w:r>
      <w:r w:rsidR="00BF3D21" w:rsidRPr="001A5CB6">
        <w:rPr>
          <w:rFonts w:ascii="Arial" w:hAnsi="Arial" w:cs="Arial"/>
          <w:bCs/>
          <w:color w:val="auto"/>
        </w:rPr>
        <w:t xml:space="preserve"> </w:t>
      </w:r>
      <w:r w:rsidR="00E93B34" w:rsidRPr="001A5CB6">
        <w:rPr>
          <w:rFonts w:ascii="Arial" w:hAnsi="Arial" w:cs="Arial"/>
          <w:bCs/>
          <w:color w:val="auto"/>
        </w:rPr>
        <w:t xml:space="preserve"> non escluso il</w:t>
      </w:r>
      <w:r w:rsidR="00BF3D21" w:rsidRPr="001A5CB6">
        <w:rPr>
          <w:rFonts w:ascii="Arial" w:hAnsi="Arial" w:cs="Arial"/>
          <w:bCs/>
          <w:color w:val="auto"/>
        </w:rPr>
        <w:t xml:space="preserve"> </w:t>
      </w:r>
      <w:r w:rsidR="00815BF1" w:rsidRPr="001A5CB6">
        <w:rPr>
          <w:rFonts w:ascii="Arial" w:hAnsi="Arial" w:cs="Arial"/>
          <w:color w:val="auto"/>
        </w:rPr>
        <w:t xml:space="preserve">Consiglio di disciplina per il personale docente istituito presso </w:t>
      </w:r>
      <w:r w:rsidR="00743825" w:rsidRPr="001A5CB6">
        <w:rPr>
          <w:rFonts w:ascii="Arial" w:hAnsi="Arial" w:cs="Arial"/>
          <w:color w:val="auto"/>
        </w:rPr>
        <w:t>il</w:t>
      </w:r>
      <w:r w:rsidR="00815BF1" w:rsidRPr="001A5CB6">
        <w:rPr>
          <w:rFonts w:ascii="Arial" w:hAnsi="Arial" w:cs="Arial"/>
          <w:color w:val="auto"/>
        </w:rPr>
        <w:t xml:space="preserve"> MIUR</w:t>
      </w:r>
      <w:r w:rsidR="004566B8" w:rsidRPr="001A5CB6">
        <w:rPr>
          <w:rFonts w:ascii="Arial" w:hAnsi="Arial" w:cs="Arial"/>
          <w:color w:val="auto"/>
        </w:rPr>
        <w:t>)</w:t>
      </w:r>
      <w:r w:rsidR="00BF3D21" w:rsidRPr="001A5CB6">
        <w:rPr>
          <w:rFonts w:ascii="Arial" w:hAnsi="Arial" w:cs="Arial"/>
          <w:color w:val="auto"/>
        </w:rPr>
        <w:t>.</w:t>
      </w:r>
    </w:p>
    <w:p w:rsidR="00FE5A43" w:rsidRPr="001A5CB6" w:rsidRDefault="00815BF1" w:rsidP="00331B52">
      <w:pPr>
        <w:pStyle w:val="Default"/>
        <w:spacing w:before="120" w:line="580" w:lineRule="exact"/>
        <w:ind w:left="-567" w:right="-851"/>
        <w:jc w:val="both"/>
        <w:rPr>
          <w:rFonts w:ascii="Arial" w:hAnsi="Arial" w:cs="Arial"/>
          <w:bCs/>
          <w:color w:val="auto"/>
        </w:rPr>
      </w:pPr>
      <w:r w:rsidRPr="001A5CB6">
        <w:rPr>
          <w:rFonts w:ascii="Arial" w:hAnsi="Arial" w:cs="Arial"/>
          <w:color w:val="auto"/>
        </w:rPr>
        <w:t xml:space="preserve">Segnatamente, la </w:t>
      </w:r>
      <w:r w:rsidRPr="001A5CB6">
        <w:rPr>
          <w:rFonts w:ascii="Arial" w:hAnsi="Arial" w:cs="Arial"/>
          <w:bCs/>
          <w:color w:val="auto"/>
        </w:rPr>
        <w:t>dirigente scolastica</w:t>
      </w:r>
      <w:r w:rsidR="00BF3D21" w:rsidRPr="001A5CB6">
        <w:rPr>
          <w:rFonts w:ascii="Arial" w:hAnsi="Arial" w:cs="Arial"/>
          <w:bCs/>
          <w:color w:val="auto"/>
        </w:rPr>
        <w:t xml:space="preserve"> e le richiamate istanze superiori</w:t>
      </w:r>
      <w:r w:rsidRPr="001A5CB6">
        <w:rPr>
          <w:rFonts w:ascii="Arial" w:hAnsi="Arial" w:cs="Arial"/>
          <w:bCs/>
          <w:color w:val="auto"/>
        </w:rPr>
        <w:t>, ha</w:t>
      </w:r>
      <w:r w:rsidR="00BF3D21" w:rsidRPr="001A5CB6">
        <w:rPr>
          <w:rFonts w:ascii="Arial" w:hAnsi="Arial" w:cs="Arial"/>
          <w:bCs/>
          <w:color w:val="auto"/>
        </w:rPr>
        <w:t>nno</w:t>
      </w:r>
      <w:r w:rsidRPr="001A5CB6">
        <w:rPr>
          <w:rFonts w:ascii="Arial" w:hAnsi="Arial" w:cs="Arial"/>
          <w:bCs/>
          <w:color w:val="auto"/>
        </w:rPr>
        <w:t xml:space="preserve"> </w:t>
      </w:r>
      <w:r w:rsidR="00FE5A43" w:rsidRPr="001A5CB6">
        <w:rPr>
          <w:rFonts w:ascii="Arial" w:hAnsi="Arial" w:cs="Arial"/>
          <w:bCs/>
          <w:color w:val="auto"/>
        </w:rPr>
        <w:t>adottato una serie di comportamenti e di provvedimenti, tutti oggettivamente e soggettivamente con</w:t>
      </w:r>
      <w:r w:rsidR="00BF3D21" w:rsidRPr="001A5CB6">
        <w:rPr>
          <w:rFonts w:ascii="Arial" w:hAnsi="Arial" w:cs="Arial"/>
          <w:bCs/>
          <w:color w:val="auto"/>
        </w:rPr>
        <w:t>notati dall’intento – pienamente conseguito come da referti medici agli atti - d</w:t>
      </w:r>
      <w:r w:rsidR="00FF280B" w:rsidRPr="001A5CB6">
        <w:rPr>
          <w:rFonts w:ascii="Arial" w:hAnsi="Arial" w:cs="Arial"/>
          <w:bCs/>
          <w:color w:val="auto"/>
        </w:rPr>
        <w:t>i creare uno stato di grave prostrazione e disagio psico-fisico.</w:t>
      </w:r>
    </w:p>
    <w:p w:rsidR="0002354D"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Nell’autunno 2007 – periodo in cui lo Scassa deve assentarsi dall’insegnamento per circa tre mesi e mezzo - compaiono infatti, come attestato dalla dichiarazione della dr.ssa P</w:t>
      </w:r>
      <w:r w:rsidR="005B3537" w:rsidRPr="001A5CB6">
        <w:rPr>
          <w:rFonts w:ascii="Arial" w:hAnsi="Arial" w:cs="Arial"/>
          <w:kern w:val="28"/>
        </w:rPr>
        <w:t>INI</w:t>
      </w:r>
      <w:r w:rsidRPr="001A5CB6">
        <w:rPr>
          <w:rFonts w:ascii="Arial" w:hAnsi="Arial" w:cs="Arial"/>
          <w:kern w:val="28"/>
        </w:rPr>
        <w:t xml:space="preserve"> e come si legge anche nel certificato per il riconoscimento della malattia professionale della dr.ssa GHIGO, le prime eclatanti manifestazioni della sindrome da attacchi di panico: </w:t>
      </w:r>
    </w:p>
    <w:p w:rsidR="005F57D8" w:rsidRPr="001A5CB6" w:rsidRDefault="00120DF6"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lastRenderedPageBreak/>
        <w:t>I</w:t>
      </w:r>
      <w:r w:rsidR="005F57D8" w:rsidRPr="001A5CB6">
        <w:rPr>
          <w:rFonts w:ascii="Arial" w:hAnsi="Arial" w:cs="Arial"/>
          <w:kern w:val="28"/>
        </w:rPr>
        <w:t xml:space="preserve">l docente il 22 maggio 2007 aveva ricevuto un’assurda e del tutto infondata contestazione di addebiti (doc. n° 24), in cui tra l’altro, veniva addirittura accusato di aver obbligato studenti maggiorenni a scioperare </w:t>
      </w:r>
      <w:r w:rsidR="00416607" w:rsidRPr="001A5CB6">
        <w:rPr>
          <w:rFonts w:ascii="Arial" w:hAnsi="Arial" w:cs="Arial"/>
          <w:kern w:val="28"/>
        </w:rPr>
        <w:t xml:space="preserve">nell’ottobre 2006 </w:t>
      </w:r>
      <w:r w:rsidR="005F57D8" w:rsidRPr="001A5CB6">
        <w:rPr>
          <w:rFonts w:ascii="Arial" w:hAnsi="Arial" w:cs="Arial"/>
          <w:kern w:val="28"/>
        </w:rPr>
        <w:t>e, prima ancora aveva dovuto subire un’ispezione fiscale richiesta dalla preside.</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 xml:space="preserve">Terminato </w:t>
      </w:r>
      <w:r w:rsidR="00416607" w:rsidRPr="001A5CB6">
        <w:rPr>
          <w:rFonts w:ascii="Arial" w:hAnsi="Arial" w:cs="Arial"/>
          <w:kern w:val="28"/>
        </w:rPr>
        <w:t xml:space="preserve">l’a.s.2006-07 </w:t>
      </w:r>
      <w:r w:rsidRPr="001A5CB6">
        <w:rPr>
          <w:rFonts w:ascii="Arial" w:hAnsi="Arial" w:cs="Arial"/>
          <w:kern w:val="28"/>
        </w:rPr>
        <w:t>era poi incominciata per il prof. SC</w:t>
      </w:r>
      <w:r w:rsidR="00120DF6" w:rsidRPr="001A5CB6">
        <w:rPr>
          <w:rFonts w:ascii="Arial" w:hAnsi="Arial" w:cs="Arial"/>
          <w:kern w:val="28"/>
        </w:rPr>
        <w:t xml:space="preserve">ASSA un’autentica </w:t>
      </w:r>
      <w:r w:rsidR="00120DF6" w:rsidRPr="001A5CB6">
        <w:rPr>
          <w:rFonts w:ascii="Arial" w:hAnsi="Arial" w:cs="Arial"/>
          <w:i/>
          <w:kern w:val="28"/>
        </w:rPr>
        <w:t>via crucis</w:t>
      </w:r>
      <w:r w:rsidR="00120DF6" w:rsidRPr="001A5CB6">
        <w:rPr>
          <w:rFonts w:ascii="Arial" w:hAnsi="Arial" w:cs="Arial"/>
          <w:kern w:val="28"/>
        </w:rPr>
        <w:t>. Le continue vessazioni, sia nei comportamenti che nei provvedimenti, cominciavano a delineare una strategìa di</w:t>
      </w:r>
      <w:r w:rsidRPr="001A5CB6">
        <w:rPr>
          <w:rFonts w:ascii="Arial" w:hAnsi="Arial" w:cs="Arial"/>
          <w:kern w:val="28"/>
        </w:rPr>
        <w:t xml:space="preserve"> </w:t>
      </w:r>
      <w:r w:rsidRPr="001A5CB6">
        <w:rPr>
          <w:rFonts w:ascii="Arial" w:hAnsi="Arial" w:cs="Arial"/>
          <w:i/>
          <w:kern w:val="28"/>
        </w:rPr>
        <w:t>mobbing</w:t>
      </w:r>
      <w:r w:rsidR="00120DF6" w:rsidRPr="001A5CB6">
        <w:rPr>
          <w:rFonts w:ascii="Arial" w:hAnsi="Arial" w:cs="Arial"/>
          <w:kern w:val="28"/>
        </w:rPr>
        <w:t xml:space="preserve"> attuata</w:t>
      </w:r>
      <w:r w:rsidRPr="001A5CB6">
        <w:rPr>
          <w:rFonts w:ascii="Arial" w:hAnsi="Arial" w:cs="Arial"/>
          <w:kern w:val="28"/>
        </w:rPr>
        <w:t xml:space="preserve"> con</w:t>
      </w:r>
      <w:r w:rsidR="00120DF6" w:rsidRPr="001A5CB6">
        <w:rPr>
          <w:rFonts w:ascii="Arial" w:hAnsi="Arial" w:cs="Arial"/>
          <w:kern w:val="28"/>
        </w:rPr>
        <w:t xml:space="preserve"> costanza e determinazione</w:t>
      </w:r>
      <w:r w:rsidRPr="001A5CB6">
        <w:rPr>
          <w:rFonts w:ascii="Arial" w:hAnsi="Arial" w:cs="Arial"/>
          <w:kern w:val="28"/>
        </w:rPr>
        <w:t xml:space="preserve"> senza pari dalla dirigente scolastica e dall’Ufficio scolastic</w:t>
      </w:r>
      <w:r w:rsidR="00120DF6" w:rsidRPr="001A5CB6">
        <w:rPr>
          <w:rFonts w:ascii="Arial" w:hAnsi="Arial" w:cs="Arial"/>
          <w:kern w:val="28"/>
        </w:rPr>
        <w:t>o Regionale del Piemonte - MIUR</w:t>
      </w:r>
      <w:r w:rsidRPr="001A5CB6">
        <w:rPr>
          <w:rFonts w:ascii="Arial" w:hAnsi="Arial" w:cs="Arial"/>
          <w:kern w:val="28"/>
        </w:rPr>
        <w:t>.</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 xml:space="preserve">In breve sequenza si erano susseguite una serie di </w:t>
      </w:r>
      <w:r w:rsidR="00120DF6" w:rsidRPr="001A5CB6">
        <w:rPr>
          <w:rFonts w:ascii="Arial" w:hAnsi="Arial" w:cs="Arial"/>
          <w:kern w:val="28"/>
        </w:rPr>
        <w:t>episodi di aggressione</w:t>
      </w:r>
      <w:r w:rsidRPr="001A5CB6">
        <w:rPr>
          <w:rFonts w:ascii="Arial" w:hAnsi="Arial" w:cs="Arial"/>
          <w:kern w:val="28"/>
        </w:rPr>
        <w:t>.</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 xml:space="preserve">Il 12/6/2008 il professore veniva ascoltato dal Consiglio di disciplina a Roma per gli addebiti relativi agli scioperi studenteschi </w:t>
      </w:r>
      <w:r w:rsidR="00120DF6" w:rsidRPr="001A5CB6">
        <w:rPr>
          <w:rFonts w:ascii="Arial" w:hAnsi="Arial" w:cs="Arial"/>
          <w:kern w:val="28"/>
        </w:rPr>
        <w:t>senza riuscire a far valere le proprie ragioni, anzi riscontrando un clima di aperta ostilità e prevenzione.</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Il 4/7/2008 veniva emesso dall’USR il decreto disciplin</w:t>
      </w:r>
      <w:r w:rsidR="00120DF6" w:rsidRPr="001A5CB6">
        <w:rPr>
          <w:rFonts w:ascii="Arial" w:hAnsi="Arial" w:cs="Arial"/>
          <w:kern w:val="28"/>
        </w:rPr>
        <w:t xml:space="preserve">are n° AOODRPI/32/ris/U Torino, </w:t>
      </w:r>
      <w:r w:rsidRPr="001A5CB6">
        <w:rPr>
          <w:rFonts w:ascii="Arial" w:hAnsi="Arial" w:cs="Arial"/>
          <w:kern w:val="28"/>
        </w:rPr>
        <w:t>con cui il prof. SCASSA era sospeso per 5 giorni dall’insegnamento e privato degli aumenti di stipendio</w:t>
      </w:r>
      <w:r w:rsidR="00120DF6" w:rsidRPr="001A5CB6">
        <w:rPr>
          <w:rFonts w:ascii="Arial" w:hAnsi="Arial" w:cs="Arial"/>
          <w:kern w:val="28"/>
        </w:rPr>
        <w:t xml:space="preserve"> per un anno (doc. n° 20</w:t>
      </w:r>
      <w:r w:rsidRPr="001A5CB6">
        <w:rPr>
          <w:rFonts w:ascii="Arial" w:hAnsi="Arial" w:cs="Arial"/>
          <w:kern w:val="28"/>
        </w:rPr>
        <w:t xml:space="preserve">).  </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Due settimane dopo, il 17/7/2008, il prof. SCASSA veniva raggiunto da un nuova contestazioni di addebiti per il comunicato stampa con cui preannunciava la conferenza stampa romana del 13/6/2008 e per un’intervista rilasciata ad un</w:t>
      </w:r>
      <w:r w:rsidR="00120DF6" w:rsidRPr="001A5CB6">
        <w:rPr>
          <w:rFonts w:ascii="Arial" w:hAnsi="Arial" w:cs="Arial"/>
          <w:kern w:val="28"/>
        </w:rPr>
        <w:t xml:space="preserve"> quotidiano. (doc. n° 34</w:t>
      </w:r>
      <w:r w:rsidRPr="001A5CB6">
        <w:rPr>
          <w:rFonts w:ascii="Arial" w:hAnsi="Arial" w:cs="Arial"/>
          <w:kern w:val="28"/>
        </w:rPr>
        <w:t>)</w:t>
      </w:r>
      <w:r w:rsidR="00120DF6" w:rsidRPr="001A5CB6">
        <w:rPr>
          <w:rFonts w:ascii="Arial" w:hAnsi="Arial" w:cs="Arial"/>
          <w:kern w:val="28"/>
        </w:rPr>
        <w:t>.</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 xml:space="preserve">Il 18/2/2009 il prof. Scassa </w:t>
      </w:r>
      <w:r w:rsidR="00416607" w:rsidRPr="001A5CB6">
        <w:rPr>
          <w:rFonts w:ascii="Arial" w:hAnsi="Arial" w:cs="Arial"/>
          <w:kern w:val="28"/>
        </w:rPr>
        <w:t xml:space="preserve">era </w:t>
      </w:r>
      <w:r w:rsidRPr="001A5CB6">
        <w:rPr>
          <w:rFonts w:ascii="Arial" w:hAnsi="Arial" w:cs="Arial"/>
          <w:kern w:val="28"/>
        </w:rPr>
        <w:t xml:space="preserve">colpito da un secondo decreto disciplinare, il n° AOODRPI/82/ris/U (doc. n° 45, citato) con cui veniva sospeso senza retribuzione per 35 giorni dall’insegnamento, e con blocco degli aumenti di stipendio per due </w:t>
      </w:r>
      <w:r w:rsidRPr="001A5CB6">
        <w:rPr>
          <w:rFonts w:ascii="Arial" w:hAnsi="Arial" w:cs="Arial"/>
          <w:kern w:val="28"/>
        </w:rPr>
        <w:lastRenderedPageBreak/>
        <w:t xml:space="preserve">anni, senza aver nemmeno potuto aver avuto la possibilità di difendersi dinnanzi al Consiglio di Disciplina per il personale delle scuole medie superiori </w:t>
      </w:r>
      <w:r w:rsidR="00416607" w:rsidRPr="001A5CB6">
        <w:rPr>
          <w:rFonts w:ascii="Arial" w:hAnsi="Arial" w:cs="Arial"/>
          <w:kern w:val="28"/>
        </w:rPr>
        <w:t xml:space="preserve">con sede a </w:t>
      </w:r>
      <w:r w:rsidR="00120DF6" w:rsidRPr="001A5CB6">
        <w:rPr>
          <w:rFonts w:ascii="Arial" w:hAnsi="Arial" w:cs="Arial"/>
          <w:kern w:val="28"/>
        </w:rPr>
        <w:t>Roma</w:t>
      </w:r>
      <w:r w:rsidRPr="001A5CB6">
        <w:rPr>
          <w:rFonts w:ascii="Arial" w:hAnsi="Arial" w:cs="Arial"/>
          <w:kern w:val="28"/>
        </w:rPr>
        <w:t xml:space="preserve"> . </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Dopo tutte le angherie subite nel marzo 2009 il prof. Scassa capitolava e richiedeva il trasferimento ad altra scuola per il successivo a.s. (l’Istituto Galilei di Torino,</w:t>
      </w:r>
      <w:r w:rsidR="00C27204" w:rsidRPr="001A5CB6">
        <w:rPr>
          <w:rFonts w:ascii="Arial" w:hAnsi="Arial" w:cs="Arial"/>
          <w:kern w:val="28"/>
        </w:rPr>
        <w:t xml:space="preserve"> trasferimento</w:t>
      </w:r>
      <w:r w:rsidRPr="001A5CB6">
        <w:rPr>
          <w:rFonts w:ascii="Arial" w:hAnsi="Arial" w:cs="Arial"/>
          <w:kern w:val="28"/>
        </w:rPr>
        <w:t xml:space="preserve"> che poi gli veniva effettivamente concesso)</w:t>
      </w:r>
      <w:r w:rsidR="00120DF6" w:rsidRPr="001A5CB6">
        <w:rPr>
          <w:rFonts w:ascii="Arial" w:hAnsi="Arial" w:cs="Arial"/>
          <w:kern w:val="28"/>
        </w:rPr>
        <w:t>.</w:t>
      </w:r>
      <w:r w:rsidRPr="001A5CB6">
        <w:rPr>
          <w:rFonts w:ascii="Arial" w:hAnsi="Arial" w:cs="Arial"/>
          <w:kern w:val="28"/>
        </w:rPr>
        <w:t xml:space="preserve">  </w:t>
      </w:r>
    </w:p>
    <w:p w:rsidR="005F57D8" w:rsidRPr="001A5CB6" w:rsidRDefault="005F57D8"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 xml:space="preserve">Il 2/4/2009 il prof. SCASSA doveva sottoporsi a visita fiscale presso la </w:t>
      </w:r>
      <w:r w:rsidR="00416607" w:rsidRPr="001A5CB6">
        <w:rPr>
          <w:rFonts w:ascii="Arial" w:hAnsi="Arial" w:cs="Arial"/>
          <w:kern w:val="28"/>
        </w:rPr>
        <w:t>Commissione</w:t>
      </w:r>
      <w:r w:rsidRPr="001A5CB6">
        <w:rPr>
          <w:rFonts w:ascii="Arial" w:hAnsi="Arial" w:cs="Arial"/>
          <w:kern w:val="28"/>
        </w:rPr>
        <w:t xml:space="preserve"> Medica di verifica per la Provincia di Torino presso il Ministero dell’Economia e Finanze, accertamento richiesto dalla preside, (doc. n°65, citato) dopo svariati tentativi andati a vuoto perché indirizzati ad organi incompetenti in materia o per mancanza di motivazione a fondam</w:t>
      </w:r>
      <w:r w:rsidR="00120DF6" w:rsidRPr="001A5CB6">
        <w:rPr>
          <w:rFonts w:ascii="Arial" w:hAnsi="Arial" w:cs="Arial"/>
          <w:kern w:val="28"/>
        </w:rPr>
        <w:t>ento del richiesto accertamento.</w:t>
      </w:r>
      <w:r w:rsidRPr="001A5CB6">
        <w:rPr>
          <w:rFonts w:ascii="Arial" w:hAnsi="Arial" w:cs="Arial"/>
          <w:kern w:val="28"/>
        </w:rPr>
        <w:t xml:space="preserve"> </w:t>
      </w:r>
      <w:r w:rsidR="00120DF6" w:rsidRPr="001A5CB6">
        <w:rPr>
          <w:rFonts w:ascii="Arial" w:hAnsi="Arial" w:cs="Arial"/>
          <w:kern w:val="28"/>
        </w:rPr>
        <w:t>L</w:t>
      </w:r>
      <w:r w:rsidRPr="001A5CB6">
        <w:rPr>
          <w:rFonts w:ascii="Arial" w:hAnsi="Arial" w:cs="Arial"/>
          <w:kern w:val="28"/>
        </w:rPr>
        <w:t xml:space="preserve">a preside </w:t>
      </w:r>
      <w:r w:rsidR="00120DF6" w:rsidRPr="001A5CB6">
        <w:rPr>
          <w:rFonts w:ascii="Arial" w:hAnsi="Arial" w:cs="Arial"/>
          <w:kern w:val="28"/>
        </w:rPr>
        <w:t>evidentemente</w:t>
      </w:r>
      <w:r w:rsidRPr="001A5CB6">
        <w:rPr>
          <w:rFonts w:ascii="Arial" w:hAnsi="Arial" w:cs="Arial"/>
          <w:kern w:val="28"/>
        </w:rPr>
        <w:t xml:space="preserve"> voleva cercare di inabilitarlo all’insegnamento per liberarsi della sua presenza.</w:t>
      </w:r>
    </w:p>
    <w:p w:rsidR="002F1747" w:rsidRPr="001A5CB6" w:rsidRDefault="002F1747" w:rsidP="002F1747">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Peraltro il Presidente della Commissione medica della provincia di Torino presso il Ministero dell’Economia e delle Finanze riconoscerà un’inabilità temporanea assoluta all’insegnamento al prof. SCASSA, dopo che costui si era assentato già da circa sette mesi, per la patologia di disturbo da attacchi di panico e di ansia generalizzata, legato alle vicende emerse in ambito lavorativo, per cui consigliava il trasferimento ad altra scuola. </w:t>
      </w:r>
    </w:p>
    <w:p w:rsidR="002F1747" w:rsidRPr="001A5CB6" w:rsidRDefault="002F1747" w:rsidP="002F1747">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Inoltre, nel richiedere una verifica delle condizioni di salute del prof. SCASSA, la Dirigente Scolastica ha allegato alla lettera inviata alle varie istituzioni (ASL, Commissione medica di verifica del Ministero dell’Economia), il certificato medico prodotto dal dipendente nella versione riservata all’INAIL – cui l’odierno appellante </w:t>
      </w:r>
      <w:r w:rsidRPr="001A5CB6">
        <w:rPr>
          <w:rFonts w:ascii="Arial" w:hAnsi="Arial" w:cs="Arial"/>
          <w:bCs/>
          <w:color w:val="auto"/>
        </w:rPr>
        <w:lastRenderedPageBreak/>
        <w:t>si era rivolto per richiedere il riconoscimento della malattia professionale - certificato di cui non avrebbe dovuto disporre</w:t>
      </w:r>
      <w:r w:rsidR="00416607" w:rsidRPr="001A5CB6">
        <w:rPr>
          <w:rFonts w:ascii="Arial" w:hAnsi="Arial" w:cs="Arial"/>
          <w:bCs/>
          <w:color w:val="auto"/>
        </w:rPr>
        <w:t>,</w:t>
      </w:r>
      <w:r w:rsidRPr="001A5CB6">
        <w:rPr>
          <w:rFonts w:ascii="Arial" w:hAnsi="Arial" w:cs="Arial"/>
          <w:bCs/>
          <w:color w:val="auto"/>
        </w:rPr>
        <w:t xml:space="preserve"> dovendo ricevere la copia priva dell’indicazione della patologia sofferta dall’assicurato.</w:t>
      </w:r>
    </w:p>
    <w:p w:rsidR="005F57D8" w:rsidRPr="001A5CB6" w:rsidRDefault="00120DF6" w:rsidP="005F57D8">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Ma non basta: i</w:t>
      </w:r>
      <w:r w:rsidR="005F57D8" w:rsidRPr="001A5CB6">
        <w:rPr>
          <w:rFonts w:ascii="Arial" w:hAnsi="Arial" w:cs="Arial"/>
          <w:kern w:val="28"/>
        </w:rPr>
        <w:t>l 28/7/2009 il docente veniva iscritto nel registro degli indagati presso la Procura di Roma a seguito di denuncia per diffamazione presentata contro di lui dalla preside CONCATI, a seguito della quale si radicherà il proc. pen. n° 37140/09, sfociato poi nel processo conclusosi il 3/4/2013 con piena vittoria per il prof. SCASSA</w:t>
      </w:r>
      <w:r w:rsidR="005D1842" w:rsidRPr="001A5CB6">
        <w:rPr>
          <w:rFonts w:ascii="Arial" w:hAnsi="Arial" w:cs="Arial"/>
          <w:kern w:val="28"/>
        </w:rPr>
        <w:t>,</w:t>
      </w:r>
      <w:r w:rsidR="005F57D8" w:rsidRPr="001A5CB6">
        <w:rPr>
          <w:rFonts w:ascii="Arial" w:hAnsi="Arial" w:cs="Arial"/>
          <w:kern w:val="28"/>
        </w:rPr>
        <w:t xml:space="preserve"> prosciolto dall’accusa con formula ampia </w:t>
      </w:r>
      <w:r w:rsidR="005F57D8" w:rsidRPr="001A5CB6">
        <w:rPr>
          <w:rFonts w:ascii="Arial" w:hAnsi="Arial" w:cs="Arial"/>
          <w:b/>
          <w:kern w:val="28"/>
        </w:rPr>
        <w:t>perché il fatto non sussiste</w:t>
      </w:r>
      <w:r w:rsidR="005D1842" w:rsidRPr="001A5CB6">
        <w:rPr>
          <w:rFonts w:ascii="Arial" w:hAnsi="Arial" w:cs="Arial"/>
          <w:b/>
          <w:kern w:val="28"/>
        </w:rPr>
        <w:t xml:space="preserve">, </w:t>
      </w:r>
      <w:r w:rsidR="005D1842" w:rsidRPr="001A5CB6">
        <w:rPr>
          <w:rFonts w:ascii="Arial" w:hAnsi="Arial" w:cs="Arial"/>
          <w:kern w:val="28"/>
        </w:rPr>
        <w:t xml:space="preserve">ed in particolare essendo stata accertata la veridicità dei fatti denunziati dall’appellante e l’interesse pubblico alla loro conoscenza. </w:t>
      </w:r>
      <w:r w:rsidR="005F57D8" w:rsidRPr="001A5CB6">
        <w:rPr>
          <w:rFonts w:ascii="Arial" w:hAnsi="Arial" w:cs="Arial"/>
          <w:kern w:val="28"/>
        </w:rPr>
        <w:t xml:space="preserve">(doc. n° 52, citato). </w:t>
      </w:r>
    </w:p>
    <w:p w:rsidR="00815BF1" w:rsidRPr="001A5CB6" w:rsidRDefault="00AB4BEC"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E’ stata la</w:t>
      </w:r>
      <w:r w:rsidR="00222E0A" w:rsidRPr="001A5CB6">
        <w:rPr>
          <w:rFonts w:ascii="Arial" w:hAnsi="Arial" w:cs="Arial"/>
          <w:bCs/>
          <w:color w:val="auto"/>
        </w:rPr>
        <w:t xml:space="preserve"> Preside</w:t>
      </w:r>
      <w:r w:rsidRPr="001A5CB6">
        <w:rPr>
          <w:rFonts w:ascii="Arial" w:hAnsi="Arial" w:cs="Arial"/>
          <w:bCs/>
          <w:color w:val="auto"/>
        </w:rPr>
        <w:t xml:space="preserve"> </w:t>
      </w:r>
      <w:r w:rsidRPr="001A5CB6">
        <w:rPr>
          <w:rFonts w:ascii="Arial" w:hAnsi="Arial" w:cs="Arial"/>
          <w:b/>
          <w:bCs/>
          <w:color w:val="auto"/>
        </w:rPr>
        <w:t>a chiedere l’avvio dei due provvedimenti disciplinari calunniando e diffamando il prof. SCASSA in due lettere indirizzate all’USR del Piemonte del 6/11/2006 e del 17/7/2008 (doc. n° 19-34)</w:t>
      </w:r>
      <w:r w:rsidR="00416607" w:rsidRPr="001A5CB6">
        <w:rPr>
          <w:rFonts w:ascii="Arial" w:hAnsi="Arial" w:cs="Arial"/>
          <w:bCs/>
          <w:color w:val="auto"/>
        </w:rPr>
        <w:t>,</w:t>
      </w:r>
      <w:r w:rsidR="00222E0A" w:rsidRPr="001A5CB6">
        <w:rPr>
          <w:rFonts w:ascii="Arial" w:hAnsi="Arial" w:cs="Arial"/>
          <w:bCs/>
          <w:color w:val="auto"/>
        </w:rPr>
        <w:t xml:space="preserve"> chiaramente</w:t>
      </w:r>
      <w:r w:rsidR="00815BF1" w:rsidRPr="001A5CB6">
        <w:rPr>
          <w:rFonts w:ascii="Arial" w:hAnsi="Arial" w:cs="Arial"/>
          <w:bCs/>
          <w:color w:val="auto"/>
        </w:rPr>
        <w:t xml:space="preserve"> </w:t>
      </w:r>
      <w:r w:rsidR="00222E0A" w:rsidRPr="001A5CB6">
        <w:rPr>
          <w:rFonts w:ascii="Arial" w:hAnsi="Arial" w:cs="Arial"/>
          <w:bCs/>
          <w:color w:val="auto"/>
        </w:rPr>
        <w:t>dettate da risentimento per le critiche ricevute e dal desiderio di neutralizzare una voce critica e non compiacente</w:t>
      </w:r>
      <w:r w:rsidRPr="001A5CB6">
        <w:rPr>
          <w:rFonts w:ascii="Arial" w:hAnsi="Arial" w:cs="Arial"/>
          <w:bCs/>
          <w:color w:val="auto"/>
        </w:rPr>
        <w:t xml:space="preserve">: questa la genesi </w:t>
      </w:r>
      <w:r w:rsidR="0033500B" w:rsidRPr="001A5CB6">
        <w:rPr>
          <w:rFonts w:ascii="Arial" w:hAnsi="Arial" w:cs="Arial"/>
          <w:bCs/>
          <w:color w:val="auto"/>
        </w:rPr>
        <w:t xml:space="preserve">dei predetti </w:t>
      </w:r>
      <w:r w:rsidR="00815BF1" w:rsidRPr="001A5CB6">
        <w:rPr>
          <w:rFonts w:ascii="Arial" w:hAnsi="Arial" w:cs="Arial"/>
          <w:bCs/>
          <w:color w:val="auto"/>
        </w:rPr>
        <w:t>decreti disciplinari contro il prof. SCASSA</w:t>
      </w:r>
      <w:r w:rsidR="0033500B" w:rsidRPr="001A5CB6">
        <w:rPr>
          <w:rFonts w:ascii="Arial" w:hAnsi="Arial" w:cs="Arial"/>
          <w:bCs/>
          <w:color w:val="auto"/>
        </w:rPr>
        <w:t xml:space="preserve">, che sono costati </w:t>
      </w:r>
      <w:r w:rsidR="00E7360B" w:rsidRPr="001A5CB6">
        <w:rPr>
          <w:rFonts w:ascii="Arial" w:hAnsi="Arial" w:cs="Arial"/>
          <w:bCs/>
          <w:color w:val="auto"/>
        </w:rPr>
        <w:t>al</w:t>
      </w:r>
      <w:r w:rsidR="0033500B" w:rsidRPr="001A5CB6">
        <w:rPr>
          <w:rFonts w:ascii="Arial" w:hAnsi="Arial" w:cs="Arial"/>
          <w:bCs/>
          <w:color w:val="auto"/>
        </w:rPr>
        <w:t xml:space="preserve"> docente la sospensione dall’insegnamento per complessivi 40 giorni ed il blocco degli aumenti di stipendio per complessivi tre anni</w:t>
      </w:r>
      <w:r w:rsidR="00815BF1" w:rsidRPr="001A5CB6">
        <w:rPr>
          <w:rFonts w:ascii="Arial" w:hAnsi="Arial" w:cs="Arial"/>
          <w:bCs/>
          <w:color w:val="auto"/>
        </w:rPr>
        <w:t xml:space="preserve">: </w:t>
      </w:r>
    </w:p>
    <w:p w:rsidR="0033500B" w:rsidRPr="001A5CB6" w:rsidRDefault="00815BF1"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Nel breve volgere di se</w:t>
      </w:r>
      <w:r w:rsidR="0033500B" w:rsidRPr="001A5CB6">
        <w:rPr>
          <w:rFonts w:ascii="Arial" w:hAnsi="Arial" w:cs="Arial"/>
          <w:bCs/>
          <w:color w:val="auto"/>
        </w:rPr>
        <w:t>tte</w:t>
      </w:r>
      <w:r w:rsidRPr="001A5CB6">
        <w:rPr>
          <w:rFonts w:ascii="Arial" w:hAnsi="Arial" w:cs="Arial"/>
          <w:bCs/>
          <w:color w:val="auto"/>
        </w:rPr>
        <w:t xml:space="preserve"> mesi </w:t>
      </w:r>
      <w:r w:rsidR="0033500B" w:rsidRPr="001A5CB6">
        <w:rPr>
          <w:rFonts w:ascii="Arial" w:hAnsi="Arial" w:cs="Arial"/>
          <w:bCs/>
          <w:color w:val="auto"/>
        </w:rPr>
        <w:t>– tra il 4/7/2008 ed il 18/2/2009 -</w:t>
      </w:r>
      <w:r w:rsidRPr="001A5CB6">
        <w:rPr>
          <w:rFonts w:ascii="Arial" w:hAnsi="Arial" w:cs="Arial"/>
          <w:bCs/>
          <w:color w:val="auto"/>
        </w:rPr>
        <w:t xml:space="preserve">il prof. SCASSA è stato dunque </w:t>
      </w:r>
      <w:r w:rsidR="00FE5A43" w:rsidRPr="001A5CB6">
        <w:rPr>
          <w:rFonts w:ascii="Arial" w:hAnsi="Arial" w:cs="Arial"/>
          <w:bCs/>
          <w:color w:val="auto"/>
        </w:rPr>
        <w:t xml:space="preserve">destinatario di </w:t>
      </w:r>
      <w:r w:rsidR="0033500B" w:rsidRPr="001A5CB6">
        <w:rPr>
          <w:rFonts w:ascii="Arial" w:hAnsi="Arial" w:cs="Arial"/>
          <w:bCs/>
          <w:color w:val="auto"/>
        </w:rPr>
        <w:t xml:space="preserve">due </w:t>
      </w:r>
      <w:r w:rsidR="00FE5A43" w:rsidRPr="001A5CB6">
        <w:rPr>
          <w:rFonts w:ascii="Arial" w:hAnsi="Arial" w:cs="Arial"/>
          <w:bCs/>
          <w:color w:val="auto"/>
        </w:rPr>
        <w:t>pesanti provvedimenti disciplinari</w:t>
      </w:r>
      <w:r w:rsidRPr="001A5CB6">
        <w:rPr>
          <w:rFonts w:ascii="Arial" w:hAnsi="Arial" w:cs="Arial"/>
          <w:bCs/>
          <w:color w:val="auto"/>
        </w:rPr>
        <w:t xml:space="preserve"> </w:t>
      </w:r>
      <w:r w:rsidR="00FE5A43" w:rsidRPr="001A5CB6">
        <w:rPr>
          <w:rFonts w:ascii="Arial" w:hAnsi="Arial" w:cs="Arial"/>
          <w:bCs/>
          <w:color w:val="auto"/>
        </w:rPr>
        <w:t>ad opera del Dirigente scolastico e dell’</w:t>
      </w:r>
      <w:r w:rsidRPr="001A5CB6">
        <w:rPr>
          <w:rFonts w:ascii="Arial" w:hAnsi="Arial" w:cs="Arial"/>
          <w:bCs/>
          <w:color w:val="auto"/>
        </w:rPr>
        <w:t xml:space="preserve"> Ufficio Scolastico Regionale del Piemonte</w:t>
      </w:r>
      <w:r w:rsidR="0033500B" w:rsidRPr="001A5CB6">
        <w:rPr>
          <w:rFonts w:ascii="Arial" w:hAnsi="Arial" w:cs="Arial"/>
          <w:bCs/>
          <w:color w:val="auto"/>
        </w:rPr>
        <w:t>.</w:t>
      </w:r>
    </w:p>
    <w:p w:rsidR="00815BF1" w:rsidRPr="001A5CB6" w:rsidRDefault="00815BF1"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 </w:t>
      </w:r>
      <w:r w:rsidR="0033500B" w:rsidRPr="001A5CB6">
        <w:rPr>
          <w:rFonts w:ascii="Arial" w:hAnsi="Arial" w:cs="Arial"/>
          <w:color w:val="auto"/>
        </w:rPr>
        <w:t xml:space="preserve">Il </w:t>
      </w:r>
      <w:r w:rsidRPr="001A5CB6">
        <w:rPr>
          <w:rFonts w:ascii="Arial" w:hAnsi="Arial" w:cs="Arial"/>
          <w:color w:val="auto"/>
        </w:rPr>
        <w:t xml:space="preserve">decreto </w:t>
      </w:r>
      <w:r w:rsidR="0033500B" w:rsidRPr="001A5CB6">
        <w:rPr>
          <w:rFonts w:ascii="Arial" w:hAnsi="Arial" w:cs="Arial"/>
          <w:color w:val="auto"/>
          <w:kern w:val="28"/>
        </w:rPr>
        <w:t xml:space="preserve">disciplinare n° AOODRPI/32/ris/U del 4/7/2008 (doc. n° 26, citato) </w:t>
      </w:r>
      <w:r w:rsidRPr="001A5CB6">
        <w:rPr>
          <w:rFonts w:ascii="Arial" w:hAnsi="Arial" w:cs="Arial"/>
          <w:color w:val="auto"/>
        </w:rPr>
        <w:t>veniva annullato con sentenza</w:t>
      </w:r>
      <w:r w:rsidR="00E774FE" w:rsidRPr="001A5CB6">
        <w:rPr>
          <w:rFonts w:ascii="Arial" w:hAnsi="Arial" w:cs="Arial"/>
          <w:color w:val="auto"/>
        </w:rPr>
        <w:t xml:space="preserve"> del Tribunale di Torino</w:t>
      </w:r>
      <w:r w:rsidRPr="001A5CB6">
        <w:rPr>
          <w:rFonts w:ascii="Arial" w:hAnsi="Arial" w:cs="Arial"/>
          <w:color w:val="auto"/>
        </w:rPr>
        <w:t xml:space="preserve"> </w:t>
      </w:r>
      <w:r w:rsidRPr="001A5CB6">
        <w:rPr>
          <w:rFonts w:ascii="Arial" w:hAnsi="Arial" w:cs="Arial"/>
          <w:bCs/>
          <w:color w:val="auto"/>
        </w:rPr>
        <w:t xml:space="preserve">passata in giudicato n° </w:t>
      </w:r>
      <w:r w:rsidRPr="001A5CB6">
        <w:rPr>
          <w:rFonts w:ascii="Arial" w:hAnsi="Arial" w:cs="Arial"/>
          <w:bCs/>
          <w:color w:val="auto"/>
        </w:rPr>
        <w:lastRenderedPageBreak/>
        <w:t>4489/09</w:t>
      </w:r>
      <w:r w:rsidR="009B7670" w:rsidRPr="001A5CB6">
        <w:rPr>
          <w:rFonts w:ascii="Arial" w:hAnsi="Arial" w:cs="Arial"/>
          <w:bCs/>
          <w:color w:val="auto"/>
        </w:rPr>
        <w:t xml:space="preserve"> (doc. n° 27</w:t>
      </w:r>
      <w:r w:rsidR="00E774FE" w:rsidRPr="001A5CB6">
        <w:rPr>
          <w:rFonts w:ascii="Arial" w:hAnsi="Arial" w:cs="Arial"/>
          <w:bCs/>
          <w:color w:val="auto"/>
        </w:rPr>
        <w:t>)</w:t>
      </w:r>
      <w:r w:rsidRPr="001A5CB6">
        <w:rPr>
          <w:rFonts w:ascii="Arial" w:hAnsi="Arial" w:cs="Arial"/>
          <w:bCs/>
          <w:color w:val="auto"/>
        </w:rPr>
        <w:t xml:space="preserve"> emessa dalla dott.ssa PALIAGA </w:t>
      </w:r>
      <w:r w:rsidR="00810964" w:rsidRPr="001A5CB6">
        <w:rPr>
          <w:rFonts w:ascii="Arial" w:hAnsi="Arial" w:cs="Arial"/>
          <w:bCs/>
          <w:color w:val="auto"/>
        </w:rPr>
        <w:t>il</w:t>
      </w:r>
      <w:r w:rsidRPr="001A5CB6">
        <w:rPr>
          <w:rFonts w:ascii="Arial" w:hAnsi="Arial" w:cs="Arial"/>
          <w:bCs/>
          <w:color w:val="auto"/>
        </w:rPr>
        <w:t xml:space="preserve"> 6/11/2009 che condannava oltretutto il MIUR alla soccombenza delle spese legali.</w:t>
      </w:r>
    </w:p>
    <w:p w:rsidR="00815BF1" w:rsidRPr="001A5CB6" w:rsidRDefault="00815BF1" w:rsidP="00331B52">
      <w:pPr>
        <w:pStyle w:val="Default"/>
        <w:spacing w:before="120" w:line="580" w:lineRule="exact"/>
        <w:ind w:left="-567" w:right="-851"/>
        <w:jc w:val="both"/>
        <w:rPr>
          <w:rFonts w:ascii="Arial" w:hAnsi="Arial" w:cs="Arial"/>
          <w:bCs/>
          <w:color w:val="auto"/>
        </w:rPr>
      </w:pPr>
      <w:r w:rsidRPr="001A5CB6">
        <w:rPr>
          <w:rFonts w:ascii="Arial" w:hAnsi="Arial" w:cs="Arial"/>
          <w:bCs/>
          <w:iCs/>
          <w:color w:val="auto"/>
        </w:rPr>
        <w:t xml:space="preserve">Il secondo predetto decreto disciplinare, il n° </w:t>
      </w:r>
      <w:r w:rsidRPr="001A5CB6">
        <w:rPr>
          <w:rFonts w:ascii="Arial" w:hAnsi="Arial" w:cs="Arial"/>
          <w:bCs/>
          <w:color w:val="auto"/>
        </w:rPr>
        <w:t>AOODRPI/82/ris/U Torino, del 18 febbraio 2009</w:t>
      </w:r>
      <w:r w:rsidR="009B7670" w:rsidRPr="001A5CB6">
        <w:rPr>
          <w:rFonts w:ascii="Arial" w:hAnsi="Arial" w:cs="Arial"/>
          <w:bCs/>
          <w:color w:val="auto"/>
        </w:rPr>
        <w:t xml:space="preserve"> (doc. n° 45, citato)</w:t>
      </w:r>
      <w:r w:rsidRPr="001A5CB6">
        <w:rPr>
          <w:rFonts w:ascii="Arial" w:hAnsi="Arial" w:cs="Arial"/>
          <w:bCs/>
          <w:color w:val="auto"/>
        </w:rPr>
        <w:t xml:space="preserve">, sanzionava pesantemente il prof. SCASSA per l’aver egli redatto il comunicato stampa che annunciava una conferenza stampa in piazza Montecitorio a Roma per il 13/6/2008 </w:t>
      </w:r>
      <w:r w:rsidRPr="001A5CB6">
        <w:rPr>
          <w:rFonts w:ascii="Arial" w:hAnsi="Arial" w:cs="Arial"/>
          <w:color w:val="auto"/>
        </w:rPr>
        <w:t xml:space="preserve">(doc. n° </w:t>
      </w:r>
      <w:r w:rsidR="000376CE" w:rsidRPr="001A5CB6">
        <w:rPr>
          <w:rFonts w:ascii="Arial" w:hAnsi="Arial" w:cs="Arial"/>
          <w:color w:val="auto"/>
        </w:rPr>
        <w:t>29</w:t>
      </w:r>
      <w:r w:rsidRPr="001A5CB6">
        <w:rPr>
          <w:rFonts w:ascii="Arial" w:hAnsi="Arial" w:cs="Arial"/>
          <w:color w:val="auto"/>
        </w:rPr>
        <w:t>, citato)</w:t>
      </w:r>
      <w:r w:rsidRPr="001A5CB6">
        <w:rPr>
          <w:rFonts w:ascii="Arial" w:hAnsi="Arial" w:cs="Arial"/>
          <w:bCs/>
          <w:color w:val="auto"/>
        </w:rPr>
        <w:t>. Il prof. SCASSA si era risoluto a tenere nella capitale un incontro con la stampa perché ivi si trovava per difendersi dalle accuse, che sarebbero sfociate nel primo decreto disciplinare, innanzi al Consiglio di disciplina, dove venne ascoltato il 12/6/2008</w:t>
      </w:r>
      <w:r w:rsidR="009B7670" w:rsidRPr="001A5CB6">
        <w:rPr>
          <w:rFonts w:ascii="Arial" w:hAnsi="Arial" w:cs="Arial"/>
          <w:bCs/>
          <w:color w:val="auto"/>
        </w:rPr>
        <w:t>.</w:t>
      </w:r>
      <w:r w:rsidRPr="001A5CB6">
        <w:rPr>
          <w:rFonts w:ascii="Arial" w:hAnsi="Arial" w:cs="Arial"/>
          <w:bCs/>
          <w:color w:val="auto"/>
        </w:rPr>
        <w:t xml:space="preserve"> </w:t>
      </w:r>
    </w:p>
    <w:p w:rsidR="00815BF1" w:rsidRPr="001A5CB6" w:rsidRDefault="00815BF1"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Tale provvedimento è stato annullato in primo grado dal tribunale di Torino, V Sezione Civile del Lavoro, che emetteva con il giudice dr. MOLLO sentenza n° 294/11 del 31/1/2011 </w:t>
      </w:r>
      <w:r w:rsidRPr="001A5CB6">
        <w:rPr>
          <w:rFonts w:ascii="Arial" w:hAnsi="Arial" w:cs="Arial"/>
          <w:color w:val="auto"/>
        </w:rPr>
        <w:t xml:space="preserve">(doc. n° </w:t>
      </w:r>
      <w:r w:rsidR="009B7670" w:rsidRPr="001A5CB6">
        <w:rPr>
          <w:rFonts w:ascii="Arial" w:hAnsi="Arial" w:cs="Arial"/>
          <w:color w:val="auto"/>
        </w:rPr>
        <w:t>47</w:t>
      </w:r>
      <w:r w:rsidRPr="001A5CB6">
        <w:rPr>
          <w:rFonts w:ascii="Arial" w:hAnsi="Arial" w:cs="Arial"/>
          <w:color w:val="auto"/>
        </w:rPr>
        <w:t xml:space="preserve">) </w:t>
      </w:r>
      <w:r w:rsidRPr="001A5CB6">
        <w:rPr>
          <w:rFonts w:ascii="Arial" w:hAnsi="Arial" w:cs="Arial"/>
          <w:bCs/>
          <w:color w:val="auto"/>
        </w:rPr>
        <w:t>che ha riconosciuto l’infondatezza delle accuse mosse dall’USR del Piemonte al prof. SCASSA circa la veridicità delle di lui affermazioni sulla mal</w:t>
      </w:r>
      <w:r w:rsidR="00DC158A" w:rsidRPr="001A5CB6">
        <w:rPr>
          <w:rFonts w:ascii="Arial" w:hAnsi="Arial" w:cs="Arial"/>
          <w:bCs/>
          <w:color w:val="auto"/>
        </w:rPr>
        <w:t>a</w:t>
      </w:r>
      <w:r w:rsidRPr="001A5CB6">
        <w:rPr>
          <w:rFonts w:ascii="Arial" w:hAnsi="Arial" w:cs="Arial"/>
          <w:bCs/>
          <w:color w:val="auto"/>
        </w:rPr>
        <w:t xml:space="preserve">gestione della scuola, sui precisi e gravi fatti denunciati dal docente nel comunicato stampa. </w:t>
      </w:r>
    </w:p>
    <w:p w:rsidR="00B23109" w:rsidRPr="001A5CB6" w:rsidRDefault="004566B8"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L</w:t>
      </w:r>
      <w:r w:rsidR="00B23109" w:rsidRPr="001A5CB6">
        <w:rPr>
          <w:rFonts w:ascii="Arial" w:hAnsi="Arial" w:cs="Arial"/>
          <w:bCs/>
          <w:color w:val="auto"/>
        </w:rPr>
        <w:t>’U</w:t>
      </w:r>
      <w:r w:rsidRPr="001A5CB6">
        <w:rPr>
          <w:rFonts w:ascii="Arial" w:hAnsi="Arial" w:cs="Arial"/>
          <w:bCs/>
          <w:color w:val="auto"/>
        </w:rPr>
        <w:t>.</w:t>
      </w:r>
      <w:r w:rsidR="00B23109" w:rsidRPr="001A5CB6">
        <w:rPr>
          <w:rFonts w:ascii="Arial" w:hAnsi="Arial" w:cs="Arial"/>
          <w:bCs/>
          <w:color w:val="auto"/>
        </w:rPr>
        <w:t>S</w:t>
      </w:r>
      <w:r w:rsidRPr="001A5CB6">
        <w:rPr>
          <w:rFonts w:ascii="Arial" w:hAnsi="Arial" w:cs="Arial"/>
          <w:bCs/>
          <w:color w:val="auto"/>
        </w:rPr>
        <w:t>.</w:t>
      </w:r>
      <w:r w:rsidR="00B23109" w:rsidRPr="001A5CB6">
        <w:rPr>
          <w:rFonts w:ascii="Arial" w:hAnsi="Arial" w:cs="Arial"/>
          <w:bCs/>
          <w:color w:val="auto"/>
        </w:rPr>
        <w:t>R</w:t>
      </w:r>
      <w:r w:rsidRPr="001A5CB6">
        <w:rPr>
          <w:rFonts w:ascii="Arial" w:hAnsi="Arial" w:cs="Arial"/>
          <w:bCs/>
          <w:color w:val="auto"/>
        </w:rPr>
        <w:t>.</w:t>
      </w:r>
      <w:r w:rsidR="00B23109" w:rsidRPr="001A5CB6">
        <w:rPr>
          <w:rFonts w:ascii="Arial" w:hAnsi="Arial" w:cs="Arial"/>
          <w:bCs/>
          <w:color w:val="auto"/>
        </w:rPr>
        <w:t xml:space="preserve"> del </w:t>
      </w:r>
      <w:r w:rsidR="0088595D" w:rsidRPr="001A5CB6">
        <w:rPr>
          <w:rFonts w:ascii="Arial" w:hAnsi="Arial" w:cs="Arial"/>
          <w:bCs/>
          <w:color w:val="auto"/>
        </w:rPr>
        <w:t>Piemonte</w:t>
      </w:r>
      <w:r w:rsidR="00B23109" w:rsidRPr="001A5CB6">
        <w:rPr>
          <w:rFonts w:ascii="Arial" w:hAnsi="Arial" w:cs="Arial"/>
          <w:bCs/>
          <w:color w:val="auto"/>
        </w:rPr>
        <w:t xml:space="preserve"> a</w:t>
      </w:r>
      <w:r w:rsidR="0088595D" w:rsidRPr="001A5CB6">
        <w:rPr>
          <w:rFonts w:ascii="Arial" w:hAnsi="Arial" w:cs="Arial"/>
          <w:bCs/>
          <w:color w:val="auto"/>
        </w:rPr>
        <w:t xml:space="preserve">ppellava </w:t>
      </w:r>
      <w:r w:rsidR="00B23109" w:rsidRPr="001A5CB6">
        <w:rPr>
          <w:rFonts w:ascii="Arial" w:hAnsi="Arial" w:cs="Arial"/>
          <w:bCs/>
          <w:color w:val="auto"/>
        </w:rPr>
        <w:t xml:space="preserve">la </w:t>
      </w:r>
      <w:r w:rsidR="0088595D" w:rsidRPr="001A5CB6">
        <w:rPr>
          <w:rFonts w:ascii="Arial" w:hAnsi="Arial" w:cs="Arial"/>
          <w:bCs/>
          <w:color w:val="auto"/>
        </w:rPr>
        <w:t xml:space="preserve">predetta </w:t>
      </w:r>
      <w:r w:rsidR="00B23109" w:rsidRPr="001A5CB6">
        <w:rPr>
          <w:rFonts w:ascii="Arial" w:hAnsi="Arial" w:cs="Arial"/>
          <w:bCs/>
          <w:color w:val="auto"/>
        </w:rPr>
        <w:t>s</w:t>
      </w:r>
      <w:r w:rsidR="0088595D" w:rsidRPr="001A5CB6">
        <w:rPr>
          <w:rFonts w:ascii="Arial" w:hAnsi="Arial" w:cs="Arial"/>
          <w:bCs/>
          <w:color w:val="auto"/>
        </w:rPr>
        <w:t xml:space="preserve">entenza n° 294/11 del Tribunale di Torino, ma era soccombente anche nel giudizio di secondo grado.  </w:t>
      </w:r>
    </w:p>
    <w:p w:rsidR="0088595D" w:rsidRPr="001A5CB6" w:rsidRDefault="0088595D"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 xml:space="preserve">La Corte di Appello di Torino infatti con la sentenza n° 558/12 (Presidente dott. GIROLAMI, rel. dott. GRILLO PASQUARELLI) dell’8 maggio 2012 </w:t>
      </w:r>
      <w:r w:rsidR="009B7670" w:rsidRPr="001A5CB6">
        <w:rPr>
          <w:rFonts w:ascii="Arial" w:hAnsi="Arial" w:cs="Arial"/>
          <w:bCs/>
          <w:iCs/>
          <w:color w:val="auto"/>
        </w:rPr>
        <w:t xml:space="preserve">– doc. n° 48 - </w:t>
      </w:r>
      <w:r w:rsidRPr="001A5CB6">
        <w:rPr>
          <w:rFonts w:ascii="Arial" w:hAnsi="Arial" w:cs="Arial"/>
          <w:bCs/>
          <w:iCs/>
          <w:color w:val="auto"/>
        </w:rPr>
        <w:t>ha stigmatizzato molto aspramente ed in modo eloquente la difesa sfacciata e paradossale operata dalla dirigenza del MIUR: osserva infatti che il prof. SCASSA viene sanzionato per il semplice fatto di aver osato muovere delle critiche alla dirigente scolastica del</w:t>
      </w:r>
      <w:r w:rsidR="00222E0A" w:rsidRPr="001A5CB6">
        <w:rPr>
          <w:rFonts w:ascii="Arial" w:hAnsi="Arial" w:cs="Arial"/>
          <w:bCs/>
          <w:iCs/>
          <w:color w:val="auto"/>
        </w:rPr>
        <w:t>l’Istituto Beccari.</w:t>
      </w:r>
    </w:p>
    <w:p w:rsidR="00535117" w:rsidRPr="001A5CB6" w:rsidRDefault="00530A53"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lastRenderedPageBreak/>
        <w:t xml:space="preserve">Pure </w:t>
      </w:r>
      <w:r w:rsidR="00535117" w:rsidRPr="001A5CB6">
        <w:rPr>
          <w:rFonts w:ascii="Arial" w:hAnsi="Arial" w:cs="Arial"/>
          <w:bCs/>
          <w:iCs/>
          <w:color w:val="auto"/>
        </w:rPr>
        <w:t xml:space="preserve">la </w:t>
      </w:r>
      <w:r w:rsidR="006A7E35" w:rsidRPr="001A5CB6">
        <w:rPr>
          <w:rFonts w:ascii="Arial" w:hAnsi="Arial" w:cs="Arial"/>
          <w:bCs/>
          <w:iCs/>
          <w:color w:val="auto"/>
        </w:rPr>
        <w:t>sentenza</w:t>
      </w:r>
      <w:r w:rsidR="00535117" w:rsidRPr="001A5CB6">
        <w:rPr>
          <w:rFonts w:ascii="Arial" w:hAnsi="Arial" w:cs="Arial"/>
          <w:bCs/>
          <w:iCs/>
          <w:color w:val="auto"/>
        </w:rPr>
        <w:t xml:space="preserve"> della Corte d’Appello di Torino n° 558/12 è passata in giudicato.</w:t>
      </w:r>
    </w:p>
    <w:p w:rsidR="00B23109" w:rsidRPr="001A5CB6" w:rsidRDefault="00B23109"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In parallelo alla vicenda delle due sanzioni disciplinari</w:t>
      </w:r>
      <w:r w:rsidR="00A53A61" w:rsidRPr="001A5CB6">
        <w:rPr>
          <w:rFonts w:ascii="Arial" w:hAnsi="Arial" w:cs="Arial"/>
          <w:bCs/>
          <w:color w:val="auto"/>
        </w:rPr>
        <w:t xml:space="preserve">, come si è scritto, </w:t>
      </w:r>
      <w:r w:rsidRPr="001A5CB6">
        <w:rPr>
          <w:rFonts w:ascii="Arial" w:hAnsi="Arial" w:cs="Arial"/>
          <w:bCs/>
          <w:color w:val="auto"/>
        </w:rPr>
        <w:t xml:space="preserve"> si svolge </w:t>
      </w:r>
      <w:r w:rsidR="00810964" w:rsidRPr="001A5CB6">
        <w:rPr>
          <w:rFonts w:ascii="Arial" w:hAnsi="Arial" w:cs="Arial"/>
          <w:bCs/>
          <w:color w:val="auto"/>
        </w:rPr>
        <w:t>anche</w:t>
      </w:r>
      <w:r w:rsidRPr="001A5CB6">
        <w:rPr>
          <w:rFonts w:ascii="Arial" w:hAnsi="Arial" w:cs="Arial"/>
          <w:bCs/>
          <w:color w:val="auto"/>
        </w:rPr>
        <w:t xml:space="preserve"> l’iter del proc. pen. </w:t>
      </w:r>
      <w:r w:rsidR="00810964" w:rsidRPr="001A5CB6">
        <w:rPr>
          <w:rFonts w:ascii="Arial" w:hAnsi="Arial" w:cs="Arial"/>
          <w:bCs/>
          <w:color w:val="auto"/>
        </w:rPr>
        <w:t xml:space="preserve">n° RG </w:t>
      </w:r>
      <w:r w:rsidR="00810964" w:rsidRPr="001A5CB6">
        <w:rPr>
          <w:rFonts w:ascii="Arial" w:hAnsi="Arial" w:cs="Arial"/>
          <w:color w:val="auto"/>
          <w:kern w:val="28"/>
        </w:rPr>
        <w:t xml:space="preserve">37140/09 </w:t>
      </w:r>
      <w:r w:rsidRPr="001A5CB6">
        <w:rPr>
          <w:rFonts w:ascii="Arial" w:hAnsi="Arial" w:cs="Arial"/>
          <w:bCs/>
          <w:color w:val="auto"/>
        </w:rPr>
        <w:t xml:space="preserve">aperto contro il prof. SCASSA dalla Procura della Repubblica di Roma, </w:t>
      </w:r>
      <w:r w:rsidR="00810964" w:rsidRPr="001A5CB6">
        <w:rPr>
          <w:rFonts w:ascii="Arial" w:hAnsi="Arial" w:cs="Arial"/>
          <w:bCs/>
          <w:color w:val="auto"/>
        </w:rPr>
        <w:t xml:space="preserve">su </w:t>
      </w:r>
      <w:r w:rsidR="00222E0A" w:rsidRPr="001A5CB6">
        <w:rPr>
          <w:rFonts w:ascii="Arial" w:hAnsi="Arial" w:cs="Arial"/>
          <w:bCs/>
          <w:color w:val="auto"/>
        </w:rPr>
        <w:t>denunzia-</w:t>
      </w:r>
      <w:r w:rsidR="00810964" w:rsidRPr="001A5CB6">
        <w:rPr>
          <w:rFonts w:ascii="Arial" w:hAnsi="Arial" w:cs="Arial"/>
          <w:bCs/>
          <w:color w:val="auto"/>
        </w:rPr>
        <w:t xml:space="preserve">querela della sig.a Alma CONCATI, </w:t>
      </w:r>
      <w:r w:rsidRPr="001A5CB6">
        <w:rPr>
          <w:rFonts w:ascii="Arial" w:hAnsi="Arial" w:cs="Arial"/>
          <w:bCs/>
          <w:color w:val="auto"/>
        </w:rPr>
        <w:t>con il docente imputato di diffamazione (art. 595 cp), e poi processato con rinvio a giudizio ordinato direttamente d</w:t>
      </w:r>
      <w:r w:rsidR="00222E0A" w:rsidRPr="001A5CB6">
        <w:rPr>
          <w:rFonts w:ascii="Arial" w:hAnsi="Arial" w:cs="Arial"/>
          <w:bCs/>
          <w:color w:val="auto"/>
        </w:rPr>
        <w:t>al PM.</w:t>
      </w:r>
      <w:r w:rsidRPr="001A5CB6">
        <w:rPr>
          <w:rFonts w:ascii="Arial" w:hAnsi="Arial" w:cs="Arial"/>
          <w:bCs/>
          <w:color w:val="auto"/>
        </w:rPr>
        <w:t xml:space="preserve">. </w:t>
      </w:r>
    </w:p>
    <w:p w:rsidR="00222E0A" w:rsidRPr="001A5CB6" w:rsidRDefault="00B23109" w:rsidP="00331B52">
      <w:pPr>
        <w:pStyle w:val="Default"/>
        <w:spacing w:before="120" w:line="580" w:lineRule="exact"/>
        <w:ind w:left="-567" w:right="-851"/>
        <w:jc w:val="both"/>
        <w:rPr>
          <w:rFonts w:ascii="Arial" w:hAnsi="Arial" w:cs="Arial"/>
          <w:bCs/>
          <w:color w:val="auto"/>
        </w:rPr>
      </w:pPr>
      <w:r w:rsidRPr="001A5CB6">
        <w:rPr>
          <w:rFonts w:ascii="Arial" w:hAnsi="Arial" w:cs="Arial"/>
          <w:bCs/>
          <w:iCs/>
          <w:color w:val="auto"/>
        </w:rPr>
        <w:t>Infatti l’ingegner SCASSA è stato processato</w:t>
      </w:r>
      <w:r w:rsidR="00E93B34" w:rsidRPr="001A5CB6">
        <w:rPr>
          <w:rFonts w:ascii="Arial" w:hAnsi="Arial" w:cs="Arial"/>
          <w:bCs/>
          <w:iCs/>
          <w:color w:val="auto"/>
        </w:rPr>
        <w:t xml:space="preserve"> per il reato di diffamazione</w:t>
      </w:r>
      <w:r w:rsidRPr="001A5CB6">
        <w:rPr>
          <w:rFonts w:ascii="Arial" w:hAnsi="Arial" w:cs="Arial"/>
          <w:bCs/>
          <w:iCs/>
          <w:color w:val="auto"/>
        </w:rPr>
        <w:t xml:space="preserve"> presso il Tribunale di Roma per il medesimo comunicato stampa oggetto della seconda sanzione disciplinare</w:t>
      </w:r>
      <w:r w:rsidR="00810964" w:rsidRPr="001A5CB6">
        <w:rPr>
          <w:rFonts w:ascii="Arial" w:hAnsi="Arial" w:cs="Arial"/>
          <w:bCs/>
          <w:iCs/>
          <w:color w:val="auto"/>
        </w:rPr>
        <w:t>: il proc</w:t>
      </w:r>
      <w:r w:rsidR="00535117" w:rsidRPr="001A5CB6">
        <w:rPr>
          <w:rFonts w:ascii="Arial" w:hAnsi="Arial" w:cs="Arial"/>
          <w:bCs/>
          <w:iCs/>
          <w:color w:val="auto"/>
        </w:rPr>
        <w:t xml:space="preserve">esso si è concluso </w:t>
      </w:r>
      <w:r w:rsidRPr="001A5CB6">
        <w:rPr>
          <w:rFonts w:ascii="Arial" w:hAnsi="Arial" w:cs="Arial"/>
          <w:bCs/>
          <w:color w:val="auto"/>
        </w:rPr>
        <w:t>con assoluzione con formula piena ex art. 530 co 1 e 2 cpp per l’ing. SCASSA (con suo interrogatorio il 25/2/2013, e discussione finale, con sen</w:t>
      </w:r>
      <w:r w:rsidR="00222E0A" w:rsidRPr="001A5CB6">
        <w:rPr>
          <w:rFonts w:ascii="Arial" w:hAnsi="Arial" w:cs="Arial"/>
          <w:bCs/>
          <w:color w:val="auto"/>
        </w:rPr>
        <w:t>tenza contestuale, il 3/4/2013).</w:t>
      </w:r>
    </w:p>
    <w:p w:rsidR="00B23109" w:rsidRPr="001A5CB6" w:rsidRDefault="00222E0A"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Va notato che l’esito positivo del processo penale non ha tolto nulla allo</w:t>
      </w:r>
      <w:r w:rsidR="00B23109" w:rsidRPr="001A5CB6">
        <w:rPr>
          <w:rFonts w:ascii="Arial" w:hAnsi="Arial" w:cs="Arial"/>
          <w:bCs/>
          <w:color w:val="auto"/>
        </w:rPr>
        <w:t xml:space="preserve"> </w:t>
      </w:r>
      <w:r w:rsidR="00B23109" w:rsidRPr="001A5CB6">
        <w:rPr>
          <w:rFonts w:ascii="Arial" w:hAnsi="Arial" w:cs="Arial"/>
          <w:bCs/>
          <w:i/>
          <w:color w:val="auto"/>
        </w:rPr>
        <w:t>stress</w:t>
      </w:r>
      <w:r w:rsidR="00B23109" w:rsidRPr="001A5CB6">
        <w:rPr>
          <w:rFonts w:ascii="Arial" w:hAnsi="Arial" w:cs="Arial"/>
          <w:bCs/>
          <w:color w:val="auto"/>
        </w:rPr>
        <w:t xml:space="preserve"> emotivo comportatogli dal processo che, se </w:t>
      </w:r>
      <w:r w:rsidR="00535117" w:rsidRPr="001A5CB6">
        <w:rPr>
          <w:rFonts w:ascii="Arial" w:hAnsi="Arial" w:cs="Arial"/>
          <w:bCs/>
          <w:color w:val="auto"/>
        </w:rPr>
        <w:t xml:space="preserve">si fosse concluso </w:t>
      </w:r>
      <w:r w:rsidR="00B23109" w:rsidRPr="001A5CB6">
        <w:rPr>
          <w:rFonts w:ascii="Arial" w:hAnsi="Arial" w:cs="Arial"/>
          <w:bCs/>
          <w:color w:val="auto"/>
        </w:rPr>
        <w:t xml:space="preserve">negativamente per lui, avrebbe potuto comportarne il licenziamento, vista la gravità delle accuse da lui mosse alla sua ex dirigente scolastica. </w:t>
      </w:r>
      <w:r w:rsidR="006A7E35" w:rsidRPr="001A5CB6">
        <w:rPr>
          <w:rFonts w:ascii="Arial" w:hAnsi="Arial" w:cs="Arial"/>
          <w:bCs/>
          <w:color w:val="auto"/>
        </w:rPr>
        <w:t xml:space="preserve">La sentenza n° 6584/13 </w:t>
      </w:r>
      <w:r w:rsidR="009B7670" w:rsidRPr="001A5CB6">
        <w:rPr>
          <w:rFonts w:ascii="Arial" w:hAnsi="Arial" w:cs="Arial"/>
          <w:bCs/>
          <w:color w:val="auto"/>
        </w:rPr>
        <w:t xml:space="preserve">– doc. n° 52 - </w:t>
      </w:r>
      <w:r w:rsidR="006A7E35" w:rsidRPr="001A5CB6">
        <w:rPr>
          <w:rFonts w:ascii="Arial" w:hAnsi="Arial" w:cs="Arial"/>
          <w:bCs/>
          <w:color w:val="auto"/>
        </w:rPr>
        <w:t>che ha mandato assolto il professore è passata in giudicato.</w:t>
      </w:r>
    </w:p>
    <w:p w:rsidR="00E774FE" w:rsidRPr="001A5CB6" w:rsidRDefault="00E774FE" w:rsidP="00331B52">
      <w:pPr>
        <w:pStyle w:val="Default"/>
        <w:spacing w:before="120" w:line="580" w:lineRule="exact"/>
        <w:ind w:left="-567" w:right="-851"/>
        <w:jc w:val="both"/>
        <w:rPr>
          <w:rFonts w:ascii="Arial" w:hAnsi="Arial" w:cs="Arial"/>
          <w:b/>
          <w:bCs/>
          <w:color w:val="auto"/>
        </w:rPr>
      </w:pPr>
      <w:r w:rsidRPr="001A5CB6">
        <w:rPr>
          <w:rFonts w:ascii="Arial" w:hAnsi="Arial" w:cs="Arial"/>
          <w:b/>
          <w:bCs/>
          <w:color w:val="auto"/>
        </w:rPr>
        <w:t>c) il primo grado di giudizio</w:t>
      </w:r>
    </w:p>
    <w:p w:rsidR="00FD0601" w:rsidRPr="001A5CB6" w:rsidRDefault="00A9097F"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Il Prof. SCASSA con il ricorso </w:t>
      </w:r>
      <w:r w:rsidR="006A7E35" w:rsidRPr="001A5CB6">
        <w:rPr>
          <w:rFonts w:ascii="Arial" w:hAnsi="Arial" w:cs="Arial"/>
          <w:bCs/>
          <w:color w:val="auto"/>
        </w:rPr>
        <w:t xml:space="preserve">del 3/11/2014 </w:t>
      </w:r>
      <w:r w:rsidR="005F57D8" w:rsidRPr="001A5CB6">
        <w:rPr>
          <w:rFonts w:ascii="Arial" w:hAnsi="Arial" w:cs="Arial"/>
          <w:bCs/>
          <w:color w:val="auto"/>
        </w:rPr>
        <w:t>richiedeva dunque con pieno diritto</w:t>
      </w:r>
      <w:r w:rsidRPr="001A5CB6">
        <w:rPr>
          <w:rFonts w:ascii="Arial" w:hAnsi="Arial" w:cs="Arial"/>
          <w:bCs/>
          <w:color w:val="auto"/>
        </w:rPr>
        <w:t xml:space="preserve"> il risarcimento dei danni tutti subiti </w:t>
      </w:r>
      <w:r w:rsidR="005F57D8" w:rsidRPr="001A5CB6">
        <w:rPr>
          <w:rFonts w:ascii="Arial" w:hAnsi="Arial" w:cs="Arial"/>
          <w:bCs/>
          <w:color w:val="auto"/>
        </w:rPr>
        <w:t>per causa della Sig.ra</w:t>
      </w:r>
      <w:r w:rsidR="00535117" w:rsidRPr="001A5CB6">
        <w:rPr>
          <w:rFonts w:ascii="Arial" w:hAnsi="Arial" w:cs="Arial"/>
          <w:bCs/>
          <w:color w:val="auto"/>
        </w:rPr>
        <w:t xml:space="preserve"> CONCATI e del MIUR - USR del Piemonte </w:t>
      </w:r>
      <w:r w:rsidRPr="001A5CB6">
        <w:rPr>
          <w:rFonts w:ascii="Arial" w:hAnsi="Arial" w:cs="Arial"/>
          <w:bCs/>
          <w:color w:val="auto"/>
        </w:rPr>
        <w:t xml:space="preserve">– in </w:t>
      </w:r>
      <w:r w:rsidR="00FD0601" w:rsidRPr="001A5CB6">
        <w:rPr>
          <w:rFonts w:ascii="Arial" w:hAnsi="Arial" w:cs="Arial"/>
          <w:bCs/>
          <w:color w:val="auto"/>
        </w:rPr>
        <w:t>termini</w:t>
      </w:r>
      <w:r w:rsidRPr="001A5CB6">
        <w:rPr>
          <w:rFonts w:ascii="Arial" w:hAnsi="Arial" w:cs="Arial"/>
          <w:bCs/>
          <w:color w:val="auto"/>
        </w:rPr>
        <w:t xml:space="preserve"> di invalidità biologica assoluta e temporanea, morali, esistenziali e di perdita di </w:t>
      </w:r>
      <w:r w:rsidRPr="001A5CB6">
        <w:rPr>
          <w:rFonts w:ascii="Arial" w:hAnsi="Arial" w:cs="Arial"/>
          <w:bCs/>
          <w:i/>
          <w:color w:val="auto"/>
        </w:rPr>
        <w:t>chance</w:t>
      </w:r>
      <w:r w:rsidRPr="001A5CB6">
        <w:rPr>
          <w:rFonts w:ascii="Arial" w:hAnsi="Arial" w:cs="Arial"/>
          <w:bCs/>
          <w:color w:val="auto"/>
        </w:rPr>
        <w:t xml:space="preserve"> - c</w:t>
      </w:r>
      <w:r w:rsidR="00B23109" w:rsidRPr="001A5CB6">
        <w:rPr>
          <w:rFonts w:ascii="Arial" w:hAnsi="Arial" w:cs="Arial"/>
          <w:bCs/>
          <w:color w:val="auto"/>
        </w:rPr>
        <w:t>onsiderate tutte queste vicende subite in sede giudiziaria</w:t>
      </w:r>
      <w:r w:rsidR="0088595D" w:rsidRPr="001A5CB6">
        <w:rPr>
          <w:rFonts w:ascii="Arial" w:hAnsi="Arial" w:cs="Arial"/>
          <w:bCs/>
          <w:color w:val="auto"/>
        </w:rPr>
        <w:t xml:space="preserve"> e le conseguenze che esse hanno comportato sulla salute dell’’odierno appellante, </w:t>
      </w:r>
      <w:r w:rsidR="00222E0A" w:rsidRPr="001A5CB6">
        <w:rPr>
          <w:rFonts w:ascii="Arial" w:hAnsi="Arial" w:cs="Arial"/>
          <w:bCs/>
          <w:color w:val="auto"/>
        </w:rPr>
        <w:t xml:space="preserve">avendo subito nella sede lavorativa un chiaro ed </w:t>
      </w:r>
      <w:r w:rsidR="00222E0A" w:rsidRPr="001A5CB6">
        <w:rPr>
          <w:rFonts w:ascii="Arial" w:hAnsi="Arial" w:cs="Arial"/>
          <w:bCs/>
          <w:color w:val="auto"/>
        </w:rPr>
        <w:lastRenderedPageBreak/>
        <w:t xml:space="preserve">inequivocabile trattamento di </w:t>
      </w:r>
      <w:r w:rsidR="00222E0A" w:rsidRPr="001A5CB6">
        <w:rPr>
          <w:rFonts w:ascii="Arial" w:hAnsi="Arial" w:cs="Arial"/>
          <w:bCs/>
          <w:i/>
          <w:color w:val="auto"/>
        </w:rPr>
        <w:t>mobbing</w:t>
      </w:r>
      <w:r w:rsidR="0088595D" w:rsidRPr="001A5CB6">
        <w:rPr>
          <w:rFonts w:ascii="Arial" w:hAnsi="Arial" w:cs="Arial"/>
          <w:bCs/>
          <w:color w:val="auto"/>
        </w:rPr>
        <w:t>, in considerazione d</w:t>
      </w:r>
      <w:r w:rsidR="00BB1ED7" w:rsidRPr="001A5CB6">
        <w:rPr>
          <w:rFonts w:ascii="Arial" w:hAnsi="Arial" w:cs="Arial"/>
          <w:bCs/>
          <w:color w:val="auto"/>
        </w:rPr>
        <w:t xml:space="preserve">i fatti pacifici e non controversi:  </w:t>
      </w:r>
      <w:r w:rsidR="00A53A61" w:rsidRPr="001A5CB6">
        <w:rPr>
          <w:rFonts w:ascii="Arial" w:hAnsi="Arial" w:cs="Arial"/>
          <w:bCs/>
          <w:color w:val="auto"/>
        </w:rPr>
        <w:t xml:space="preserve">1) </w:t>
      </w:r>
      <w:r w:rsidR="0088595D" w:rsidRPr="001A5CB6">
        <w:rPr>
          <w:rFonts w:ascii="Arial" w:hAnsi="Arial" w:cs="Arial"/>
          <w:bCs/>
          <w:color w:val="auto"/>
        </w:rPr>
        <w:t>avvio</w:t>
      </w:r>
      <w:r w:rsidR="00BB1ED7" w:rsidRPr="001A5CB6">
        <w:rPr>
          <w:rFonts w:ascii="Arial" w:hAnsi="Arial" w:cs="Arial"/>
          <w:bCs/>
          <w:color w:val="auto"/>
        </w:rPr>
        <w:t xml:space="preserve"> ed adozione</w:t>
      </w:r>
      <w:r w:rsidR="0088595D" w:rsidRPr="001A5CB6">
        <w:rPr>
          <w:rFonts w:ascii="Arial" w:hAnsi="Arial" w:cs="Arial"/>
          <w:bCs/>
          <w:color w:val="auto"/>
        </w:rPr>
        <w:t xml:space="preserve"> dei due provvedimenti disciplinari</w:t>
      </w:r>
      <w:r w:rsidR="00A53A61" w:rsidRPr="001A5CB6">
        <w:rPr>
          <w:rFonts w:ascii="Arial" w:hAnsi="Arial" w:cs="Arial"/>
          <w:bCs/>
          <w:color w:val="auto"/>
        </w:rPr>
        <w:t xml:space="preserve"> e,</w:t>
      </w:r>
      <w:r w:rsidR="00BB1ED7" w:rsidRPr="001A5CB6">
        <w:rPr>
          <w:rFonts w:ascii="Arial" w:hAnsi="Arial" w:cs="Arial"/>
          <w:bCs/>
          <w:color w:val="auto"/>
        </w:rPr>
        <w:t xml:space="preserve"> </w:t>
      </w:r>
      <w:r w:rsidR="005F57D8" w:rsidRPr="001A5CB6">
        <w:rPr>
          <w:rFonts w:ascii="Arial" w:hAnsi="Arial" w:cs="Arial"/>
          <w:bCs/>
          <w:color w:val="auto"/>
        </w:rPr>
        <w:t>n</w:t>
      </w:r>
      <w:r w:rsidR="00BB1ED7" w:rsidRPr="001A5CB6">
        <w:rPr>
          <w:rFonts w:ascii="Arial" w:hAnsi="Arial" w:cs="Arial"/>
          <w:bCs/>
          <w:color w:val="auto"/>
        </w:rPr>
        <w:t>e</w:t>
      </w:r>
      <w:r w:rsidRPr="001A5CB6">
        <w:rPr>
          <w:rFonts w:ascii="Arial" w:hAnsi="Arial" w:cs="Arial"/>
          <w:bCs/>
          <w:color w:val="auto"/>
        </w:rPr>
        <w:t xml:space="preserve">anche dopo che la sentenza n° 294/11 </w:t>
      </w:r>
      <w:r w:rsidR="009B7670" w:rsidRPr="001A5CB6">
        <w:rPr>
          <w:rFonts w:ascii="Arial" w:hAnsi="Arial" w:cs="Arial"/>
          <w:bCs/>
          <w:color w:val="auto"/>
        </w:rPr>
        <w:t>(doc. n°</w:t>
      </w:r>
      <w:r w:rsidR="00EF1DC5" w:rsidRPr="001A5CB6">
        <w:rPr>
          <w:rFonts w:ascii="Arial" w:hAnsi="Arial" w:cs="Arial"/>
          <w:bCs/>
          <w:color w:val="auto"/>
        </w:rPr>
        <w:t xml:space="preserve">47, citato) </w:t>
      </w:r>
      <w:r w:rsidRPr="001A5CB6">
        <w:rPr>
          <w:rFonts w:ascii="Arial" w:hAnsi="Arial" w:cs="Arial"/>
          <w:bCs/>
          <w:color w:val="auto"/>
        </w:rPr>
        <w:t xml:space="preserve">aveva evidenziato e stigmatizzato severamente </w:t>
      </w:r>
      <w:r w:rsidR="00A53A61" w:rsidRPr="001A5CB6">
        <w:rPr>
          <w:rFonts w:ascii="Arial" w:hAnsi="Arial" w:cs="Arial"/>
          <w:bCs/>
          <w:color w:val="auto"/>
        </w:rPr>
        <w:t xml:space="preserve">la </w:t>
      </w:r>
      <w:r w:rsidRPr="001A5CB6">
        <w:rPr>
          <w:rFonts w:ascii="Arial" w:hAnsi="Arial" w:cs="Arial"/>
          <w:bCs/>
          <w:color w:val="auto"/>
        </w:rPr>
        <w:t>produzione di falsi documenti contro il professore</w:t>
      </w:r>
      <w:r w:rsidR="00A53A61" w:rsidRPr="001A5CB6">
        <w:rPr>
          <w:rFonts w:ascii="Arial" w:hAnsi="Arial" w:cs="Arial"/>
          <w:bCs/>
          <w:color w:val="auto"/>
        </w:rPr>
        <w:t xml:space="preserve">, ecco ancora sopravvenire un </w:t>
      </w:r>
      <w:r w:rsidRPr="001A5CB6">
        <w:rPr>
          <w:rFonts w:ascii="Arial" w:hAnsi="Arial" w:cs="Arial"/>
          <w:bCs/>
          <w:color w:val="auto"/>
        </w:rPr>
        <w:t>appello temerario della predetta sentenza e la inevitabile socc</w:t>
      </w:r>
      <w:r w:rsidR="00BB1ED7" w:rsidRPr="001A5CB6">
        <w:rPr>
          <w:rFonts w:ascii="Arial" w:hAnsi="Arial" w:cs="Arial"/>
          <w:bCs/>
          <w:color w:val="auto"/>
        </w:rPr>
        <w:t xml:space="preserve">ombenza </w:t>
      </w:r>
      <w:r w:rsidR="00A53A61" w:rsidRPr="001A5CB6">
        <w:rPr>
          <w:rFonts w:ascii="Arial" w:hAnsi="Arial" w:cs="Arial"/>
          <w:bCs/>
          <w:color w:val="auto"/>
        </w:rPr>
        <w:t>del MIUR pure</w:t>
      </w:r>
      <w:r w:rsidR="00C27204" w:rsidRPr="001A5CB6">
        <w:rPr>
          <w:rFonts w:ascii="Arial" w:hAnsi="Arial" w:cs="Arial"/>
          <w:bCs/>
          <w:color w:val="auto"/>
        </w:rPr>
        <w:t xml:space="preserve"> </w:t>
      </w:r>
      <w:r w:rsidR="00BB1ED7" w:rsidRPr="001A5CB6">
        <w:rPr>
          <w:rFonts w:ascii="Arial" w:hAnsi="Arial" w:cs="Arial"/>
          <w:bCs/>
          <w:color w:val="auto"/>
        </w:rPr>
        <w:t>nel secondo grado;  2</w:t>
      </w:r>
      <w:r w:rsidRPr="001A5CB6">
        <w:rPr>
          <w:rFonts w:ascii="Arial" w:hAnsi="Arial" w:cs="Arial"/>
          <w:bCs/>
          <w:color w:val="auto"/>
        </w:rPr>
        <w:t>)</w:t>
      </w:r>
      <w:r w:rsidR="005F57D8" w:rsidRPr="001A5CB6">
        <w:rPr>
          <w:rFonts w:ascii="Arial" w:hAnsi="Arial" w:cs="Arial"/>
          <w:bCs/>
          <w:color w:val="auto"/>
        </w:rPr>
        <w:t xml:space="preserve"> </w:t>
      </w:r>
      <w:r w:rsidR="00BB1ED7" w:rsidRPr="001A5CB6">
        <w:rPr>
          <w:rFonts w:ascii="Arial" w:hAnsi="Arial" w:cs="Arial"/>
          <w:bCs/>
          <w:color w:val="auto"/>
        </w:rPr>
        <w:t>denuncia per diffamazione; 3</w:t>
      </w:r>
      <w:r w:rsidR="00FD0601" w:rsidRPr="001A5CB6">
        <w:rPr>
          <w:rFonts w:ascii="Arial" w:hAnsi="Arial" w:cs="Arial"/>
          <w:bCs/>
          <w:color w:val="auto"/>
        </w:rPr>
        <w:t>) Infine, tra il novembre 2008 ed il febbraio del 2009, con quattro diversi tentativi, di cui solo il quarto andato a segno, la signora CONCATI ha cercato di far sottoporre ad una visita di idoneità il prof. SCASSA, adducendo come pretesto le sue prolungate assenze dal servizio. Le prime tre volte ha ricevuto secchi dinieghi per la mancanza di motivazioni da ASL e Commissione Medica di Verifica del Ministero dell’Economia</w:t>
      </w:r>
      <w:r w:rsidR="00535117" w:rsidRPr="001A5CB6">
        <w:rPr>
          <w:rFonts w:ascii="Arial" w:hAnsi="Arial" w:cs="Arial"/>
          <w:bCs/>
          <w:color w:val="auto"/>
        </w:rPr>
        <w:t xml:space="preserve"> e delle Finanze</w:t>
      </w:r>
      <w:r w:rsidR="00FD0601" w:rsidRPr="001A5CB6">
        <w:rPr>
          <w:rFonts w:ascii="Arial" w:hAnsi="Arial" w:cs="Arial"/>
          <w:bCs/>
          <w:color w:val="auto"/>
        </w:rPr>
        <w:t xml:space="preserve">. </w:t>
      </w:r>
      <w:r w:rsidR="00FD0601" w:rsidRPr="001A5CB6">
        <w:rPr>
          <w:rFonts w:ascii="Arial" w:hAnsi="Arial" w:cs="Arial"/>
          <w:bCs/>
          <w:iCs/>
          <w:color w:val="auto"/>
        </w:rPr>
        <w:t xml:space="preserve">(doc. n° </w:t>
      </w:r>
      <w:r w:rsidR="00EF1DC5" w:rsidRPr="001A5CB6">
        <w:rPr>
          <w:rFonts w:ascii="Arial" w:hAnsi="Arial" w:cs="Arial"/>
          <w:bCs/>
          <w:iCs/>
          <w:color w:val="auto"/>
        </w:rPr>
        <w:t>63</w:t>
      </w:r>
      <w:r w:rsidR="00FD0601" w:rsidRPr="001A5CB6">
        <w:rPr>
          <w:rFonts w:ascii="Arial" w:hAnsi="Arial" w:cs="Arial"/>
          <w:bCs/>
          <w:iCs/>
          <w:color w:val="auto"/>
        </w:rPr>
        <w:t>)</w:t>
      </w:r>
    </w:p>
    <w:p w:rsidR="00E774FE" w:rsidRPr="001A5CB6" w:rsidRDefault="00E774FE"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La S</w:t>
      </w:r>
      <w:r w:rsidR="00BB1ED7" w:rsidRPr="001A5CB6">
        <w:rPr>
          <w:rFonts w:ascii="Arial" w:hAnsi="Arial" w:cs="Arial"/>
          <w:bCs/>
          <w:color w:val="auto"/>
        </w:rPr>
        <w:t>ig.</w:t>
      </w:r>
      <w:r w:rsidRPr="001A5CB6">
        <w:rPr>
          <w:rFonts w:ascii="Arial" w:hAnsi="Arial" w:cs="Arial"/>
          <w:bCs/>
          <w:color w:val="auto"/>
        </w:rPr>
        <w:t>r</w:t>
      </w:r>
      <w:r w:rsidR="00BB1ED7" w:rsidRPr="001A5CB6">
        <w:rPr>
          <w:rFonts w:ascii="Arial" w:hAnsi="Arial" w:cs="Arial"/>
          <w:bCs/>
          <w:color w:val="auto"/>
        </w:rPr>
        <w:t xml:space="preserve">a CONCATI si </w:t>
      </w:r>
      <w:r w:rsidR="00C27204" w:rsidRPr="001A5CB6">
        <w:rPr>
          <w:rFonts w:ascii="Arial" w:hAnsi="Arial" w:cs="Arial"/>
          <w:bCs/>
          <w:color w:val="auto"/>
        </w:rPr>
        <w:t>costituiva nel presente</w:t>
      </w:r>
      <w:r w:rsidR="005F57D8" w:rsidRPr="001A5CB6">
        <w:rPr>
          <w:rFonts w:ascii="Arial" w:hAnsi="Arial" w:cs="Arial"/>
          <w:bCs/>
          <w:color w:val="auto"/>
        </w:rPr>
        <w:t xml:space="preserve"> giudizio</w:t>
      </w:r>
      <w:r w:rsidR="00BB1ED7" w:rsidRPr="001A5CB6">
        <w:rPr>
          <w:rFonts w:ascii="Arial" w:hAnsi="Arial" w:cs="Arial"/>
          <w:bCs/>
          <w:color w:val="auto"/>
        </w:rPr>
        <w:t>, producendo nuov</w:t>
      </w:r>
      <w:r w:rsidR="005F57D8" w:rsidRPr="001A5CB6">
        <w:rPr>
          <w:rFonts w:ascii="Arial" w:hAnsi="Arial" w:cs="Arial"/>
          <w:bCs/>
          <w:color w:val="auto"/>
        </w:rPr>
        <w:t>amente parte dei documenti</w:t>
      </w:r>
      <w:r w:rsidRPr="001A5CB6">
        <w:rPr>
          <w:rFonts w:ascii="Arial" w:hAnsi="Arial" w:cs="Arial"/>
          <w:bCs/>
          <w:color w:val="auto"/>
        </w:rPr>
        <w:t xml:space="preserve"> </w:t>
      </w:r>
      <w:r w:rsidR="005F57D8" w:rsidRPr="001A5CB6">
        <w:rPr>
          <w:rFonts w:ascii="Arial" w:hAnsi="Arial" w:cs="Arial"/>
          <w:bCs/>
          <w:color w:val="auto"/>
        </w:rPr>
        <w:t>di dubbia e/o compiacente provenienza ed autenticità – come rilevato e  stigmatizzato nella sentenze di annullamento delle sanzioni disciplinari</w:t>
      </w:r>
      <w:r w:rsidR="00BB1ED7" w:rsidRPr="001A5CB6">
        <w:rPr>
          <w:rFonts w:ascii="Arial" w:hAnsi="Arial" w:cs="Arial"/>
          <w:bCs/>
          <w:color w:val="auto"/>
        </w:rPr>
        <w:t>.</w:t>
      </w:r>
    </w:p>
    <w:p w:rsidR="00BB1ED7" w:rsidRPr="001A5CB6" w:rsidRDefault="00BB1ED7" w:rsidP="00331B52">
      <w:pPr>
        <w:pStyle w:val="Default"/>
        <w:spacing w:before="120" w:line="580" w:lineRule="exact"/>
        <w:ind w:left="-567" w:right="-851"/>
        <w:jc w:val="both"/>
        <w:rPr>
          <w:rFonts w:ascii="Arial" w:hAnsi="Arial" w:cs="Arial"/>
          <w:bCs/>
          <w:color w:val="auto"/>
          <w:u w:val="single"/>
        </w:rPr>
      </w:pPr>
      <w:r w:rsidRPr="001A5CB6">
        <w:rPr>
          <w:rFonts w:ascii="Arial" w:hAnsi="Arial" w:cs="Arial"/>
          <w:bCs/>
          <w:color w:val="auto"/>
        </w:rPr>
        <w:t xml:space="preserve"> Anzi, veniva </w:t>
      </w:r>
      <w:r w:rsidRPr="001A5CB6">
        <w:rPr>
          <w:rFonts w:ascii="Arial" w:hAnsi="Arial" w:cs="Arial"/>
          <w:bCs/>
          <w:color w:val="auto"/>
          <w:u w:val="single"/>
        </w:rPr>
        <w:t>introdotto un nuovo documento falso, ovvero il doc. n° 3 convenuta, ribattezzato “denuncia del prof. SCASSA alla Corte dei Conti”.</w:t>
      </w:r>
    </w:p>
    <w:p w:rsidR="00BB1ED7" w:rsidRPr="001A5CB6" w:rsidRDefault="00E774FE"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Ovviamente l</w:t>
      </w:r>
      <w:r w:rsidR="00BB1ED7" w:rsidRPr="001A5CB6">
        <w:rPr>
          <w:rFonts w:ascii="Arial" w:hAnsi="Arial" w:cs="Arial"/>
          <w:bCs/>
          <w:color w:val="auto"/>
        </w:rPr>
        <w:t>’ex preside si difendeva, non negando gli atti formali e gli atteggiamenti vessatori adottati, ma affermando che il prof. SCASSA sarebbe una sorta di mitomane in guerra con tutto il mondo e che l’aveva incolpata di ogni “negatività” riscontrata nel mondo scolastico.</w:t>
      </w:r>
    </w:p>
    <w:p w:rsidR="00BB1ED7" w:rsidRPr="001A5CB6" w:rsidRDefault="00BB1ED7"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lastRenderedPageBreak/>
        <w:t>Molto simile la difesa del MIUR, come di consueto totalmente adesivo alle posizione della Preside, nonostante le molteplici disavventure giudiziarie in cui</w:t>
      </w:r>
      <w:r w:rsidR="00E774FE" w:rsidRPr="001A5CB6">
        <w:rPr>
          <w:rFonts w:ascii="Arial" w:hAnsi="Arial" w:cs="Arial"/>
          <w:bCs/>
          <w:color w:val="auto"/>
        </w:rPr>
        <w:t xml:space="preserve"> il  Ministero</w:t>
      </w:r>
      <w:r w:rsidRPr="001A5CB6">
        <w:rPr>
          <w:rFonts w:ascii="Arial" w:hAnsi="Arial" w:cs="Arial"/>
          <w:bCs/>
          <w:color w:val="auto"/>
        </w:rPr>
        <w:t xml:space="preserve"> è incorso a causa di tale a</w:t>
      </w:r>
      <w:r w:rsidR="00E774FE" w:rsidRPr="001A5CB6">
        <w:rPr>
          <w:rFonts w:ascii="Arial" w:hAnsi="Arial" w:cs="Arial"/>
          <w:bCs/>
          <w:color w:val="auto"/>
        </w:rPr>
        <w:t>-</w:t>
      </w:r>
      <w:r w:rsidRPr="001A5CB6">
        <w:rPr>
          <w:rFonts w:ascii="Arial" w:hAnsi="Arial" w:cs="Arial"/>
          <w:bCs/>
          <w:color w:val="auto"/>
        </w:rPr>
        <w:t>critico</w:t>
      </w:r>
      <w:r w:rsidR="00E774FE" w:rsidRPr="001A5CB6">
        <w:rPr>
          <w:rFonts w:ascii="Arial" w:hAnsi="Arial" w:cs="Arial"/>
          <w:bCs/>
          <w:color w:val="auto"/>
        </w:rPr>
        <w:t xml:space="preserve"> se non connivente</w:t>
      </w:r>
      <w:r w:rsidRPr="001A5CB6">
        <w:rPr>
          <w:rFonts w:ascii="Arial" w:hAnsi="Arial" w:cs="Arial"/>
          <w:bCs/>
          <w:color w:val="auto"/>
        </w:rPr>
        <w:t xml:space="preserve"> atteggiamento.</w:t>
      </w:r>
    </w:p>
    <w:p w:rsidR="00BB1ED7" w:rsidRPr="001A5CB6" w:rsidRDefault="00BB1ED7"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 Le difese delle parti convenute insistevano poi sul fatto che vi era stato a suo tempo  un decreto di archiviazione della denuncia presentata dal l’ing. SCASSA per mobbing, “dimenticandosi” che un’archiviazione è un provvedimento di carattere provvisorio che può sempre essere riaperto, e che in ogni caso, è sempre possibile in qualsiasi momen</w:t>
      </w:r>
      <w:r w:rsidR="005250B2" w:rsidRPr="001A5CB6">
        <w:rPr>
          <w:rFonts w:ascii="Arial" w:hAnsi="Arial" w:cs="Arial"/>
          <w:bCs/>
          <w:color w:val="auto"/>
        </w:rPr>
        <w:t>to una riapertura, mentre il Sig. Scassa è stato assolto dopo un completo dibattimento penale, previo accertamento che le sue affermazioni, oggett</w:t>
      </w:r>
      <w:r w:rsidR="002F1747" w:rsidRPr="001A5CB6">
        <w:rPr>
          <w:rFonts w:ascii="Arial" w:hAnsi="Arial" w:cs="Arial"/>
          <w:bCs/>
          <w:color w:val="auto"/>
        </w:rPr>
        <w:t>ivamente poco onorevoli per il dirigente scolastico</w:t>
      </w:r>
      <w:r w:rsidR="005250B2" w:rsidRPr="001A5CB6">
        <w:rPr>
          <w:rFonts w:ascii="Arial" w:hAnsi="Arial" w:cs="Arial"/>
          <w:bCs/>
          <w:color w:val="auto"/>
        </w:rPr>
        <w:t xml:space="preserve"> destinatario delle critiche, rispondessero a </w:t>
      </w:r>
      <w:r w:rsidR="005250B2" w:rsidRPr="001A5CB6">
        <w:rPr>
          <w:rFonts w:ascii="Arial" w:hAnsi="Arial" w:cs="Arial"/>
          <w:bCs/>
          <w:i/>
          <w:color w:val="auto"/>
        </w:rPr>
        <w:t>verità</w:t>
      </w:r>
      <w:r w:rsidR="005250B2" w:rsidRPr="001A5CB6">
        <w:rPr>
          <w:rFonts w:ascii="Arial" w:hAnsi="Arial" w:cs="Arial"/>
          <w:bCs/>
          <w:color w:val="auto"/>
        </w:rPr>
        <w:t xml:space="preserve">, </w:t>
      </w:r>
      <w:r w:rsidR="005250B2" w:rsidRPr="001A5CB6">
        <w:rPr>
          <w:rFonts w:ascii="Arial" w:hAnsi="Arial" w:cs="Arial"/>
          <w:bCs/>
          <w:i/>
          <w:color w:val="auto"/>
        </w:rPr>
        <w:t>continenza</w:t>
      </w:r>
      <w:r w:rsidR="005250B2" w:rsidRPr="001A5CB6">
        <w:rPr>
          <w:rFonts w:ascii="Arial" w:hAnsi="Arial" w:cs="Arial"/>
          <w:bCs/>
          <w:color w:val="auto"/>
        </w:rPr>
        <w:t xml:space="preserve"> e fossero di </w:t>
      </w:r>
      <w:r w:rsidR="005250B2" w:rsidRPr="001A5CB6">
        <w:rPr>
          <w:rFonts w:ascii="Arial" w:hAnsi="Arial" w:cs="Arial"/>
          <w:bCs/>
          <w:i/>
          <w:color w:val="auto"/>
        </w:rPr>
        <w:t>pubblico interesse</w:t>
      </w:r>
      <w:r w:rsidR="005250B2" w:rsidRPr="001A5CB6">
        <w:rPr>
          <w:rFonts w:ascii="Arial" w:hAnsi="Arial" w:cs="Arial"/>
          <w:bCs/>
          <w:color w:val="auto"/>
        </w:rPr>
        <w:t xml:space="preserve">, e come tali non fossero punibili. </w:t>
      </w:r>
      <w:r w:rsidRPr="001A5CB6">
        <w:rPr>
          <w:rFonts w:ascii="Arial" w:hAnsi="Arial" w:cs="Arial"/>
          <w:bCs/>
          <w:color w:val="auto"/>
        </w:rPr>
        <w:t xml:space="preserve"> </w:t>
      </w:r>
    </w:p>
    <w:p w:rsidR="00190B64" w:rsidRPr="001A5CB6" w:rsidRDefault="003F0118" w:rsidP="00331B52">
      <w:pPr>
        <w:pStyle w:val="Default"/>
        <w:spacing w:before="120" w:line="580" w:lineRule="exact"/>
        <w:ind w:left="-567" w:right="-851"/>
        <w:jc w:val="both"/>
        <w:rPr>
          <w:rFonts w:ascii="Arial" w:hAnsi="Arial" w:cs="Arial"/>
          <w:bCs/>
          <w:color w:val="auto"/>
        </w:rPr>
      </w:pPr>
      <w:r w:rsidRPr="001A5CB6">
        <w:rPr>
          <w:rFonts w:ascii="Arial" w:hAnsi="Arial" w:cs="Arial"/>
          <w:bCs/>
          <w:color w:val="auto"/>
        </w:rPr>
        <w:t>I</w:t>
      </w:r>
      <w:r w:rsidR="008D067C" w:rsidRPr="001A5CB6">
        <w:rPr>
          <w:rFonts w:ascii="Arial" w:hAnsi="Arial" w:cs="Arial"/>
          <w:bCs/>
          <w:color w:val="auto"/>
        </w:rPr>
        <w:t>noltre le difese convenute contestavano</w:t>
      </w:r>
      <w:r w:rsidRPr="001A5CB6">
        <w:rPr>
          <w:rFonts w:ascii="Arial" w:hAnsi="Arial" w:cs="Arial"/>
          <w:bCs/>
          <w:color w:val="auto"/>
        </w:rPr>
        <w:t xml:space="preserve"> in modo davvero insolitamente curioso</w:t>
      </w:r>
      <w:r w:rsidR="008D067C" w:rsidRPr="001A5CB6">
        <w:rPr>
          <w:rFonts w:ascii="Arial" w:hAnsi="Arial" w:cs="Arial"/>
          <w:bCs/>
          <w:color w:val="auto"/>
        </w:rPr>
        <w:t xml:space="preserve"> le sentenze prodotte dal ricorrente, dimenticandosi anche q</w:t>
      </w:r>
      <w:r w:rsidR="00C962CF" w:rsidRPr="001A5CB6">
        <w:rPr>
          <w:rFonts w:ascii="Arial" w:hAnsi="Arial" w:cs="Arial"/>
          <w:bCs/>
          <w:color w:val="auto"/>
        </w:rPr>
        <w:t>ui che erano tutte e quattro pas</w:t>
      </w:r>
      <w:r w:rsidR="005250B2" w:rsidRPr="001A5CB6">
        <w:rPr>
          <w:rFonts w:ascii="Arial" w:hAnsi="Arial" w:cs="Arial"/>
          <w:bCs/>
          <w:color w:val="auto"/>
        </w:rPr>
        <w:t>sate in giudicato e ritenevano di citare</w:t>
      </w:r>
      <w:r w:rsidR="002F1747" w:rsidRPr="001A5CB6">
        <w:rPr>
          <w:rFonts w:ascii="Arial" w:hAnsi="Arial" w:cs="Arial"/>
          <w:bCs/>
          <w:color w:val="auto"/>
        </w:rPr>
        <w:t xml:space="preserve"> a proprio favore</w:t>
      </w:r>
      <w:r w:rsidR="005250B2" w:rsidRPr="001A5CB6">
        <w:rPr>
          <w:rFonts w:ascii="Arial" w:hAnsi="Arial" w:cs="Arial"/>
          <w:bCs/>
          <w:color w:val="auto"/>
        </w:rPr>
        <w:t xml:space="preserve"> altre iniziative giudiziarie del ricorrente, il quale si era macchiato</w:t>
      </w:r>
      <w:r w:rsidR="002F1747" w:rsidRPr="001A5CB6">
        <w:rPr>
          <w:rFonts w:ascii="Arial" w:hAnsi="Arial" w:cs="Arial"/>
          <w:bCs/>
          <w:color w:val="auto"/>
        </w:rPr>
        <w:t>, ai loro occhi</w:t>
      </w:r>
      <w:r w:rsidR="005250B2" w:rsidRPr="001A5CB6">
        <w:rPr>
          <w:rFonts w:ascii="Arial" w:hAnsi="Arial" w:cs="Arial"/>
          <w:bCs/>
          <w:color w:val="auto"/>
        </w:rPr>
        <w:t xml:space="preserve"> della colpa di aver tutelato i propri diritti in giudizio, giusto quanto previsto dall’art. 24 della Costituzione.</w:t>
      </w:r>
    </w:p>
    <w:p w:rsidR="001D453D" w:rsidRPr="001A5CB6" w:rsidRDefault="008D067C" w:rsidP="002F1747">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Trattasi di argomenti del tutto ultronei al processo, ma utili allo scopo di </w:t>
      </w:r>
      <w:r w:rsidR="005250B2" w:rsidRPr="001A5CB6">
        <w:rPr>
          <w:rFonts w:ascii="Arial" w:hAnsi="Arial" w:cs="Arial"/>
          <w:bCs/>
          <w:color w:val="auto"/>
        </w:rPr>
        <w:t>evidenziare che, pur dopo anni dal trasferimento</w:t>
      </w:r>
      <w:r w:rsidR="002F1747" w:rsidRPr="001A5CB6">
        <w:rPr>
          <w:rFonts w:ascii="Arial" w:hAnsi="Arial" w:cs="Arial"/>
          <w:bCs/>
          <w:color w:val="auto"/>
        </w:rPr>
        <w:t xml:space="preserve"> </w:t>
      </w:r>
      <w:r w:rsidR="005250B2" w:rsidRPr="001A5CB6">
        <w:rPr>
          <w:rFonts w:ascii="Arial" w:hAnsi="Arial" w:cs="Arial"/>
          <w:bCs/>
          <w:color w:val="auto"/>
        </w:rPr>
        <w:t>ad altro istituto scolastico dell’</w:t>
      </w:r>
      <w:r w:rsidR="0003661B" w:rsidRPr="001A5CB6">
        <w:rPr>
          <w:rFonts w:ascii="Arial" w:hAnsi="Arial" w:cs="Arial"/>
          <w:bCs/>
          <w:color w:val="auto"/>
        </w:rPr>
        <w:t xml:space="preserve">attuale </w:t>
      </w:r>
      <w:r w:rsidR="005250B2" w:rsidRPr="001A5CB6">
        <w:rPr>
          <w:rFonts w:ascii="Arial" w:hAnsi="Arial" w:cs="Arial"/>
          <w:bCs/>
          <w:color w:val="auto"/>
        </w:rPr>
        <w:t xml:space="preserve">appellante, la propensione ad attaccarlo ed </w:t>
      </w:r>
      <w:r w:rsidR="002F1747" w:rsidRPr="001A5CB6">
        <w:rPr>
          <w:rFonts w:ascii="Arial" w:hAnsi="Arial" w:cs="Arial"/>
          <w:bCs/>
          <w:color w:val="auto"/>
        </w:rPr>
        <w:t>infangarlo con ogni mezzo è tutt’altro che venuta meno,</w:t>
      </w:r>
      <w:r w:rsidRPr="001A5CB6">
        <w:rPr>
          <w:rFonts w:ascii="Arial" w:hAnsi="Arial" w:cs="Arial"/>
          <w:bCs/>
          <w:color w:val="auto"/>
        </w:rPr>
        <w:t xml:space="preserve"> estremo ulteriore tentativo di </w:t>
      </w:r>
      <w:r w:rsidRPr="001A5CB6">
        <w:rPr>
          <w:rFonts w:ascii="Arial" w:hAnsi="Arial" w:cs="Arial"/>
          <w:bCs/>
          <w:i/>
          <w:color w:val="auto"/>
        </w:rPr>
        <w:t>mobbing</w:t>
      </w:r>
      <w:r w:rsidRPr="001A5CB6">
        <w:rPr>
          <w:rFonts w:ascii="Arial" w:hAnsi="Arial" w:cs="Arial"/>
          <w:bCs/>
          <w:color w:val="auto"/>
        </w:rPr>
        <w:t xml:space="preserve"> </w:t>
      </w:r>
      <w:r w:rsidR="0062706B" w:rsidRPr="001A5CB6">
        <w:rPr>
          <w:rFonts w:ascii="Arial" w:hAnsi="Arial" w:cs="Arial"/>
          <w:bCs/>
          <w:color w:val="auto"/>
        </w:rPr>
        <w:t xml:space="preserve">o di </w:t>
      </w:r>
      <w:r w:rsidR="0062706B" w:rsidRPr="001A5CB6">
        <w:rPr>
          <w:rFonts w:ascii="Arial" w:hAnsi="Arial" w:cs="Arial"/>
          <w:bCs/>
          <w:i/>
          <w:color w:val="auto"/>
        </w:rPr>
        <w:t>straining</w:t>
      </w:r>
      <w:r w:rsidR="0062706B" w:rsidRPr="001A5CB6">
        <w:rPr>
          <w:rFonts w:ascii="Arial" w:hAnsi="Arial" w:cs="Arial"/>
          <w:bCs/>
          <w:color w:val="auto"/>
        </w:rPr>
        <w:t xml:space="preserve"> che dir si voglia, tecnica già utilizzata nel processo romano per diffamazione che </w:t>
      </w:r>
      <w:r w:rsidR="0062706B" w:rsidRPr="001A5CB6">
        <w:rPr>
          <w:rFonts w:ascii="Arial" w:hAnsi="Arial" w:cs="Arial"/>
          <w:bCs/>
          <w:color w:val="auto"/>
        </w:rPr>
        <w:lastRenderedPageBreak/>
        <w:t>l’appellante ha dovuto subire ex querela della sig.a CONCATI nel 2012-13</w:t>
      </w:r>
      <w:r w:rsidR="006617B5" w:rsidRPr="001A5CB6">
        <w:rPr>
          <w:rFonts w:ascii="Arial" w:hAnsi="Arial" w:cs="Arial"/>
          <w:bCs/>
          <w:color w:val="auto"/>
        </w:rPr>
        <w:t xml:space="preserve">. Infatti nella </w:t>
      </w:r>
      <w:r w:rsidR="0003661B" w:rsidRPr="001A5CB6">
        <w:rPr>
          <w:rFonts w:ascii="Arial" w:hAnsi="Arial" w:cs="Arial"/>
          <w:bCs/>
          <w:color w:val="auto"/>
        </w:rPr>
        <w:t xml:space="preserve">comparsa di </w:t>
      </w:r>
      <w:r w:rsidR="006617B5" w:rsidRPr="001A5CB6">
        <w:rPr>
          <w:rFonts w:ascii="Arial" w:hAnsi="Arial" w:cs="Arial"/>
          <w:bCs/>
          <w:color w:val="auto"/>
        </w:rPr>
        <w:t xml:space="preserve">costituzione della ex preside il prof. SCASSA viene descritto come soccombente </w:t>
      </w:r>
      <w:r w:rsidRPr="001A5CB6">
        <w:rPr>
          <w:rFonts w:ascii="Arial" w:hAnsi="Arial" w:cs="Arial"/>
          <w:bCs/>
          <w:color w:val="auto"/>
        </w:rPr>
        <w:t xml:space="preserve">in </w:t>
      </w:r>
      <w:r w:rsidR="006617B5" w:rsidRPr="001A5CB6">
        <w:rPr>
          <w:rFonts w:ascii="Arial" w:hAnsi="Arial" w:cs="Arial"/>
          <w:bCs/>
          <w:color w:val="auto"/>
        </w:rPr>
        <w:t>due</w:t>
      </w:r>
      <w:r w:rsidRPr="001A5CB6">
        <w:rPr>
          <w:rFonts w:ascii="Arial" w:hAnsi="Arial" w:cs="Arial"/>
          <w:bCs/>
          <w:color w:val="auto"/>
        </w:rPr>
        <w:t xml:space="preserve"> procedimenti giudiziari.</w:t>
      </w:r>
      <w:r w:rsidR="002F1747" w:rsidRPr="001A5CB6">
        <w:rPr>
          <w:rFonts w:ascii="Arial" w:hAnsi="Arial" w:cs="Arial"/>
          <w:bCs/>
          <w:color w:val="auto"/>
        </w:rPr>
        <w:t xml:space="preserve"> Vale</w:t>
      </w:r>
      <w:r w:rsidR="006617B5" w:rsidRPr="001A5CB6">
        <w:rPr>
          <w:rFonts w:ascii="Arial" w:hAnsi="Arial" w:cs="Arial"/>
          <w:bCs/>
          <w:color w:val="auto"/>
        </w:rPr>
        <w:t xml:space="preserve"> quindi</w:t>
      </w:r>
      <w:r w:rsidR="002F1747" w:rsidRPr="001A5CB6">
        <w:rPr>
          <w:rFonts w:ascii="Arial" w:hAnsi="Arial" w:cs="Arial"/>
          <w:bCs/>
          <w:color w:val="auto"/>
        </w:rPr>
        <w:t xml:space="preserve"> la pena di notare</w:t>
      </w:r>
      <w:r w:rsidR="006617B5" w:rsidRPr="001A5CB6">
        <w:rPr>
          <w:rFonts w:ascii="Arial" w:hAnsi="Arial" w:cs="Arial"/>
          <w:bCs/>
          <w:color w:val="auto"/>
        </w:rPr>
        <w:t>,</w:t>
      </w:r>
      <w:r w:rsidR="002F1747" w:rsidRPr="001A5CB6">
        <w:rPr>
          <w:rFonts w:ascii="Arial" w:hAnsi="Arial" w:cs="Arial"/>
          <w:bCs/>
          <w:color w:val="auto"/>
        </w:rPr>
        <w:t xml:space="preserve"> a riprova del fatto che l’Ing. Scassa</w:t>
      </w:r>
      <w:r w:rsidRPr="001A5CB6">
        <w:rPr>
          <w:rFonts w:ascii="Arial" w:hAnsi="Arial" w:cs="Arial"/>
          <w:bCs/>
          <w:color w:val="auto"/>
        </w:rPr>
        <w:t xml:space="preserve"> </w:t>
      </w:r>
      <w:r w:rsidR="002F1747" w:rsidRPr="001A5CB6">
        <w:rPr>
          <w:rFonts w:ascii="Arial" w:hAnsi="Arial" w:cs="Arial"/>
          <w:bCs/>
          <w:color w:val="auto"/>
        </w:rPr>
        <w:t xml:space="preserve">è uso ricorrere alla Giustizia </w:t>
      </w:r>
      <w:r w:rsidR="002F1747" w:rsidRPr="001A5CB6">
        <w:rPr>
          <w:rFonts w:ascii="Arial" w:hAnsi="Arial" w:cs="Arial"/>
          <w:bCs/>
          <w:i/>
          <w:color w:val="auto"/>
        </w:rPr>
        <w:t>a buon diritto</w:t>
      </w:r>
      <w:r w:rsidR="006617B5" w:rsidRPr="001A5CB6">
        <w:rPr>
          <w:rFonts w:ascii="Arial" w:hAnsi="Arial" w:cs="Arial"/>
          <w:bCs/>
          <w:color w:val="auto"/>
        </w:rPr>
        <w:t>,</w:t>
      </w:r>
      <w:r w:rsidR="002F1747" w:rsidRPr="001A5CB6">
        <w:rPr>
          <w:rFonts w:ascii="Arial" w:hAnsi="Arial" w:cs="Arial"/>
          <w:bCs/>
          <w:color w:val="auto"/>
        </w:rPr>
        <w:t xml:space="preserve"> che in entrambi i contenziosi richiamati lo stesso è risultato pienamente vincitore, </w:t>
      </w:r>
      <w:r w:rsidR="00BA08BA" w:rsidRPr="001A5CB6">
        <w:rPr>
          <w:rFonts w:ascii="Arial" w:hAnsi="Arial" w:cs="Arial"/>
          <w:bCs/>
          <w:color w:val="auto"/>
        </w:rPr>
        <w:t xml:space="preserve">come attestato dalla sentenza della S.C. </w:t>
      </w:r>
      <w:r w:rsidR="001D453D" w:rsidRPr="001A5CB6">
        <w:rPr>
          <w:rFonts w:ascii="Arial" w:hAnsi="Arial" w:cs="Arial"/>
          <w:bCs/>
          <w:color w:val="auto"/>
        </w:rPr>
        <w:t>n° 8221 del 4/4/2013 della III Sez. Civile</w:t>
      </w:r>
      <w:r w:rsidR="00EF1DC5" w:rsidRPr="001A5CB6">
        <w:rPr>
          <w:rFonts w:ascii="Arial" w:hAnsi="Arial" w:cs="Arial"/>
          <w:bCs/>
          <w:color w:val="auto"/>
        </w:rPr>
        <w:t xml:space="preserve"> – agli atti, depositata in occasione della discuss</w:t>
      </w:r>
      <w:r w:rsidR="002F1747" w:rsidRPr="001A5CB6">
        <w:rPr>
          <w:rFonts w:ascii="Arial" w:hAnsi="Arial" w:cs="Arial"/>
          <w:bCs/>
          <w:color w:val="auto"/>
        </w:rPr>
        <w:t>ione nel processo di</w:t>
      </w:r>
      <w:r w:rsidR="00FD5651" w:rsidRPr="001A5CB6">
        <w:rPr>
          <w:rFonts w:ascii="Arial" w:hAnsi="Arial" w:cs="Arial"/>
          <w:bCs/>
          <w:color w:val="auto"/>
        </w:rPr>
        <w:t xml:space="preserve"> 1° grado e dalla sentenza della Cassazione</w:t>
      </w:r>
      <w:r w:rsidR="001D453D" w:rsidRPr="001A5CB6">
        <w:rPr>
          <w:rFonts w:ascii="Arial" w:hAnsi="Arial" w:cs="Arial"/>
          <w:bCs/>
          <w:color w:val="auto"/>
        </w:rPr>
        <w:t xml:space="preserve"> n° 19367 del 10/5/2016, III Sez. Penale, che respinge il ricorso presentato dal prof. Vito RANIERI, imputato della morte di Aldo SCASSA</w:t>
      </w:r>
      <w:r w:rsidR="006617B5" w:rsidRPr="001A5CB6">
        <w:rPr>
          <w:rFonts w:ascii="Arial" w:hAnsi="Arial" w:cs="Arial"/>
          <w:bCs/>
          <w:color w:val="auto"/>
        </w:rPr>
        <w:t>, padre del professore,</w:t>
      </w:r>
      <w:r w:rsidR="001D453D" w:rsidRPr="001A5CB6">
        <w:rPr>
          <w:rFonts w:ascii="Arial" w:hAnsi="Arial" w:cs="Arial"/>
          <w:bCs/>
          <w:color w:val="auto"/>
        </w:rPr>
        <w:t xml:space="preserve"> avverso la sentenza della Corte d’Appello di Torino n° 3239/14</w:t>
      </w:r>
      <w:r w:rsidR="00EF1DC5" w:rsidRPr="001A5CB6">
        <w:rPr>
          <w:rFonts w:ascii="Arial" w:hAnsi="Arial" w:cs="Arial"/>
          <w:bCs/>
          <w:color w:val="auto"/>
        </w:rPr>
        <w:t xml:space="preserve"> – agli atti, deposit</w:t>
      </w:r>
      <w:r w:rsidR="00FD5651" w:rsidRPr="001A5CB6">
        <w:rPr>
          <w:rFonts w:ascii="Arial" w:hAnsi="Arial" w:cs="Arial"/>
          <w:bCs/>
          <w:color w:val="auto"/>
        </w:rPr>
        <w:t xml:space="preserve">ata all’udienza di discussione. Ventilare che l’appellante sia rimasto soccombente in contenziosi che ha invece vinto </w:t>
      </w:r>
      <w:r w:rsidR="006617B5" w:rsidRPr="001A5CB6">
        <w:rPr>
          <w:rFonts w:ascii="Arial" w:hAnsi="Arial" w:cs="Arial"/>
          <w:bCs/>
          <w:color w:val="auto"/>
        </w:rPr>
        <w:t xml:space="preserve">dà </w:t>
      </w:r>
      <w:r w:rsidR="00FD5651" w:rsidRPr="001A5CB6">
        <w:rPr>
          <w:rFonts w:ascii="Arial" w:hAnsi="Arial" w:cs="Arial"/>
          <w:bCs/>
          <w:color w:val="auto"/>
        </w:rPr>
        <w:t>la misura dell’accanimento, anche postumo, nei suoi confronti.</w:t>
      </w:r>
    </w:p>
    <w:p w:rsidR="005250B2" w:rsidRPr="001A5CB6" w:rsidRDefault="00131137" w:rsidP="00331B52">
      <w:pPr>
        <w:spacing w:before="120" w:after="120" w:line="580" w:lineRule="exact"/>
        <w:ind w:left="-567" w:right="-851"/>
        <w:jc w:val="both"/>
        <w:rPr>
          <w:rFonts w:ascii="Arial" w:hAnsi="Arial" w:cs="Arial"/>
          <w:bCs/>
        </w:rPr>
      </w:pPr>
      <w:r w:rsidRPr="001A5CB6">
        <w:rPr>
          <w:rFonts w:ascii="Arial" w:hAnsi="Arial" w:cs="Arial"/>
          <w:bCs/>
        </w:rPr>
        <w:t xml:space="preserve">La difesa della sig.a CONCATI, afferma </w:t>
      </w:r>
      <w:r w:rsidR="00B75078" w:rsidRPr="001A5CB6">
        <w:rPr>
          <w:rFonts w:ascii="Arial" w:hAnsi="Arial" w:cs="Arial"/>
          <w:bCs/>
        </w:rPr>
        <w:t xml:space="preserve">infatti </w:t>
      </w:r>
      <w:r w:rsidRPr="001A5CB6">
        <w:rPr>
          <w:rFonts w:ascii="Arial" w:hAnsi="Arial" w:cs="Arial"/>
          <w:bCs/>
        </w:rPr>
        <w:t>che l’ing. SCASSA “</w:t>
      </w:r>
      <w:r w:rsidRPr="001A5CB6">
        <w:rPr>
          <w:rFonts w:ascii="Arial" w:hAnsi="Arial" w:cs="Arial"/>
          <w:bCs/>
          <w:i/>
        </w:rPr>
        <w:t>ha subito tutta una serie di debacles giudiziarie</w:t>
      </w:r>
      <w:r w:rsidRPr="001A5CB6">
        <w:rPr>
          <w:rFonts w:ascii="Arial" w:hAnsi="Arial" w:cs="Arial"/>
          <w:bCs/>
        </w:rPr>
        <w:t>” dalle quali avrebbe derivato una “</w:t>
      </w:r>
      <w:r w:rsidRPr="001A5CB6">
        <w:rPr>
          <w:rFonts w:ascii="Arial" w:hAnsi="Arial" w:cs="Arial"/>
          <w:bCs/>
          <w:i/>
        </w:rPr>
        <w:t>pesante frustrazione</w:t>
      </w:r>
      <w:r w:rsidRPr="001A5CB6">
        <w:rPr>
          <w:rFonts w:ascii="Arial" w:hAnsi="Arial" w:cs="Arial"/>
          <w:bCs/>
        </w:rPr>
        <w:t xml:space="preserve">”: </w:t>
      </w:r>
    </w:p>
    <w:p w:rsidR="00CA00F8" w:rsidRPr="001A5CB6" w:rsidRDefault="00FD5651" w:rsidP="00331B52">
      <w:pPr>
        <w:spacing w:before="120" w:after="120" w:line="580" w:lineRule="exact"/>
        <w:ind w:left="-567" w:right="-851"/>
        <w:jc w:val="both"/>
        <w:rPr>
          <w:rFonts w:ascii="Arial" w:hAnsi="Arial" w:cs="Arial"/>
          <w:bCs/>
        </w:rPr>
      </w:pPr>
      <w:r w:rsidRPr="001A5CB6">
        <w:rPr>
          <w:rFonts w:ascii="Arial" w:hAnsi="Arial" w:cs="Arial"/>
          <w:bCs/>
        </w:rPr>
        <w:t>Tornando allo svolgimento del giudizio di primo grado si rammenta che l</w:t>
      </w:r>
      <w:r w:rsidR="00131137" w:rsidRPr="001A5CB6">
        <w:rPr>
          <w:rFonts w:ascii="Arial" w:hAnsi="Arial" w:cs="Arial"/>
          <w:bCs/>
        </w:rPr>
        <w:t>a prima udienza del 7/7/2015 venne rinviata per errore di notifica del ricorso al MIUR</w:t>
      </w:r>
      <w:r w:rsidR="00CA00F8" w:rsidRPr="001A5CB6">
        <w:rPr>
          <w:rFonts w:ascii="Arial" w:hAnsi="Arial" w:cs="Arial"/>
          <w:bCs/>
        </w:rPr>
        <w:t>, non cos</w:t>
      </w:r>
      <w:r w:rsidRPr="001A5CB6">
        <w:rPr>
          <w:rFonts w:ascii="Arial" w:hAnsi="Arial" w:cs="Arial"/>
          <w:bCs/>
        </w:rPr>
        <w:t>tituitosi</w:t>
      </w:r>
      <w:r w:rsidR="00CA00F8" w:rsidRPr="001A5CB6">
        <w:rPr>
          <w:rFonts w:ascii="Arial" w:hAnsi="Arial" w:cs="Arial"/>
          <w:bCs/>
        </w:rPr>
        <w:t>.</w:t>
      </w:r>
    </w:p>
    <w:p w:rsidR="00131137" w:rsidRPr="001A5CB6" w:rsidRDefault="00FD5651" w:rsidP="00331B52">
      <w:pPr>
        <w:spacing w:before="120" w:after="120" w:line="580" w:lineRule="exact"/>
        <w:ind w:left="-567" w:right="-851"/>
        <w:jc w:val="both"/>
        <w:rPr>
          <w:rFonts w:ascii="Arial" w:hAnsi="Arial" w:cs="Arial"/>
          <w:bCs/>
        </w:rPr>
      </w:pPr>
      <w:r w:rsidRPr="001A5CB6">
        <w:rPr>
          <w:rFonts w:ascii="Arial" w:hAnsi="Arial" w:cs="Arial"/>
          <w:bCs/>
        </w:rPr>
        <w:t>I</w:t>
      </w:r>
      <w:r w:rsidR="00CA00F8" w:rsidRPr="001A5CB6">
        <w:rPr>
          <w:rFonts w:ascii="Arial" w:hAnsi="Arial" w:cs="Arial"/>
          <w:bCs/>
        </w:rPr>
        <w:t xml:space="preserve">l giudice aggiornava l’udienza al 4/11/2016, per consentire alla difesa del ricorrente di procedere a regolare </w:t>
      </w:r>
      <w:r w:rsidR="006617B5" w:rsidRPr="001A5CB6">
        <w:rPr>
          <w:rFonts w:ascii="Arial" w:hAnsi="Arial" w:cs="Arial"/>
          <w:bCs/>
        </w:rPr>
        <w:t xml:space="preserve">notifica </w:t>
      </w:r>
      <w:r w:rsidR="00C0481E" w:rsidRPr="001A5CB6">
        <w:rPr>
          <w:rFonts w:ascii="Arial" w:hAnsi="Arial" w:cs="Arial"/>
          <w:bCs/>
        </w:rPr>
        <w:t xml:space="preserve">al </w:t>
      </w:r>
      <w:r w:rsidR="00CA00F8" w:rsidRPr="001A5CB6">
        <w:rPr>
          <w:rFonts w:ascii="Arial" w:hAnsi="Arial" w:cs="Arial"/>
          <w:bCs/>
        </w:rPr>
        <w:t xml:space="preserve"> MIUR che veniva effettivamente poi eseguita e a seguito della quale il MIUR si costituiva ritualmente.    </w:t>
      </w:r>
    </w:p>
    <w:p w:rsidR="008E6567" w:rsidRPr="001A5CB6" w:rsidRDefault="008E6567" w:rsidP="00331B52">
      <w:pPr>
        <w:spacing w:before="120" w:after="120" w:line="580" w:lineRule="exact"/>
        <w:ind w:left="-567" w:right="-851"/>
        <w:jc w:val="both"/>
        <w:rPr>
          <w:rFonts w:ascii="Arial" w:hAnsi="Arial" w:cs="Arial"/>
          <w:bCs/>
        </w:rPr>
      </w:pPr>
      <w:r w:rsidRPr="001A5CB6">
        <w:rPr>
          <w:rFonts w:ascii="Arial" w:hAnsi="Arial" w:cs="Arial"/>
          <w:bCs/>
        </w:rPr>
        <w:t>Entrambe le convenute chiedevano il rigetto del ricorso del prof. SCASSA</w:t>
      </w:r>
    </w:p>
    <w:p w:rsidR="00131137" w:rsidRPr="001A5CB6" w:rsidRDefault="00131137" w:rsidP="00331B52">
      <w:pPr>
        <w:spacing w:before="120" w:after="120" w:line="580" w:lineRule="exact"/>
        <w:ind w:left="-567" w:right="-851"/>
        <w:jc w:val="both"/>
        <w:rPr>
          <w:rFonts w:ascii="Arial" w:hAnsi="Arial" w:cs="Arial"/>
          <w:bCs/>
        </w:rPr>
      </w:pPr>
      <w:r w:rsidRPr="001A5CB6">
        <w:rPr>
          <w:rFonts w:ascii="Arial" w:hAnsi="Arial" w:cs="Arial"/>
          <w:bCs/>
        </w:rPr>
        <w:lastRenderedPageBreak/>
        <w:t>Alla successiva udienza del 4/11/2015 il giudice comunicava di ritenere la causa matura per la decisione, e, senza ammettere istruttoria alcuna, e tantomeno l’invocata CTU da parte del ricorrente</w:t>
      </w:r>
      <w:r w:rsidR="00EF1DC5" w:rsidRPr="001A5CB6">
        <w:rPr>
          <w:rFonts w:ascii="Arial" w:hAnsi="Arial" w:cs="Arial"/>
          <w:bCs/>
        </w:rPr>
        <w:t xml:space="preserve"> – senza nulla motivare sul diniego opposto alle istanze probatorie tutte del ricorrente - </w:t>
      </w:r>
      <w:r w:rsidRPr="001A5CB6">
        <w:rPr>
          <w:rFonts w:ascii="Arial" w:hAnsi="Arial" w:cs="Arial"/>
          <w:bCs/>
        </w:rPr>
        <w:t xml:space="preserve">rinviava all’udienza del 19/1/2016 per la discussione. </w:t>
      </w:r>
    </w:p>
    <w:p w:rsidR="00131137" w:rsidRPr="001A5CB6" w:rsidRDefault="00131137" w:rsidP="00331B52">
      <w:pPr>
        <w:spacing w:before="120" w:after="120" w:line="580" w:lineRule="exact"/>
        <w:ind w:left="-567" w:right="-851"/>
        <w:jc w:val="both"/>
        <w:rPr>
          <w:rFonts w:ascii="Arial" w:hAnsi="Arial" w:cs="Arial"/>
          <w:bCs/>
        </w:rPr>
      </w:pPr>
      <w:r w:rsidRPr="001A5CB6">
        <w:rPr>
          <w:rFonts w:ascii="Arial" w:hAnsi="Arial" w:cs="Arial"/>
          <w:bCs/>
        </w:rPr>
        <w:t xml:space="preserve">Seguivano due rinvii per le cosiddette repliche; fino a quando si perveniva all’udienza conclusiva del 14/4/2016, in cui in rappresentanza del ricorrente si presentava e costituiva nuovo difensore. Lo stesso giorno, fuori udienza,  veniva letto il dispositivo della sentenza impugnata. </w:t>
      </w:r>
    </w:p>
    <w:p w:rsidR="00131137" w:rsidRPr="001A5CB6" w:rsidRDefault="00B75078" w:rsidP="00331B52">
      <w:pPr>
        <w:pStyle w:val="Default"/>
        <w:spacing w:before="120" w:after="120" w:line="580" w:lineRule="exact"/>
        <w:ind w:left="-567" w:right="-851"/>
        <w:jc w:val="both"/>
        <w:rPr>
          <w:rFonts w:ascii="Arial" w:hAnsi="Arial" w:cs="Arial"/>
          <w:color w:val="auto"/>
        </w:rPr>
      </w:pPr>
      <w:r w:rsidRPr="001A5CB6">
        <w:rPr>
          <w:rFonts w:ascii="Arial" w:hAnsi="Arial" w:cs="Arial"/>
          <w:bCs/>
          <w:color w:val="auto"/>
        </w:rPr>
        <w:t xml:space="preserve">Il giudice dr.ssa MANCINELLI </w:t>
      </w:r>
      <w:r w:rsidR="00131137" w:rsidRPr="001A5CB6">
        <w:rPr>
          <w:rFonts w:ascii="Arial" w:hAnsi="Arial" w:cs="Arial"/>
          <w:bCs/>
          <w:color w:val="auto"/>
        </w:rPr>
        <w:t xml:space="preserve">rigettava </w:t>
      </w:r>
      <w:r w:rsidR="00DC158A" w:rsidRPr="001A5CB6">
        <w:rPr>
          <w:rFonts w:ascii="Arial" w:hAnsi="Arial" w:cs="Arial"/>
          <w:color w:val="auto"/>
        </w:rPr>
        <w:t>il ricorso, compens</w:t>
      </w:r>
      <w:r w:rsidR="00131137" w:rsidRPr="001A5CB6">
        <w:rPr>
          <w:rFonts w:ascii="Arial" w:hAnsi="Arial" w:cs="Arial"/>
          <w:color w:val="auto"/>
        </w:rPr>
        <w:t>a</w:t>
      </w:r>
      <w:r w:rsidR="00DC158A" w:rsidRPr="001A5CB6">
        <w:rPr>
          <w:rFonts w:ascii="Arial" w:hAnsi="Arial" w:cs="Arial"/>
          <w:color w:val="auto"/>
        </w:rPr>
        <w:t>ndo</w:t>
      </w:r>
      <w:r w:rsidR="00131137" w:rsidRPr="001A5CB6">
        <w:rPr>
          <w:rFonts w:ascii="Arial" w:hAnsi="Arial" w:cs="Arial"/>
          <w:color w:val="auto"/>
        </w:rPr>
        <w:t xml:space="preserve"> le spese di lite tra il ricorrente ed il convenuto MIUR; mentre condannava parte ricorrente a rifondere alla convenuta Concati Troni Alma le spese di lite, liquidate in complessivi € 10.206,00, oltre rimborso spese generali 15%, CPA e IVA come per legge. </w:t>
      </w:r>
    </w:p>
    <w:p w:rsidR="00131137" w:rsidRPr="001A5CB6" w:rsidRDefault="00FD5651" w:rsidP="00FD5651">
      <w:pPr>
        <w:pStyle w:val="Default"/>
        <w:spacing w:before="120" w:after="120" w:line="580" w:lineRule="exact"/>
        <w:ind w:left="-567" w:right="-851"/>
        <w:jc w:val="center"/>
        <w:rPr>
          <w:rFonts w:ascii="Arial" w:hAnsi="Arial" w:cs="Arial"/>
          <w:color w:val="auto"/>
        </w:rPr>
      </w:pPr>
      <w:r w:rsidRPr="001A5CB6">
        <w:rPr>
          <w:rFonts w:ascii="Arial" w:hAnsi="Arial" w:cs="Arial"/>
          <w:color w:val="auto"/>
        </w:rPr>
        <w:t>*    *     *</w:t>
      </w:r>
    </w:p>
    <w:p w:rsidR="00AF6060" w:rsidRPr="001A5CB6" w:rsidRDefault="00AF6060" w:rsidP="00AF6060">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Tutto ciò premesso l’ing. Angelo SCASSA, propone </w:t>
      </w:r>
    </w:p>
    <w:p w:rsidR="00AF6060" w:rsidRPr="001A5CB6" w:rsidRDefault="00AF6060" w:rsidP="00AF6060">
      <w:pPr>
        <w:pStyle w:val="Default"/>
        <w:spacing w:before="120" w:after="120" w:line="580" w:lineRule="exact"/>
        <w:ind w:left="-567" w:right="-851"/>
        <w:jc w:val="center"/>
        <w:rPr>
          <w:rFonts w:ascii="Arial" w:hAnsi="Arial" w:cs="Arial"/>
          <w:b/>
          <w:color w:val="auto"/>
        </w:rPr>
      </w:pPr>
      <w:r w:rsidRPr="001A5CB6">
        <w:rPr>
          <w:rFonts w:ascii="Arial" w:hAnsi="Arial" w:cs="Arial"/>
          <w:b/>
          <w:color w:val="auto"/>
        </w:rPr>
        <w:t>APPELLO</w:t>
      </w:r>
    </w:p>
    <w:p w:rsidR="00AF6060" w:rsidRPr="001A5CB6" w:rsidRDefault="00AF6060" w:rsidP="00AF6060">
      <w:pPr>
        <w:pStyle w:val="Default"/>
        <w:spacing w:before="120" w:after="120" w:line="580" w:lineRule="exact"/>
        <w:ind w:left="-567" w:right="-851"/>
        <w:jc w:val="both"/>
        <w:rPr>
          <w:rFonts w:ascii="Arial" w:hAnsi="Arial" w:cs="Arial"/>
          <w:b/>
          <w:color w:val="auto"/>
        </w:rPr>
      </w:pPr>
      <w:r w:rsidRPr="001A5CB6">
        <w:rPr>
          <w:rFonts w:ascii="Arial" w:hAnsi="Arial" w:cs="Arial"/>
          <w:color w:val="auto"/>
        </w:rPr>
        <w:t>a</w:t>
      </w:r>
      <w:r w:rsidR="00131137" w:rsidRPr="001A5CB6">
        <w:rPr>
          <w:rFonts w:ascii="Arial" w:hAnsi="Arial" w:cs="Arial"/>
          <w:color w:val="auto"/>
        </w:rPr>
        <w:t>vver</w:t>
      </w:r>
      <w:r w:rsidRPr="001A5CB6">
        <w:rPr>
          <w:rFonts w:ascii="Arial" w:hAnsi="Arial" w:cs="Arial"/>
          <w:color w:val="auto"/>
        </w:rPr>
        <w:t>so la sentenza n°767/2016 pubblicata</w:t>
      </w:r>
      <w:r w:rsidR="00131137" w:rsidRPr="001A5CB6">
        <w:rPr>
          <w:rFonts w:ascii="Arial" w:hAnsi="Arial" w:cs="Arial"/>
          <w:color w:val="auto"/>
        </w:rPr>
        <w:t xml:space="preserve"> il 6/6/2016 </w:t>
      </w:r>
      <w:r w:rsidR="00FD5651" w:rsidRPr="001A5CB6">
        <w:rPr>
          <w:rFonts w:ascii="Arial" w:hAnsi="Arial" w:cs="Arial"/>
          <w:color w:val="auto"/>
        </w:rPr>
        <w:t>– gravemente ingiusta e lesiva dei suoi diritti</w:t>
      </w:r>
      <w:r w:rsidRPr="001A5CB6">
        <w:rPr>
          <w:rFonts w:ascii="Arial" w:hAnsi="Arial" w:cs="Arial"/>
          <w:color w:val="auto"/>
        </w:rPr>
        <w:t xml:space="preserve"> chiedendone la riforma integrale e l’accoglimento delle domande tutte proposte nell’atto di ricorso</w:t>
      </w:r>
    </w:p>
    <w:p w:rsidR="005250B2" w:rsidRPr="001A5CB6" w:rsidRDefault="00AF6060"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w:t>
      </w:r>
      <w:r w:rsidR="00131137" w:rsidRPr="001A5CB6">
        <w:rPr>
          <w:rFonts w:ascii="Arial" w:hAnsi="Arial" w:cs="Arial"/>
          <w:b/>
          <w:color w:val="auto"/>
        </w:rPr>
        <w:t xml:space="preserve"> </w:t>
      </w:r>
      <w:r w:rsidR="00131137" w:rsidRPr="001A5CB6">
        <w:rPr>
          <w:rFonts w:ascii="Arial" w:hAnsi="Arial" w:cs="Arial"/>
          <w:color w:val="auto"/>
        </w:rPr>
        <w:t>per i seguenti</w:t>
      </w:r>
    </w:p>
    <w:p w:rsidR="005250B2" w:rsidRPr="001A5CB6" w:rsidRDefault="005250B2" w:rsidP="00331B52">
      <w:pPr>
        <w:pStyle w:val="Default"/>
        <w:spacing w:before="120" w:after="120" w:line="580" w:lineRule="exact"/>
        <w:ind w:left="-567" w:right="-851"/>
        <w:jc w:val="center"/>
        <w:rPr>
          <w:rFonts w:ascii="Arial" w:hAnsi="Arial" w:cs="Arial"/>
          <w:b/>
          <w:color w:val="auto"/>
        </w:rPr>
      </w:pPr>
      <w:r w:rsidRPr="001A5CB6">
        <w:rPr>
          <w:rFonts w:ascii="Arial" w:hAnsi="Arial" w:cs="Arial"/>
          <w:b/>
          <w:color w:val="auto"/>
        </w:rPr>
        <w:t>MOTIVI</w:t>
      </w:r>
    </w:p>
    <w:p w:rsidR="005A3B9E" w:rsidRPr="001A5CB6" w:rsidRDefault="002F1747" w:rsidP="002F1747">
      <w:pPr>
        <w:pStyle w:val="Default"/>
        <w:numPr>
          <w:ilvl w:val="0"/>
          <w:numId w:val="16"/>
        </w:numPr>
        <w:spacing w:before="120" w:after="120" w:line="580" w:lineRule="exact"/>
        <w:ind w:right="-851"/>
        <w:jc w:val="both"/>
        <w:rPr>
          <w:rFonts w:ascii="Arial" w:hAnsi="Arial" w:cs="Arial"/>
          <w:b/>
          <w:bCs/>
          <w:color w:val="auto"/>
        </w:rPr>
      </w:pPr>
      <w:r w:rsidRPr="001A5CB6">
        <w:rPr>
          <w:rFonts w:ascii="Arial" w:hAnsi="Arial" w:cs="Arial"/>
          <w:b/>
          <w:bCs/>
          <w:color w:val="auto"/>
          <w:u w:val="single"/>
        </w:rPr>
        <w:lastRenderedPageBreak/>
        <w:t>Erronea ed arbitraria</w:t>
      </w:r>
      <w:r w:rsidR="00780569" w:rsidRPr="001A5CB6">
        <w:rPr>
          <w:rFonts w:ascii="Arial" w:hAnsi="Arial" w:cs="Arial"/>
          <w:b/>
          <w:bCs/>
          <w:color w:val="auto"/>
          <w:u w:val="single"/>
        </w:rPr>
        <w:t xml:space="preserve"> valutazione dei fatti di causa, erronea ed </w:t>
      </w:r>
      <w:r w:rsidR="006E2501" w:rsidRPr="001A5CB6">
        <w:rPr>
          <w:rFonts w:ascii="Arial" w:hAnsi="Arial" w:cs="Arial"/>
          <w:b/>
          <w:bCs/>
          <w:color w:val="auto"/>
          <w:u w:val="single"/>
        </w:rPr>
        <w:t>arbit</w:t>
      </w:r>
      <w:r w:rsidR="00DE7E50" w:rsidRPr="001A5CB6">
        <w:rPr>
          <w:rFonts w:ascii="Arial" w:hAnsi="Arial" w:cs="Arial"/>
          <w:b/>
          <w:bCs/>
          <w:color w:val="auto"/>
          <w:u w:val="single"/>
        </w:rPr>
        <w:t>r</w:t>
      </w:r>
      <w:r w:rsidR="006E2501" w:rsidRPr="001A5CB6">
        <w:rPr>
          <w:rFonts w:ascii="Arial" w:hAnsi="Arial" w:cs="Arial"/>
          <w:b/>
          <w:bCs/>
          <w:color w:val="auto"/>
          <w:u w:val="single"/>
        </w:rPr>
        <w:t>aria</w:t>
      </w:r>
      <w:r w:rsidRPr="001A5CB6">
        <w:rPr>
          <w:rFonts w:ascii="Arial" w:hAnsi="Arial" w:cs="Arial"/>
          <w:b/>
          <w:bCs/>
          <w:color w:val="auto"/>
          <w:u w:val="single"/>
        </w:rPr>
        <w:t xml:space="preserve"> negazione della fattispecie del mobbing nei comportamenti e negli atti della Dirigente Scolastica, per quanto di ragione dei Colleghi con essa associati, per quanto di ragione, dell’Ufficio Scolastico Regionale, per quanto di ragione, del M.I.U.R.</w:t>
      </w:r>
    </w:p>
    <w:p w:rsidR="00DC158A" w:rsidRPr="001A5CB6" w:rsidRDefault="00DC158A" w:rsidP="005A3B9E">
      <w:pPr>
        <w:pStyle w:val="Default"/>
        <w:spacing w:before="120" w:after="120"/>
        <w:ind w:left="-567" w:right="-851"/>
        <w:jc w:val="both"/>
        <w:rPr>
          <w:rFonts w:ascii="Open Sans" w:hAnsi="Open Sans" w:cs="Helvetica"/>
          <w:color w:val="auto"/>
          <w:sz w:val="26"/>
          <w:szCs w:val="26"/>
        </w:rPr>
      </w:pPr>
    </w:p>
    <w:p w:rsidR="005A3B9E" w:rsidRPr="001A5CB6" w:rsidRDefault="005A3B9E" w:rsidP="005A3B9E">
      <w:pPr>
        <w:pStyle w:val="Default"/>
        <w:spacing w:before="120" w:after="120"/>
        <w:ind w:left="-567" w:right="-851"/>
        <w:jc w:val="both"/>
        <w:rPr>
          <w:rFonts w:ascii="Open Sans" w:hAnsi="Open Sans" w:cs="Helvetica"/>
          <w:color w:val="auto"/>
          <w:sz w:val="26"/>
          <w:szCs w:val="26"/>
        </w:rPr>
      </w:pPr>
      <w:r w:rsidRPr="001A5CB6">
        <w:rPr>
          <w:rFonts w:ascii="Open Sans" w:hAnsi="Open Sans" w:cs="Helvetica"/>
          <w:color w:val="auto"/>
          <w:sz w:val="26"/>
          <w:szCs w:val="26"/>
        </w:rPr>
        <w:t xml:space="preserve">Il mobbing è un complesso fenomeno consistente in una serie di atti o comportamenti vessatori, protratti nel tempo, posti in essere nei confronti di un lavoratore da parte dei componenti del gruppo di lavoro in cui è inserito o dal suo capo, caratterizzati da un intento di persecuzione ed emarginazione finalizzato all’obiettivo primario di </w:t>
      </w:r>
      <w:r w:rsidR="00DC158A" w:rsidRPr="001A5CB6">
        <w:rPr>
          <w:rFonts w:ascii="Open Sans" w:hAnsi="Open Sans" w:cs="Helvetica"/>
          <w:color w:val="auto"/>
          <w:sz w:val="26"/>
          <w:szCs w:val="26"/>
        </w:rPr>
        <w:t>escludere la vittima dal gruppo</w:t>
      </w:r>
      <w:r w:rsidRPr="001A5CB6">
        <w:rPr>
          <w:rFonts w:ascii="Open Sans" w:hAnsi="Open Sans" w:cs="Helvetica"/>
          <w:color w:val="auto"/>
          <w:sz w:val="26"/>
          <w:szCs w:val="26"/>
        </w:rPr>
        <w:t xml:space="preserve"> (Cassazione</w:t>
      </w:r>
      <w:r w:rsidR="00DC158A" w:rsidRPr="001A5CB6">
        <w:rPr>
          <w:rFonts w:ascii="Open Sans" w:hAnsi="Open Sans" w:cs="Helvetica"/>
          <w:color w:val="auto"/>
          <w:sz w:val="26"/>
          <w:szCs w:val="26"/>
        </w:rPr>
        <w:t xml:space="preserve"> civile</w:t>
      </w:r>
      <w:r w:rsidRPr="001A5CB6">
        <w:rPr>
          <w:rFonts w:ascii="Open Sans" w:hAnsi="Open Sans" w:cs="Helvetica"/>
          <w:color w:val="auto"/>
          <w:sz w:val="26"/>
          <w:szCs w:val="26"/>
        </w:rPr>
        <w:t xml:space="preserve"> 5 novembre 2015,</w:t>
      </w:r>
      <w:r w:rsidR="00DC158A" w:rsidRPr="001A5CB6">
        <w:rPr>
          <w:rFonts w:ascii="Open Sans" w:hAnsi="Open Sans" w:cs="Helvetica"/>
          <w:color w:val="auto"/>
          <w:sz w:val="26"/>
          <w:szCs w:val="26"/>
        </w:rPr>
        <w:t xml:space="preserve"> Sentenza</w:t>
      </w:r>
      <w:r w:rsidRPr="001A5CB6">
        <w:rPr>
          <w:rFonts w:ascii="Open Sans" w:hAnsi="Open Sans" w:cs="Helvetica"/>
          <w:color w:val="auto"/>
          <w:sz w:val="26"/>
          <w:szCs w:val="26"/>
        </w:rPr>
        <w:t xml:space="preserve"> numero 22635).</w:t>
      </w:r>
    </w:p>
    <w:p w:rsidR="00B75078" w:rsidRPr="001A5CB6" w:rsidRDefault="00B75078" w:rsidP="005A3B9E">
      <w:pPr>
        <w:pStyle w:val="Default"/>
        <w:spacing w:before="120" w:after="120" w:line="580" w:lineRule="exact"/>
        <w:ind w:right="-851"/>
        <w:jc w:val="both"/>
        <w:rPr>
          <w:rFonts w:ascii="Arial" w:hAnsi="Arial" w:cs="Arial"/>
          <w:b/>
          <w:bCs/>
          <w:color w:val="auto"/>
        </w:rPr>
      </w:pPr>
    </w:p>
    <w:p w:rsidR="002F1747" w:rsidRPr="001A5CB6" w:rsidRDefault="00AF6060" w:rsidP="002F1747">
      <w:pPr>
        <w:pStyle w:val="Default"/>
        <w:spacing w:before="120" w:line="580" w:lineRule="exact"/>
        <w:ind w:left="-567" w:right="-851"/>
        <w:jc w:val="both"/>
        <w:rPr>
          <w:rFonts w:ascii="Arial" w:hAnsi="Arial" w:cs="Arial"/>
          <w:bCs/>
          <w:color w:val="auto"/>
        </w:rPr>
      </w:pPr>
      <w:r w:rsidRPr="001A5CB6">
        <w:rPr>
          <w:rFonts w:ascii="Arial" w:hAnsi="Arial" w:cs="Arial"/>
          <w:bCs/>
          <w:color w:val="auto"/>
        </w:rPr>
        <w:t xml:space="preserve">Emerge dalla disamina in fatto </w:t>
      </w:r>
      <w:r w:rsidR="004233BC" w:rsidRPr="001A5CB6">
        <w:rPr>
          <w:rFonts w:ascii="Arial" w:hAnsi="Arial" w:cs="Arial"/>
          <w:bCs/>
          <w:color w:val="auto"/>
        </w:rPr>
        <w:t xml:space="preserve">che </w:t>
      </w:r>
      <w:r w:rsidRPr="001A5CB6">
        <w:rPr>
          <w:rFonts w:ascii="Arial" w:hAnsi="Arial" w:cs="Arial"/>
          <w:bCs/>
          <w:color w:val="auto"/>
        </w:rPr>
        <w:t>l</w:t>
      </w:r>
      <w:r w:rsidR="002F1747" w:rsidRPr="001A5CB6">
        <w:rPr>
          <w:rFonts w:ascii="Arial" w:hAnsi="Arial" w:cs="Arial"/>
          <w:bCs/>
          <w:color w:val="auto"/>
        </w:rPr>
        <w:t>’evidente (ma non per il Tribunale) intento della Dirigente Scolastica e delle superiori istanze del M.I.U.R.</w:t>
      </w:r>
      <w:r w:rsidR="00742896" w:rsidRPr="001A5CB6">
        <w:rPr>
          <w:rFonts w:ascii="Arial" w:hAnsi="Arial" w:cs="Arial"/>
          <w:bCs/>
          <w:color w:val="auto"/>
        </w:rPr>
        <w:t>,</w:t>
      </w:r>
      <w:r w:rsidR="002F1747" w:rsidRPr="001A5CB6">
        <w:rPr>
          <w:rFonts w:ascii="Arial" w:hAnsi="Arial" w:cs="Arial"/>
          <w:bCs/>
          <w:color w:val="auto"/>
        </w:rPr>
        <w:t xml:space="preserve"> che hanno inteso avallar</w:t>
      </w:r>
      <w:r w:rsidR="00DC158A" w:rsidRPr="001A5CB6">
        <w:rPr>
          <w:rFonts w:ascii="Arial" w:hAnsi="Arial" w:cs="Arial"/>
          <w:bCs/>
          <w:color w:val="auto"/>
        </w:rPr>
        <w:t>n</w:t>
      </w:r>
      <w:r w:rsidR="002F1747" w:rsidRPr="001A5CB6">
        <w:rPr>
          <w:rFonts w:ascii="Arial" w:hAnsi="Arial" w:cs="Arial"/>
          <w:bCs/>
          <w:color w:val="auto"/>
        </w:rPr>
        <w:t>e la condotta persecutoria</w:t>
      </w:r>
      <w:r w:rsidR="00742896" w:rsidRPr="001A5CB6">
        <w:rPr>
          <w:rFonts w:ascii="Arial" w:hAnsi="Arial" w:cs="Arial"/>
          <w:bCs/>
          <w:color w:val="auto"/>
        </w:rPr>
        <w:t>,</w:t>
      </w:r>
      <w:r w:rsidR="002F1747" w:rsidRPr="001A5CB6">
        <w:rPr>
          <w:rFonts w:ascii="Arial" w:hAnsi="Arial" w:cs="Arial"/>
          <w:bCs/>
          <w:color w:val="auto"/>
        </w:rPr>
        <w:t xml:space="preserve"> era quello di indurre uno s</w:t>
      </w:r>
      <w:r w:rsidRPr="001A5CB6">
        <w:rPr>
          <w:rFonts w:ascii="Arial" w:hAnsi="Arial" w:cs="Arial"/>
          <w:bCs/>
          <w:color w:val="auto"/>
        </w:rPr>
        <w:t>tato di prostrazione nell’appellante</w:t>
      </w:r>
      <w:r w:rsidR="002F1747" w:rsidRPr="001A5CB6">
        <w:rPr>
          <w:rFonts w:ascii="Arial" w:hAnsi="Arial" w:cs="Arial"/>
          <w:bCs/>
          <w:color w:val="auto"/>
        </w:rPr>
        <w:t>, creare un ambiente lavorativo invivibile ed inagibile (fino a giungere alle sospensioni dal servizio e</w:t>
      </w:r>
      <w:r w:rsidR="0031191F" w:rsidRPr="001A5CB6">
        <w:rPr>
          <w:rFonts w:ascii="Arial" w:hAnsi="Arial" w:cs="Arial"/>
          <w:bCs/>
          <w:color w:val="auto"/>
        </w:rPr>
        <w:t xml:space="preserve">d </w:t>
      </w:r>
      <w:r w:rsidR="002F1747" w:rsidRPr="001A5CB6">
        <w:rPr>
          <w:rFonts w:ascii="Arial" w:hAnsi="Arial" w:cs="Arial"/>
          <w:bCs/>
          <w:color w:val="auto"/>
        </w:rPr>
        <w:t>ai tentativi di rendere “inidoneo al lavoro” il ricorrente)</w:t>
      </w:r>
      <w:r w:rsidR="00DC158A" w:rsidRPr="001A5CB6">
        <w:rPr>
          <w:rFonts w:ascii="Arial" w:hAnsi="Arial" w:cs="Arial"/>
          <w:bCs/>
          <w:color w:val="auto"/>
        </w:rPr>
        <w:t>, condotta</w:t>
      </w:r>
      <w:r w:rsidR="002F1747" w:rsidRPr="001A5CB6">
        <w:rPr>
          <w:rFonts w:ascii="Arial" w:hAnsi="Arial" w:cs="Arial"/>
          <w:bCs/>
          <w:color w:val="auto"/>
        </w:rPr>
        <w:t xml:space="preserve"> </w:t>
      </w:r>
      <w:r w:rsidR="00DC158A" w:rsidRPr="001A5CB6">
        <w:rPr>
          <w:rFonts w:ascii="Arial" w:hAnsi="Arial" w:cs="Arial"/>
          <w:bCs/>
          <w:color w:val="auto"/>
        </w:rPr>
        <w:t>ritenuta</w:t>
      </w:r>
      <w:r w:rsidR="002F1747" w:rsidRPr="001A5CB6">
        <w:rPr>
          <w:rFonts w:ascii="Arial" w:hAnsi="Arial" w:cs="Arial"/>
          <w:bCs/>
          <w:color w:val="auto"/>
        </w:rPr>
        <w:t xml:space="preserve"> nella dottrina e nella g</w:t>
      </w:r>
      <w:r w:rsidR="00DC158A" w:rsidRPr="001A5CB6">
        <w:rPr>
          <w:rFonts w:ascii="Arial" w:hAnsi="Arial" w:cs="Arial"/>
          <w:bCs/>
          <w:color w:val="auto"/>
        </w:rPr>
        <w:t>iurisprudenza come tipica</w:t>
      </w:r>
      <w:r w:rsidR="002F1747" w:rsidRPr="001A5CB6">
        <w:rPr>
          <w:rFonts w:ascii="Arial" w:hAnsi="Arial" w:cs="Arial"/>
          <w:bCs/>
          <w:color w:val="auto"/>
        </w:rPr>
        <w:t xml:space="preserve"> del datore di lavoro, o del </w:t>
      </w:r>
      <w:r w:rsidR="00DC158A" w:rsidRPr="001A5CB6">
        <w:rPr>
          <w:rFonts w:ascii="Arial" w:hAnsi="Arial" w:cs="Arial"/>
          <w:bCs/>
          <w:color w:val="auto"/>
        </w:rPr>
        <w:t>superiore in genere, che intenda</w:t>
      </w:r>
      <w:r w:rsidR="002F1747" w:rsidRPr="001A5CB6">
        <w:rPr>
          <w:rFonts w:ascii="Arial" w:hAnsi="Arial" w:cs="Arial"/>
          <w:bCs/>
          <w:color w:val="auto"/>
        </w:rPr>
        <w:t xml:space="preserve"> liberarsi di un soggetto “scomodo” nell’esercizio del potere, per l’appunto, </w:t>
      </w:r>
      <w:r w:rsidR="002F1747" w:rsidRPr="001A5CB6">
        <w:rPr>
          <w:rFonts w:ascii="Arial" w:hAnsi="Arial" w:cs="Arial"/>
          <w:bCs/>
          <w:iCs/>
          <w:color w:val="auto"/>
        </w:rPr>
        <w:t>sottoponendolo a</w:t>
      </w:r>
      <w:r w:rsidR="00742896" w:rsidRPr="001A5CB6">
        <w:rPr>
          <w:rFonts w:ascii="Arial" w:hAnsi="Arial" w:cs="Arial"/>
          <w:bCs/>
          <w:iCs/>
          <w:color w:val="auto"/>
        </w:rPr>
        <w:t>lle pratiche del</w:t>
      </w:r>
      <w:r w:rsidR="002F1747" w:rsidRPr="001A5CB6">
        <w:rPr>
          <w:rFonts w:ascii="Arial" w:hAnsi="Arial" w:cs="Arial"/>
          <w:bCs/>
          <w:iCs/>
          <w:color w:val="auto"/>
        </w:rPr>
        <w:t xml:space="preserve"> </w:t>
      </w:r>
      <w:r w:rsidR="002F1747" w:rsidRPr="001A5CB6">
        <w:rPr>
          <w:rFonts w:ascii="Arial" w:hAnsi="Arial" w:cs="Arial"/>
          <w:bCs/>
          <w:i/>
          <w:iCs/>
          <w:color w:val="auto"/>
        </w:rPr>
        <w:t>bossing e mobbing.</w:t>
      </w:r>
      <w:r w:rsidR="002F1747" w:rsidRPr="001A5CB6">
        <w:rPr>
          <w:rFonts w:ascii="Arial" w:hAnsi="Arial" w:cs="Arial"/>
          <w:bCs/>
          <w:color w:val="auto"/>
        </w:rPr>
        <w:t xml:space="preserve">  </w:t>
      </w:r>
    </w:p>
    <w:p w:rsidR="00AF6060" w:rsidRPr="001A5CB6" w:rsidRDefault="00AF6060"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Appare a questa difesa che il Tribunale non abbia vagliato con la necessaria serenità gli atti di causa ed abbia con la propria motivazione inteso giustificare </w:t>
      </w:r>
      <w:r w:rsidRPr="001A5CB6">
        <w:rPr>
          <w:rFonts w:ascii="Arial" w:hAnsi="Arial" w:cs="Arial"/>
          <w:i/>
          <w:color w:val="auto"/>
        </w:rPr>
        <w:t>a posteriori</w:t>
      </w:r>
      <w:r w:rsidRPr="001A5CB6">
        <w:rPr>
          <w:rFonts w:ascii="Arial" w:hAnsi="Arial" w:cs="Arial"/>
          <w:color w:val="auto"/>
        </w:rPr>
        <w:t xml:space="preserve"> </w:t>
      </w:r>
      <w:r w:rsidR="0003661B" w:rsidRPr="001A5CB6">
        <w:rPr>
          <w:rFonts w:ascii="Arial" w:hAnsi="Arial" w:cs="Arial"/>
          <w:color w:val="auto"/>
        </w:rPr>
        <w:t xml:space="preserve"> </w:t>
      </w:r>
      <w:r w:rsidRPr="001A5CB6">
        <w:rPr>
          <w:rFonts w:ascii="Arial" w:hAnsi="Arial" w:cs="Arial"/>
          <w:color w:val="auto"/>
        </w:rPr>
        <w:t>un partito preso, piuttosto che dare conto dell’</w:t>
      </w:r>
      <w:r w:rsidRPr="001A5CB6">
        <w:rPr>
          <w:rFonts w:ascii="Arial" w:hAnsi="Arial" w:cs="Arial"/>
          <w:i/>
          <w:color w:val="auto"/>
        </w:rPr>
        <w:t>iter</w:t>
      </w:r>
      <w:r w:rsidRPr="001A5CB6">
        <w:rPr>
          <w:rFonts w:ascii="Arial" w:hAnsi="Arial" w:cs="Arial"/>
          <w:color w:val="auto"/>
        </w:rPr>
        <w:t xml:space="preserve"> </w:t>
      </w:r>
      <w:r w:rsidR="00742896" w:rsidRPr="001A5CB6">
        <w:rPr>
          <w:rFonts w:ascii="Arial" w:hAnsi="Arial" w:cs="Arial"/>
          <w:color w:val="auto"/>
        </w:rPr>
        <w:t xml:space="preserve">  </w:t>
      </w:r>
      <w:r w:rsidRPr="001A5CB6">
        <w:rPr>
          <w:rFonts w:ascii="Arial" w:hAnsi="Arial" w:cs="Arial"/>
          <w:color w:val="auto"/>
        </w:rPr>
        <w:t>per il quale giungeva ad una pronuncia di rigetto.</w:t>
      </w:r>
    </w:p>
    <w:p w:rsidR="00DC158A" w:rsidRPr="001A5CB6" w:rsidRDefault="00DC158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Il corretto </w:t>
      </w:r>
      <w:r w:rsidRPr="001A5CB6">
        <w:rPr>
          <w:rFonts w:ascii="Arial" w:hAnsi="Arial" w:cs="Arial"/>
          <w:i/>
          <w:color w:val="auto"/>
        </w:rPr>
        <w:t>iter</w:t>
      </w:r>
      <w:r w:rsidRPr="001A5CB6">
        <w:rPr>
          <w:rFonts w:ascii="Arial" w:hAnsi="Arial" w:cs="Arial"/>
          <w:color w:val="auto"/>
        </w:rPr>
        <w:t xml:space="preserve"> decisionale presupporrebbe, al contrario, di muovere dai fatti e procedere secondo logica e diritto verso una decisione giusta.</w:t>
      </w:r>
    </w:p>
    <w:p w:rsidR="00950900" w:rsidRPr="001A5CB6" w:rsidRDefault="00950900" w:rsidP="009C151D">
      <w:pPr>
        <w:pStyle w:val="Default"/>
        <w:numPr>
          <w:ilvl w:val="0"/>
          <w:numId w:val="20"/>
        </w:numPr>
        <w:spacing w:before="120" w:after="120" w:line="580" w:lineRule="exact"/>
        <w:ind w:right="-851"/>
        <w:jc w:val="both"/>
        <w:rPr>
          <w:rFonts w:ascii="Arial" w:hAnsi="Arial" w:cs="Arial"/>
          <w:b/>
          <w:color w:val="auto"/>
        </w:rPr>
      </w:pPr>
      <w:r w:rsidRPr="001A5CB6">
        <w:rPr>
          <w:rFonts w:ascii="Arial" w:hAnsi="Arial" w:cs="Arial"/>
          <w:b/>
          <w:color w:val="auto"/>
        </w:rPr>
        <w:t>Erronea interpretazione dei fatti di causa delle intenzioni e dei comportamenti delle parti</w:t>
      </w:r>
      <w:r w:rsidR="00926BC4" w:rsidRPr="001A5CB6">
        <w:rPr>
          <w:rFonts w:ascii="Arial" w:hAnsi="Arial" w:cs="Arial"/>
          <w:b/>
          <w:color w:val="auto"/>
        </w:rPr>
        <w:t>; erronea negazione della veridicità delle denunce del Prof. Scassa e del carattere persecutorio delle sanzioni disciplinari</w:t>
      </w:r>
    </w:p>
    <w:p w:rsidR="00103A73" w:rsidRPr="001A5CB6" w:rsidRDefault="00103A73"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Infatti la sentenza a pag. 3 abbraccia subito le tesi dei convenuti che all’unisono  hanno negato l’intento persecutorio e l’idoneità delle condotte lamentate a costituire </w:t>
      </w:r>
      <w:r w:rsidR="001E4D32" w:rsidRPr="001A5CB6">
        <w:rPr>
          <w:rFonts w:ascii="Arial" w:hAnsi="Arial" w:cs="Arial"/>
          <w:i/>
          <w:iCs/>
          <w:color w:val="auto"/>
        </w:rPr>
        <w:t>mobbing,</w:t>
      </w:r>
      <w:r w:rsidRPr="001A5CB6">
        <w:rPr>
          <w:rFonts w:ascii="Arial" w:hAnsi="Arial" w:cs="Arial"/>
          <w:color w:val="auto"/>
        </w:rPr>
        <w:t xml:space="preserve"> </w:t>
      </w:r>
      <w:r w:rsidR="001E4D32" w:rsidRPr="001A5CB6">
        <w:rPr>
          <w:rFonts w:ascii="Arial" w:hAnsi="Arial" w:cs="Arial"/>
          <w:color w:val="auto"/>
        </w:rPr>
        <w:t>ricollegando</w:t>
      </w:r>
      <w:r w:rsidRPr="001A5CB6">
        <w:rPr>
          <w:rFonts w:ascii="Arial" w:hAnsi="Arial" w:cs="Arial"/>
          <w:color w:val="auto"/>
        </w:rPr>
        <w:t xml:space="preserve"> le contrapposizioni ed il clima di tensione</w:t>
      </w:r>
      <w:r w:rsidR="001E4D32" w:rsidRPr="001A5CB6">
        <w:rPr>
          <w:rFonts w:ascii="Arial" w:hAnsi="Arial" w:cs="Arial"/>
          <w:color w:val="auto"/>
        </w:rPr>
        <w:t xml:space="preserve"> alle</w:t>
      </w:r>
      <w:r w:rsidRPr="001A5CB6">
        <w:rPr>
          <w:rFonts w:ascii="Arial" w:hAnsi="Arial" w:cs="Arial"/>
          <w:color w:val="auto"/>
        </w:rPr>
        <w:t xml:space="preserve"> molteplici iniziative</w:t>
      </w:r>
      <w:r w:rsidR="0031191F" w:rsidRPr="001A5CB6">
        <w:rPr>
          <w:rFonts w:ascii="Arial" w:hAnsi="Arial" w:cs="Arial"/>
          <w:color w:val="auto"/>
        </w:rPr>
        <w:t>,</w:t>
      </w:r>
      <w:r w:rsidR="00AF6060" w:rsidRPr="001A5CB6">
        <w:rPr>
          <w:rFonts w:ascii="Arial" w:hAnsi="Arial" w:cs="Arial"/>
          <w:color w:val="auto"/>
        </w:rPr>
        <w:t xml:space="preserve"> legittimamente e dover</w:t>
      </w:r>
      <w:r w:rsidR="001E4D32" w:rsidRPr="001A5CB6">
        <w:rPr>
          <w:rFonts w:ascii="Arial" w:hAnsi="Arial" w:cs="Arial"/>
          <w:color w:val="auto"/>
        </w:rPr>
        <w:t>osamente assunte dal ricorrente</w:t>
      </w:r>
      <w:r w:rsidR="0031191F" w:rsidRPr="001A5CB6">
        <w:rPr>
          <w:rFonts w:ascii="Arial" w:hAnsi="Arial" w:cs="Arial"/>
          <w:color w:val="auto"/>
        </w:rPr>
        <w:t>,</w:t>
      </w:r>
      <w:r w:rsidR="001E4D32" w:rsidRPr="001A5CB6">
        <w:rPr>
          <w:rFonts w:ascii="Arial" w:hAnsi="Arial" w:cs="Arial"/>
          <w:color w:val="auto"/>
        </w:rPr>
        <w:t xml:space="preserve">, che il Tribunale ritiene evidentemente degne e meritevoli della </w:t>
      </w:r>
      <w:r w:rsidR="00742896" w:rsidRPr="001A5CB6">
        <w:rPr>
          <w:rFonts w:ascii="Arial" w:hAnsi="Arial" w:cs="Arial"/>
          <w:color w:val="auto"/>
        </w:rPr>
        <w:t>“</w:t>
      </w:r>
      <w:r w:rsidR="001E4D32" w:rsidRPr="001A5CB6">
        <w:rPr>
          <w:rFonts w:ascii="Arial" w:hAnsi="Arial" w:cs="Arial"/>
          <w:color w:val="auto"/>
        </w:rPr>
        <w:t>reazioni</w:t>
      </w:r>
      <w:r w:rsidR="00742896" w:rsidRPr="001A5CB6">
        <w:rPr>
          <w:rFonts w:ascii="Arial" w:hAnsi="Arial" w:cs="Arial"/>
          <w:color w:val="auto"/>
        </w:rPr>
        <w:t>”</w:t>
      </w:r>
      <w:r w:rsidR="001E4D32" w:rsidRPr="001A5CB6">
        <w:rPr>
          <w:rFonts w:ascii="Arial" w:hAnsi="Arial" w:cs="Arial"/>
          <w:color w:val="auto"/>
        </w:rPr>
        <w:t xml:space="preserve"> delle parti resistenti.</w:t>
      </w:r>
    </w:p>
    <w:p w:rsidR="00103A73" w:rsidRPr="001A5CB6" w:rsidRDefault="00103A73"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Scrive infatti il giudice a pag. 3 che negli otto anni in cui il prof. SCASSA ha insegnato presso l’IIS Beccari (sono in realtà 10, considerando anche i due anni di servizio pre – ruolo) occorre riflettere sulle “</w:t>
      </w:r>
      <w:r w:rsidRPr="001A5CB6">
        <w:rPr>
          <w:rFonts w:ascii="Arial" w:hAnsi="Arial" w:cs="Arial"/>
          <w:i/>
          <w:color w:val="auto"/>
        </w:rPr>
        <w:t>vicende occorse nel lungo periodo di docenza prestato presso tale istituto, che lo hanno visto contrapporsi più volte e per diversi motivi alla preside in relazione alle scelte gestionali da questa assunte</w:t>
      </w:r>
      <w:r w:rsidRPr="001A5CB6">
        <w:rPr>
          <w:rFonts w:ascii="Arial" w:hAnsi="Arial" w:cs="Arial"/>
          <w:color w:val="auto"/>
        </w:rPr>
        <w:t>”.</w:t>
      </w:r>
    </w:p>
    <w:p w:rsidR="007E26BF" w:rsidRPr="001A5CB6" w:rsidRDefault="00103A73"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Ma subito dopo precisa che in realtà le </w:t>
      </w:r>
      <w:r w:rsidRPr="001A5CB6">
        <w:rPr>
          <w:rFonts w:ascii="Arial" w:hAnsi="Arial" w:cs="Arial"/>
          <w:i/>
          <w:color w:val="auto"/>
        </w:rPr>
        <w:t>querelles</w:t>
      </w:r>
      <w:r w:rsidRPr="001A5CB6">
        <w:rPr>
          <w:rFonts w:ascii="Arial" w:hAnsi="Arial" w:cs="Arial"/>
          <w:color w:val="auto"/>
        </w:rPr>
        <w:t xml:space="preserve"> lavoristiche emerse in capo all’ing. SCASSA non sono rilevanti ai fini </w:t>
      </w:r>
      <w:r w:rsidR="007E26BF" w:rsidRPr="001A5CB6">
        <w:rPr>
          <w:rFonts w:ascii="Arial" w:hAnsi="Arial" w:cs="Arial"/>
          <w:color w:val="auto"/>
        </w:rPr>
        <w:t>della</w:t>
      </w:r>
      <w:r w:rsidRPr="001A5CB6">
        <w:rPr>
          <w:rFonts w:ascii="Arial" w:hAnsi="Arial" w:cs="Arial"/>
          <w:color w:val="auto"/>
        </w:rPr>
        <w:t xml:space="preserve"> decisione e vanno riferite</w:t>
      </w:r>
      <w:r w:rsidR="007E26BF" w:rsidRPr="001A5CB6">
        <w:rPr>
          <w:rFonts w:ascii="Arial" w:hAnsi="Arial" w:cs="Arial"/>
          <w:color w:val="auto"/>
        </w:rPr>
        <w:t xml:space="preserve"> “</w:t>
      </w:r>
      <w:r w:rsidR="007E26BF" w:rsidRPr="001A5CB6">
        <w:rPr>
          <w:rFonts w:ascii="Arial" w:hAnsi="Arial" w:cs="Arial"/>
          <w:i/>
          <w:color w:val="auto"/>
        </w:rPr>
        <w:t xml:space="preserve">al clima di ostilità” </w:t>
      </w:r>
      <w:r w:rsidR="007E26BF" w:rsidRPr="001A5CB6">
        <w:rPr>
          <w:rFonts w:ascii="Arial" w:hAnsi="Arial" w:cs="Arial"/>
          <w:color w:val="auto"/>
        </w:rPr>
        <w:t>(pag. 4) di cui si era circondato il professore nella scuola in cui insegnava</w:t>
      </w:r>
      <w:r w:rsidR="001E4D32" w:rsidRPr="001A5CB6">
        <w:rPr>
          <w:rFonts w:ascii="Arial" w:hAnsi="Arial" w:cs="Arial"/>
          <w:color w:val="auto"/>
        </w:rPr>
        <w:t>.</w:t>
      </w:r>
    </w:p>
    <w:p w:rsidR="00CC4BDA" w:rsidRPr="001A5CB6" w:rsidRDefault="007E26BF"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Con totale fraintendimento dei fatti scrive poi, sempre a pag. </w:t>
      </w:r>
      <w:r w:rsidR="006B3345" w:rsidRPr="001A5CB6">
        <w:rPr>
          <w:rFonts w:ascii="Arial" w:hAnsi="Arial" w:cs="Arial"/>
          <w:color w:val="auto"/>
        </w:rPr>
        <w:t>3</w:t>
      </w:r>
      <w:r w:rsidRPr="001A5CB6">
        <w:rPr>
          <w:rFonts w:ascii="Arial" w:hAnsi="Arial" w:cs="Arial"/>
          <w:color w:val="auto"/>
        </w:rPr>
        <w:t>, il giudice</w:t>
      </w:r>
      <w:r w:rsidR="00DF4B16" w:rsidRPr="001A5CB6">
        <w:rPr>
          <w:rFonts w:ascii="Arial" w:hAnsi="Arial" w:cs="Arial"/>
          <w:color w:val="auto"/>
        </w:rPr>
        <w:t xml:space="preserve"> scrive che il ricorrente  espone</w:t>
      </w:r>
      <w:r w:rsidRPr="001A5CB6">
        <w:rPr>
          <w:rFonts w:ascii="Arial" w:hAnsi="Arial" w:cs="Arial"/>
          <w:color w:val="auto"/>
        </w:rPr>
        <w:t>:</w:t>
      </w:r>
      <w:r w:rsidR="00CC4BDA" w:rsidRPr="001A5CB6">
        <w:rPr>
          <w:rFonts w:ascii="Arial" w:hAnsi="Arial" w:cs="Arial"/>
          <w:color w:val="auto"/>
        </w:rPr>
        <w:t xml:space="preserve"> “</w:t>
      </w:r>
      <w:r w:rsidR="00CC4BDA" w:rsidRPr="001A5CB6">
        <w:rPr>
          <w:rFonts w:ascii="Arial" w:hAnsi="Arial" w:cs="Arial"/>
          <w:i/>
          <w:color w:val="auto"/>
        </w:rPr>
        <w:t xml:space="preserve">le vicende occorse nel lungo periodo di docenza </w:t>
      </w:r>
      <w:r w:rsidR="00CC4BDA" w:rsidRPr="001A5CB6">
        <w:rPr>
          <w:rFonts w:ascii="Arial" w:hAnsi="Arial" w:cs="Arial"/>
          <w:i/>
          <w:color w:val="auto"/>
        </w:rPr>
        <w:lastRenderedPageBreak/>
        <w:t>prestato presso tale istituto, che lo hanno visto contrapporsi più volte e per diversi motivi alla preside in relazione alle scelte gestionali da questa assunte, e lamentando di essere stato vittima di atteggiamenti ostili e condotte persecutorie, culminate in aggressioni verbali e minacce, contestazioni disciplinari infondate, scorrettezze di vario tipo, da cui sarebbe conseguita una complessa patologia neuropsichiatrica (disturbo post traumatico da stress cronico e grave)”</w:t>
      </w:r>
      <w:r w:rsidR="00AF6060" w:rsidRPr="001A5CB6">
        <w:rPr>
          <w:rFonts w:ascii="Arial" w:hAnsi="Arial" w:cs="Arial"/>
          <w:color w:val="auto"/>
        </w:rPr>
        <w:t>.</w:t>
      </w:r>
    </w:p>
    <w:p w:rsidR="006B3345" w:rsidRPr="001A5CB6" w:rsidRDefault="00CC4BDA" w:rsidP="00331B52">
      <w:pPr>
        <w:pStyle w:val="Default"/>
        <w:spacing w:before="120" w:after="120" w:line="580" w:lineRule="exact"/>
        <w:ind w:left="-567" w:right="-851"/>
        <w:jc w:val="both"/>
        <w:rPr>
          <w:rFonts w:ascii="Arial" w:hAnsi="Arial" w:cs="Arial"/>
          <w:i/>
          <w:color w:val="auto"/>
        </w:rPr>
      </w:pPr>
      <w:r w:rsidRPr="001A5CB6">
        <w:rPr>
          <w:rFonts w:ascii="Arial" w:hAnsi="Arial" w:cs="Arial"/>
          <w:color w:val="auto"/>
        </w:rPr>
        <w:t>Ed ancora dopo poco</w:t>
      </w:r>
      <w:r w:rsidR="006B3345" w:rsidRPr="001A5CB6">
        <w:rPr>
          <w:rFonts w:ascii="Arial" w:hAnsi="Arial" w:cs="Arial"/>
          <w:color w:val="auto"/>
        </w:rPr>
        <w:t xml:space="preserve">, a pag. 4, </w:t>
      </w:r>
      <w:r w:rsidRPr="001A5CB6">
        <w:rPr>
          <w:rFonts w:ascii="Arial" w:hAnsi="Arial" w:cs="Arial"/>
          <w:color w:val="auto"/>
        </w:rPr>
        <w:t>a</w:t>
      </w:r>
      <w:r w:rsidR="006B3345" w:rsidRPr="001A5CB6">
        <w:rPr>
          <w:rFonts w:ascii="Arial" w:hAnsi="Arial" w:cs="Arial"/>
          <w:color w:val="auto"/>
        </w:rPr>
        <w:t xml:space="preserve"> </w:t>
      </w:r>
      <w:r w:rsidRPr="001A5CB6">
        <w:rPr>
          <w:rFonts w:ascii="Arial" w:hAnsi="Arial" w:cs="Arial"/>
          <w:color w:val="auto"/>
        </w:rPr>
        <w:t xml:space="preserve">voler meglio </w:t>
      </w:r>
      <w:r w:rsidR="006B3345" w:rsidRPr="001A5CB6">
        <w:rPr>
          <w:rFonts w:ascii="Arial" w:hAnsi="Arial" w:cs="Arial"/>
          <w:color w:val="auto"/>
        </w:rPr>
        <w:t>illustrare</w:t>
      </w:r>
      <w:r w:rsidRPr="001A5CB6">
        <w:rPr>
          <w:rFonts w:ascii="Arial" w:hAnsi="Arial" w:cs="Arial"/>
          <w:color w:val="auto"/>
        </w:rPr>
        <w:t xml:space="preserve"> il suo </w:t>
      </w:r>
      <w:r w:rsidR="006B3345" w:rsidRPr="001A5CB6">
        <w:rPr>
          <w:rFonts w:ascii="Arial" w:hAnsi="Arial" w:cs="Arial"/>
          <w:color w:val="auto"/>
        </w:rPr>
        <w:t>convincimento, il giudice scrive: “</w:t>
      </w:r>
      <w:r w:rsidR="006B3345" w:rsidRPr="001A5CB6">
        <w:rPr>
          <w:rFonts w:ascii="Arial" w:hAnsi="Arial" w:cs="Arial"/>
          <w:i/>
          <w:color w:val="auto"/>
        </w:rPr>
        <w:t xml:space="preserve">Il ricorrente non fa mistero, sin dall'inizio di un corposissimo ricorso (65 pagine), di essersi approcciato con il nuovo ambiente lavorativo animato dalla forte determinazione a esercitare un vaglio di correttezza dell'operato della dirigenza scolastica (si legge infatti a pagina 2: "il docente, sin dall'inizio del rapporto di lavoro, ebbe modo di constatare delle gravi irregolarità gestionali, poste in atto dalla dirigente scolastica Alma Concati Troni (…) Pertanto il medesimo, turbato e infastidito dalla frequenza delle stesse, complice anche il clima di diffusa omertà da parte di molti altri docenti, ha mosso svariate censure alla gestione della preside, indicando con precisione fatti e circostanze in cui si sono concretizzati gli illeciti di cui è venuto a conoscenza"). </w:t>
      </w:r>
    </w:p>
    <w:p w:rsidR="006B3345" w:rsidRPr="001A5CB6" w:rsidRDefault="00103A73"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 </w:t>
      </w:r>
      <w:r w:rsidR="006B3345" w:rsidRPr="001A5CB6">
        <w:rPr>
          <w:rFonts w:ascii="Arial" w:hAnsi="Arial" w:cs="Arial"/>
          <w:i/>
          <w:color w:val="auto"/>
        </w:rPr>
        <w:t xml:space="preserve">Le parti convenute sottolineano – e documentano – come tutte tali iniziative non abbiano condotto all'accertamento di alcuna irregolarità sanzionabile nell'operato della dirigente scolastica: forte è la suggestione, alimentata dallo stesso ricorrente, che le condotte da lui ritenute prevaricatorie possano essere state poste in essere al fine di liberarsi di un collega "scomodo" (o per ritorsione rispetto ad un, peraltro implausibile, rifiuto del ricorrente di assecondare una richiesta della prof.ssa </w:t>
      </w:r>
      <w:r w:rsidR="006B3345" w:rsidRPr="001A5CB6">
        <w:rPr>
          <w:rFonts w:ascii="Arial" w:hAnsi="Arial" w:cs="Arial"/>
          <w:i/>
          <w:color w:val="auto"/>
        </w:rPr>
        <w:lastRenderedPageBreak/>
        <w:t xml:space="preserve">Concati per il rilascio di una dichiarazione falsa); va tuttavia considerato che altrettanto possibile è che il Ministero (per il tramite della dirigente scolastica) si sia mosso in un'ottica difensiva rispetto agli attacchi reiteratamente ed accanitamente posti in essere, anche e soprattutto verso l'esterno, dal ricorrente: si pensi ad esempio alla denuncia per diffamazione rivolta dalla prof.ssa Concati nei confronti del ricorrente (denuncia peraltro sfociata in una sentenza di assoluzione). E che l'ostilità del ricorrente nei confronti della dirigente scolastica fosse palese e conclamata anche all'esterno emerge dal volantino presentato dallo Scassa quale candidato al Consiglio d'Istituto per l'anno 2006/2007: in esso il ricorrente vanta la propria "lista certificata come sgradita alla preside che ha paura del suo programma e cerca di intimidire" e adotta lo slogan "Manda un duro in consiglio d'Istituto … Per dire no alla malagestione dirigistica no ai gravi sprechi no alle intimidazioni no alle clientele". </w:t>
      </w:r>
    </w:p>
    <w:p w:rsidR="00780569" w:rsidRPr="001A5CB6" w:rsidRDefault="0078056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E’ davvero incredibile che il primo Giudice</w:t>
      </w:r>
      <w:r w:rsidR="00B91257" w:rsidRPr="001A5CB6">
        <w:rPr>
          <w:rFonts w:ascii="Arial" w:hAnsi="Arial" w:cs="Arial"/>
          <w:color w:val="auto"/>
        </w:rPr>
        <w:t xml:space="preserve"> possa </w:t>
      </w:r>
      <w:r w:rsidRPr="001A5CB6">
        <w:rPr>
          <w:rFonts w:ascii="Arial" w:hAnsi="Arial" w:cs="Arial"/>
          <w:color w:val="auto"/>
        </w:rPr>
        <w:t xml:space="preserve">ricondurre le sofferenze e le </w:t>
      </w:r>
      <w:r w:rsidR="003771B5" w:rsidRPr="001A5CB6">
        <w:rPr>
          <w:rFonts w:ascii="Arial" w:hAnsi="Arial" w:cs="Arial"/>
          <w:color w:val="auto"/>
        </w:rPr>
        <w:t>angherie</w:t>
      </w:r>
      <w:r w:rsidRPr="001A5CB6">
        <w:rPr>
          <w:rFonts w:ascii="Arial" w:hAnsi="Arial" w:cs="Arial"/>
          <w:color w:val="auto"/>
        </w:rPr>
        <w:t xml:space="preserve"> subite ingiustamente dallo Scassa a presunti suoi atteggiamenti aggressivi (quali, poi ?) dai quali il Dirigente e gli Uffici scolastici (su</w:t>
      </w:r>
      <w:r w:rsidR="00950900" w:rsidRPr="001A5CB6">
        <w:rPr>
          <w:rFonts w:ascii="Arial" w:hAnsi="Arial" w:cs="Arial"/>
          <w:color w:val="auto"/>
        </w:rPr>
        <w:t>periori gerarchicamente e titolari</w:t>
      </w:r>
      <w:r w:rsidRPr="001A5CB6">
        <w:rPr>
          <w:rFonts w:ascii="Arial" w:hAnsi="Arial" w:cs="Arial"/>
          <w:color w:val="auto"/>
        </w:rPr>
        <w:t xml:space="preserve"> di un </w:t>
      </w:r>
      <w:r w:rsidR="001E4D32" w:rsidRPr="001A5CB6">
        <w:rPr>
          <w:rFonts w:ascii="Arial" w:hAnsi="Arial" w:cs="Arial"/>
          <w:b/>
          <w:color w:val="auto"/>
        </w:rPr>
        <w:t>pluri-</w:t>
      </w:r>
      <w:r w:rsidRPr="001A5CB6">
        <w:rPr>
          <w:rFonts w:ascii="Arial" w:hAnsi="Arial" w:cs="Arial"/>
          <w:b/>
          <w:color w:val="auto"/>
        </w:rPr>
        <w:t>abusato</w:t>
      </w:r>
      <w:r w:rsidRPr="001A5CB6">
        <w:rPr>
          <w:rFonts w:ascii="Arial" w:hAnsi="Arial" w:cs="Arial"/>
          <w:color w:val="auto"/>
        </w:rPr>
        <w:t xml:space="preserve"> potere disciplinare ed ispettivo !!!),  si sarebbero semplicemente</w:t>
      </w:r>
      <w:r w:rsidR="001E4D32" w:rsidRPr="001A5CB6">
        <w:rPr>
          <w:rFonts w:ascii="Arial" w:hAnsi="Arial" w:cs="Arial"/>
          <w:color w:val="auto"/>
        </w:rPr>
        <w:t xml:space="preserve">  </w:t>
      </w:r>
      <w:r w:rsidRPr="001A5CB6">
        <w:rPr>
          <w:rFonts w:ascii="Arial" w:hAnsi="Arial" w:cs="Arial"/>
          <w:color w:val="auto"/>
        </w:rPr>
        <w:t xml:space="preserve"> – </w:t>
      </w:r>
      <w:r w:rsidR="001E4D32" w:rsidRPr="001A5CB6">
        <w:rPr>
          <w:rFonts w:ascii="Arial" w:hAnsi="Arial" w:cs="Arial"/>
          <w:color w:val="auto"/>
        </w:rPr>
        <w:t xml:space="preserve"> </w:t>
      </w:r>
      <w:r w:rsidRPr="001A5CB6">
        <w:rPr>
          <w:rFonts w:ascii="Arial" w:hAnsi="Arial" w:cs="Arial"/>
          <w:color w:val="auto"/>
        </w:rPr>
        <w:t xml:space="preserve">poveri loro </w:t>
      </w:r>
      <w:r w:rsidR="001E4D32" w:rsidRPr="001A5CB6">
        <w:rPr>
          <w:rFonts w:ascii="Arial" w:hAnsi="Arial" w:cs="Arial"/>
          <w:color w:val="auto"/>
        </w:rPr>
        <w:t xml:space="preserve"> </w:t>
      </w:r>
      <w:r w:rsidRPr="001A5CB6">
        <w:rPr>
          <w:rFonts w:ascii="Arial" w:hAnsi="Arial" w:cs="Arial"/>
          <w:color w:val="auto"/>
        </w:rPr>
        <w:t xml:space="preserve">- </w:t>
      </w:r>
      <w:r w:rsidR="001E4D32" w:rsidRPr="001A5CB6">
        <w:rPr>
          <w:rFonts w:ascii="Arial" w:hAnsi="Arial" w:cs="Arial"/>
          <w:color w:val="auto"/>
        </w:rPr>
        <w:t xml:space="preserve">  </w:t>
      </w:r>
      <w:r w:rsidRPr="001A5CB6">
        <w:rPr>
          <w:rFonts w:ascii="Arial" w:hAnsi="Arial" w:cs="Arial"/>
          <w:color w:val="auto"/>
        </w:rPr>
        <w:t>difesi</w:t>
      </w:r>
      <w:r w:rsidR="00AF6060" w:rsidRPr="001A5CB6">
        <w:rPr>
          <w:rFonts w:ascii="Arial" w:hAnsi="Arial" w:cs="Arial"/>
          <w:color w:val="auto"/>
        </w:rPr>
        <w:t>.</w:t>
      </w:r>
    </w:p>
    <w:p w:rsidR="001E4D32" w:rsidRPr="001A5CB6" w:rsidRDefault="00AF6060" w:rsidP="00611F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w:t>
      </w:r>
      <w:r w:rsidR="001E4D32" w:rsidRPr="001A5CB6">
        <w:rPr>
          <w:rFonts w:ascii="Arial" w:hAnsi="Arial" w:cs="Arial"/>
          <w:color w:val="auto"/>
        </w:rPr>
        <w:t>La verità: l</w:t>
      </w:r>
      <w:r w:rsidRPr="001A5CB6">
        <w:rPr>
          <w:rFonts w:ascii="Arial" w:hAnsi="Arial" w:cs="Arial"/>
          <w:color w:val="auto"/>
        </w:rPr>
        <w:t xml:space="preserve">’appellante, del tutto irreprensibile sul piano didattico, ha vissuto in maniera </w:t>
      </w:r>
      <w:r w:rsidRPr="001A5CB6">
        <w:rPr>
          <w:rFonts w:ascii="Arial" w:hAnsi="Arial" w:cs="Arial"/>
          <w:i/>
          <w:color w:val="auto"/>
        </w:rPr>
        <w:t>attiva</w:t>
      </w:r>
      <w:r w:rsidR="009C4017" w:rsidRPr="001A5CB6">
        <w:rPr>
          <w:rFonts w:ascii="Arial" w:hAnsi="Arial" w:cs="Arial"/>
          <w:i/>
          <w:color w:val="auto"/>
        </w:rPr>
        <w:t xml:space="preserve"> e volenterosa </w:t>
      </w:r>
      <w:r w:rsidRPr="001A5CB6">
        <w:rPr>
          <w:rFonts w:ascii="Arial" w:hAnsi="Arial" w:cs="Arial"/>
          <w:color w:val="auto"/>
        </w:rPr>
        <w:t xml:space="preserve"> la propria docenza</w:t>
      </w:r>
      <w:r w:rsidR="009C4017" w:rsidRPr="001A5CB6">
        <w:rPr>
          <w:rFonts w:ascii="Arial" w:hAnsi="Arial" w:cs="Arial"/>
          <w:color w:val="auto"/>
        </w:rPr>
        <w:t xml:space="preserve">: </w:t>
      </w:r>
    </w:p>
    <w:p w:rsidR="00611F52" w:rsidRPr="001A5CB6" w:rsidRDefault="009C4017" w:rsidP="00611F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1) si è trovato</w:t>
      </w:r>
      <w:r w:rsidR="001E4D32" w:rsidRPr="001A5CB6">
        <w:rPr>
          <w:rFonts w:ascii="Arial" w:hAnsi="Arial" w:cs="Arial"/>
          <w:color w:val="auto"/>
        </w:rPr>
        <w:t>, fin dall’inizio,</w:t>
      </w:r>
      <w:r w:rsidRPr="001A5CB6">
        <w:rPr>
          <w:rFonts w:ascii="Arial" w:hAnsi="Arial" w:cs="Arial"/>
          <w:color w:val="auto"/>
        </w:rPr>
        <w:t xml:space="preserve"> </w:t>
      </w:r>
      <w:r w:rsidRPr="001A5CB6">
        <w:rPr>
          <w:rFonts w:ascii="Arial" w:hAnsi="Arial" w:cs="Arial"/>
          <w:b/>
          <w:color w:val="auto"/>
        </w:rPr>
        <w:t>semplicemente impossibilitato a svolgerla</w:t>
      </w:r>
      <w:r w:rsidRPr="001A5CB6">
        <w:rPr>
          <w:rFonts w:ascii="Arial" w:hAnsi="Arial" w:cs="Arial"/>
          <w:color w:val="auto"/>
        </w:rPr>
        <w:t xml:space="preserve"> per la mancanza di tutte le attrezzature necessarie all’insegname</w:t>
      </w:r>
      <w:r w:rsidR="00950900" w:rsidRPr="001A5CB6">
        <w:rPr>
          <w:rFonts w:ascii="Arial" w:hAnsi="Arial" w:cs="Arial"/>
          <w:color w:val="auto"/>
        </w:rPr>
        <w:t>nto di una corposa materia scolastica</w:t>
      </w:r>
      <w:r w:rsidRPr="001A5CB6">
        <w:rPr>
          <w:rFonts w:ascii="Arial" w:hAnsi="Arial" w:cs="Arial"/>
          <w:color w:val="auto"/>
        </w:rPr>
        <w:t xml:space="preserve">, la più qualificante in assoluto per l’indirizzo </w:t>
      </w:r>
      <w:r w:rsidR="001E4D32" w:rsidRPr="001A5CB6">
        <w:rPr>
          <w:rFonts w:ascii="Arial" w:hAnsi="Arial" w:cs="Arial"/>
          <w:color w:val="auto"/>
        </w:rPr>
        <w:t>“</w:t>
      </w:r>
      <w:r w:rsidRPr="001A5CB6">
        <w:rPr>
          <w:rFonts w:ascii="Arial" w:hAnsi="Arial" w:cs="Arial"/>
          <w:color w:val="auto"/>
        </w:rPr>
        <w:t>arte bianca</w:t>
      </w:r>
      <w:r w:rsidR="001E4D32" w:rsidRPr="001A5CB6">
        <w:rPr>
          <w:rFonts w:ascii="Arial" w:hAnsi="Arial" w:cs="Arial"/>
          <w:color w:val="auto"/>
        </w:rPr>
        <w:t>”</w:t>
      </w:r>
      <w:r w:rsidRPr="001A5CB6">
        <w:rPr>
          <w:rFonts w:ascii="Arial" w:hAnsi="Arial" w:cs="Arial"/>
          <w:color w:val="auto"/>
        </w:rPr>
        <w:t xml:space="preserve">, quale </w:t>
      </w:r>
      <w:r w:rsidR="001E4D32" w:rsidRPr="001A5CB6">
        <w:rPr>
          <w:rFonts w:ascii="Arial" w:hAnsi="Arial" w:cs="Arial"/>
          <w:color w:val="auto"/>
        </w:rPr>
        <w:lastRenderedPageBreak/>
        <w:t>“</w:t>
      </w:r>
      <w:r w:rsidRPr="001A5CB6">
        <w:rPr>
          <w:rFonts w:ascii="Arial" w:hAnsi="Arial" w:cs="Arial"/>
          <w:color w:val="auto"/>
        </w:rPr>
        <w:t>Impianti di produzione</w:t>
      </w:r>
      <w:r w:rsidR="001E4D32" w:rsidRPr="001A5CB6">
        <w:rPr>
          <w:rFonts w:ascii="Arial" w:hAnsi="Arial" w:cs="Arial"/>
          <w:color w:val="auto"/>
        </w:rPr>
        <w:t>”</w:t>
      </w:r>
      <w:r w:rsidRPr="001A5CB6">
        <w:rPr>
          <w:rFonts w:ascii="Arial" w:hAnsi="Arial" w:cs="Arial"/>
          <w:color w:val="auto"/>
        </w:rPr>
        <w:t xml:space="preserve">, estesa a 5 settimanali, </w:t>
      </w:r>
      <w:r w:rsidR="003771B5" w:rsidRPr="001A5CB6">
        <w:rPr>
          <w:rFonts w:ascii="Arial" w:hAnsi="Arial" w:cs="Arial"/>
          <w:color w:val="auto"/>
        </w:rPr>
        <w:t>sia</w:t>
      </w:r>
      <w:r w:rsidRPr="001A5CB6">
        <w:rPr>
          <w:rFonts w:ascii="Arial" w:hAnsi="Arial" w:cs="Arial"/>
          <w:color w:val="auto"/>
        </w:rPr>
        <w:t xml:space="preserve"> nelle classi quinte </w:t>
      </w:r>
      <w:r w:rsidR="003771B5" w:rsidRPr="001A5CB6">
        <w:rPr>
          <w:rFonts w:ascii="Arial" w:hAnsi="Arial" w:cs="Arial"/>
          <w:color w:val="auto"/>
        </w:rPr>
        <w:t xml:space="preserve">sia nelle </w:t>
      </w:r>
      <w:r w:rsidRPr="001A5CB6">
        <w:rPr>
          <w:rFonts w:ascii="Arial" w:hAnsi="Arial" w:cs="Arial"/>
          <w:color w:val="auto"/>
        </w:rPr>
        <w:t>quarte.</w:t>
      </w:r>
      <w:r w:rsidR="00611F52" w:rsidRPr="001A5CB6">
        <w:rPr>
          <w:rFonts w:ascii="Arial" w:hAnsi="Arial" w:cs="Arial"/>
          <w:color w:val="auto"/>
        </w:rPr>
        <w:t xml:space="preserve">  Le </w:t>
      </w:r>
      <w:r w:rsidR="00611F52" w:rsidRPr="001A5CB6">
        <w:rPr>
          <w:rFonts w:ascii="Arial" w:hAnsi="Arial" w:cs="Arial"/>
          <w:i/>
          <w:color w:val="auto"/>
        </w:rPr>
        <w:t>oggettive</w:t>
      </w:r>
      <w:r w:rsidR="00611F52" w:rsidRPr="001A5CB6">
        <w:rPr>
          <w:rFonts w:ascii="Arial" w:hAnsi="Arial" w:cs="Arial"/>
          <w:color w:val="auto"/>
        </w:rPr>
        <w:t xml:space="preserve"> condizioni di gestione della scuola, lo ponevano </w:t>
      </w:r>
      <w:r w:rsidR="00611F52" w:rsidRPr="001A5CB6">
        <w:rPr>
          <w:rFonts w:ascii="Arial" w:hAnsi="Arial" w:cs="Arial"/>
          <w:i/>
          <w:color w:val="auto"/>
        </w:rPr>
        <w:t>oggettivamente</w:t>
      </w:r>
      <w:r w:rsidR="00611F52" w:rsidRPr="001A5CB6">
        <w:rPr>
          <w:rFonts w:ascii="Arial" w:hAnsi="Arial" w:cs="Arial"/>
          <w:color w:val="auto"/>
        </w:rPr>
        <w:t xml:space="preserve"> </w:t>
      </w:r>
      <w:r w:rsidR="001E4D32" w:rsidRPr="001A5CB6">
        <w:rPr>
          <w:rFonts w:ascii="Arial" w:hAnsi="Arial" w:cs="Arial"/>
          <w:color w:val="auto"/>
        </w:rPr>
        <w:t xml:space="preserve">  </w:t>
      </w:r>
      <w:r w:rsidR="00611F52" w:rsidRPr="001A5CB6">
        <w:rPr>
          <w:rFonts w:ascii="Arial" w:hAnsi="Arial" w:cs="Arial"/>
          <w:color w:val="auto"/>
        </w:rPr>
        <w:t xml:space="preserve">in condizioni di non poter esercitare la propria </w:t>
      </w:r>
      <w:r w:rsidR="00950900" w:rsidRPr="001A5CB6">
        <w:rPr>
          <w:rFonts w:ascii="Arial" w:hAnsi="Arial" w:cs="Arial"/>
          <w:color w:val="auto"/>
        </w:rPr>
        <w:t>attività</w:t>
      </w:r>
      <w:r w:rsidR="00611F52" w:rsidRPr="001A5CB6">
        <w:rPr>
          <w:rFonts w:ascii="Arial" w:hAnsi="Arial" w:cs="Arial"/>
          <w:color w:val="auto"/>
        </w:rPr>
        <w:t xml:space="preserve"> di </w:t>
      </w:r>
      <w:r w:rsidR="00950900" w:rsidRPr="001A5CB6">
        <w:rPr>
          <w:rFonts w:ascii="Arial" w:hAnsi="Arial" w:cs="Arial"/>
          <w:color w:val="auto"/>
        </w:rPr>
        <w:t>docente, oltre a costituire un d</w:t>
      </w:r>
      <w:r w:rsidR="00611F52" w:rsidRPr="001A5CB6">
        <w:rPr>
          <w:rFonts w:ascii="Arial" w:hAnsi="Arial" w:cs="Arial"/>
          <w:color w:val="auto"/>
        </w:rPr>
        <w:t xml:space="preserve">anno di vaste proporzioni per gli studenti tutti delle classi terminali dell’indirizzo arte bianca di quell’istituto, privati della possibilità di comprendere realmente come funzioni un impianto molitorio e </w:t>
      </w:r>
      <w:r w:rsidR="00950900" w:rsidRPr="001A5CB6">
        <w:rPr>
          <w:rFonts w:ascii="Arial" w:hAnsi="Arial" w:cs="Arial"/>
          <w:color w:val="auto"/>
        </w:rPr>
        <w:t>quali interventi di regolazione</w:t>
      </w:r>
      <w:r w:rsidR="001E4D32" w:rsidRPr="001A5CB6">
        <w:rPr>
          <w:rFonts w:ascii="Arial" w:hAnsi="Arial" w:cs="Arial"/>
          <w:color w:val="auto"/>
        </w:rPr>
        <w:t>-</w:t>
      </w:r>
      <w:r w:rsidR="00611F52" w:rsidRPr="001A5CB6">
        <w:rPr>
          <w:rFonts w:ascii="Arial" w:hAnsi="Arial" w:cs="Arial"/>
          <w:color w:val="auto"/>
        </w:rPr>
        <w:t xml:space="preserve">controllo debbano essere applicati su di esso, per tacere dei rischi all’incolumità fisica di studenti e docenti derivanti dalla frequentazione di impianti a rischio di esplosione, del danno erariale derivante dalla demolizione di </w:t>
      </w:r>
      <w:r w:rsidR="003771B5" w:rsidRPr="001A5CB6">
        <w:rPr>
          <w:rFonts w:ascii="Arial" w:hAnsi="Arial" w:cs="Arial"/>
          <w:color w:val="auto"/>
        </w:rPr>
        <w:t xml:space="preserve">preziosi </w:t>
      </w:r>
      <w:r w:rsidR="00611F52" w:rsidRPr="001A5CB6">
        <w:rPr>
          <w:rFonts w:ascii="Arial" w:hAnsi="Arial" w:cs="Arial"/>
          <w:color w:val="auto"/>
        </w:rPr>
        <w:t xml:space="preserve">macchinari (il molino BUHLER rottamato).  </w:t>
      </w:r>
    </w:p>
    <w:p w:rsidR="001E4D32" w:rsidRPr="001A5CB6" w:rsidRDefault="001E4D32" w:rsidP="00611F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Un altro avrebbe detto “pazienza</w:t>
      </w:r>
      <w:r w:rsidR="00950900" w:rsidRPr="001A5CB6">
        <w:rPr>
          <w:rFonts w:ascii="Arial" w:hAnsi="Arial" w:cs="Arial"/>
          <w:color w:val="auto"/>
        </w:rPr>
        <w:t>:</w:t>
      </w:r>
      <w:r w:rsidRPr="001A5CB6">
        <w:rPr>
          <w:rFonts w:ascii="Arial" w:hAnsi="Arial" w:cs="Arial"/>
          <w:color w:val="auto"/>
        </w:rPr>
        <w:t xml:space="preserve"> lavorerò meno e il mio atteggiamento conformista ed accomodante incontrerà apprezzamento in alte sfere”. </w:t>
      </w:r>
    </w:p>
    <w:p w:rsidR="00B54DBE" w:rsidRPr="001A5CB6" w:rsidRDefault="001E4D32" w:rsidP="00611F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Ma per il Tribunale se l’appellante è stato fedele alla propria coscienza e</w:t>
      </w:r>
      <w:r w:rsidR="00950900" w:rsidRPr="001A5CB6">
        <w:rPr>
          <w:rFonts w:ascii="Arial" w:hAnsi="Arial" w:cs="Arial"/>
          <w:color w:val="auto"/>
        </w:rPr>
        <w:t xml:space="preserve"> si è adoperato</w:t>
      </w:r>
      <w:r w:rsidRPr="001A5CB6">
        <w:rPr>
          <w:rFonts w:ascii="Arial" w:hAnsi="Arial" w:cs="Arial"/>
          <w:color w:val="auto"/>
        </w:rPr>
        <w:t xml:space="preserve"> per migliorare il funzionamento della scuola,</w:t>
      </w:r>
      <w:r w:rsidR="00950900" w:rsidRPr="001A5CB6">
        <w:rPr>
          <w:rFonts w:ascii="Arial" w:hAnsi="Arial" w:cs="Arial"/>
          <w:color w:val="auto"/>
        </w:rPr>
        <w:t xml:space="preserve"> si è adoperato per ottenere le attrezzature l’insegnamento,</w:t>
      </w:r>
      <w:r w:rsidRPr="001A5CB6">
        <w:rPr>
          <w:rFonts w:ascii="Arial" w:hAnsi="Arial" w:cs="Arial"/>
          <w:color w:val="auto"/>
        </w:rPr>
        <w:t xml:space="preserve"> bene hanno fatto i superiori a perseguitarlo, isolarlo, esp</w:t>
      </w:r>
      <w:r w:rsidR="0003661B" w:rsidRPr="001A5CB6">
        <w:rPr>
          <w:rFonts w:ascii="Arial" w:hAnsi="Arial" w:cs="Arial"/>
          <w:color w:val="auto"/>
        </w:rPr>
        <w:t>ellerlo dall’ambiente di lavoro. N</w:t>
      </w:r>
      <w:r w:rsidRPr="001A5CB6">
        <w:rPr>
          <w:rFonts w:ascii="Arial" w:hAnsi="Arial" w:cs="Arial"/>
          <w:color w:val="auto"/>
        </w:rPr>
        <w:t xml:space="preserve">on è stato </w:t>
      </w:r>
      <w:r w:rsidR="00B54DBE" w:rsidRPr="001A5CB6">
        <w:rPr>
          <w:rFonts w:ascii="Arial" w:hAnsi="Arial" w:cs="Arial"/>
          <w:i/>
          <w:color w:val="auto"/>
        </w:rPr>
        <w:t>mobbing</w:t>
      </w:r>
      <w:r w:rsidR="00B54DBE" w:rsidRPr="001A5CB6">
        <w:rPr>
          <w:rFonts w:ascii="Arial" w:hAnsi="Arial" w:cs="Arial"/>
          <w:color w:val="auto"/>
        </w:rPr>
        <w:t xml:space="preserve">: è stata legittima difesa. </w:t>
      </w:r>
    </w:p>
    <w:p w:rsidR="001E4D32" w:rsidRPr="001A5CB6" w:rsidRDefault="00B54DBE" w:rsidP="00611F52">
      <w:pPr>
        <w:pStyle w:val="Default"/>
        <w:spacing w:before="120" w:after="120" w:line="580" w:lineRule="exact"/>
        <w:ind w:left="-567" w:right="-851"/>
        <w:jc w:val="both"/>
        <w:rPr>
          <w:rFonts w:ascii="Arial" w:hAnsi="Arial" w:cs="Arial"/>
          <w:b/>
          <w:color w:val="auto"/>
        </w:rPr>
      </w:pPr>
      <w:r w:rsidRPr="001A5CB6">
        <w:rPr>
          <w:rFonts w:ascii="Arial" w:hAnsi="Arial" w:cs="Arial"/>
          <w:b/>
          <w:color w:val="auto"/>
        </w:rPr>
        <w:t>Questo, Eccellentissima Corte, ha deciso il Tribunale.</w:t>
      </w:r>
    </w:p>
    <w:p w:rsidR="00B54DBE" w:rsidRPr="001A5CB6" w:rsidRDefault="00B54DBE"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Dunque</w:t>
      </w:r>
      <w:r w:rsidR="00950900" w:rsidRPr="001A5CB6">
        <w:rPr>
          <w:rFonts w:ascii="Arial" w:hAnsi="Arial" w:cs="Arial"/>
          <w:color w:val="auto"/>
        </w:rPr>
        <w:t>,</w:t>
      </w:r>
      <w:r w:rsidR="009C4017" w:rsidRPr="001A5CB6">
        <w:rPr>
          <w:rFonts w:ascii="Arial" w:hAnsi="Arial" w:cs="Arial"/>
          <w:color w:val="auto"/>
        </w:rPr>
        <w:t xml:space="preserve"> il suo attivismo</w:t>
      </w:r>
      <w:r w:rsidRPr="001A5CB6">
        <w:rPr>
          <w:rFonts w:ascii="Arial" w:hAnsi="Arial" w:cs="Arial"/>
          <w:color w:val="auto"/>
        </w:rPr>
        <w:t xml:space="preserve"> non era sterile polemica, sterile contrapposizione,</w:t>
      </w:r>
      <w:r w:rsidR="009C4017" w:rsidRPr="001A5CB6">
        <w:rPr>
          <w:rFonts w:ascii="Arial" w:hAnsi="Arial" w:cs="Arial"/>
          <w:color w:val="auto"/>
        </w:rPr>
        <w:t xml:space="preserve"> era incentrato </w:t>
      </w:r>
      <w:r w:rsidR="00780569" w:rsidRPr="001A5CB6">
        <w:rPr>
          <w:rFonts w:ascii="Arial" w:hAnsi="Arial" w:cs="Arial"/>
          <w:color w:val="auto"/>
        </w:rPr>
        <w:t>su temi di stretta attinenza con il proprio insegnamento</w:t>
      </w:r>
      <w:r w:rsidRPr="001A5CB6">
        <w:rPr>
          <w:rFonts w:ascii="Arial" w:hAnsi="Arial" w:cs="Arial"/>
          <w:color w:val="auto"/>
        </w:rPr>
        <w:t>, con un buon insegnamento</w:t>
      </w:r>
      <w:r w:rsidR="00780569" w:rsidRPr="001A5CB6">
        <w:rPr>
          <w:rFonts w:ascii="Arial" w:hAnsi="Arial" w:cs="Arial"/>
          <w:color w:val="auto"/>
        </w:rPr>
        <w:t xml:space="preserve"> (laboratori mancanti, macchinari didattici abbandonati ed inutilizzabili)</w:t>
      </w:r>
      <w:r w:rsidR="00611F52" w:rsidRPr="001A5CB6">
        <w:rPr>
          <w:rFonts w:ascii="Arial" w:hAnsi="Arial" w:cs="Arial"/>
          <w:color w:val="auto"/>
        </w:rPr>
        <w:t>.</w:t>
      </w:r>
    </w:p>
    <w:p w:rsidR="00611F52" w:rsidRPr="001A5CB6" w:rsidRDefault="009C401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 </w:t>
      </w:r>
      <w:r w:rsidR="00611F52" w:rsidRPr="001A5CB6">
        <w:rPr>
          <w:rFonts w:ascii="Arial" w:hAnsi="Arial" w:cs="Arial"/>
          <w:color w:val="auto"/>
        </w:rPr>
        <w:t>Il Prof. Scassa</w:t>
      </w:r>
      <w:r w:rsidR="00780569" w:rsidRPr="001A5CB6">
        <w:rPr>
          <w:rFonts w:ascii="Arial" w:hAnsi="Arial" w:cs="Arial"/>
          <w:color w:val="auto"/>
        </w:rPr>
        <w:t xml:space="preserve"> ha esercitato il proprio diritto di partecipazione alla vita scolastica ed</w:t>
      </w:r>
      <w:r w:rsidRPr="001A5CB6">
        <w:rPr>
          <w:rFonts w:ascii="Arial" w:hAnsi="Arial" w:cs="Arial"/>
          <w:color w:val="auto"/>
        </w:rPr>
        <w:t xml:space="preserve"> ha esercitato</w:t>
      </w:r>
      <w:r w:rsidR="00780569" w:rsidRPr="001A5CB6">
        <w:rPr>
          <w:rFonts w:ascii="Arial" w:hAnsi="Arial" w:cs="Arial"/>
          <w:color w:val="auto"/>
        </w:rPr>
        <w:t xml:space="preserve"> i propri diritti di cittadino di un paese democratico.</w:t>
      </w:r>
    </w:p>
    <w:p w:rsidR="00780569" w:rsidRPr="001A5CB6" w:rsidRDefault="0078056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E’ stato quindi molto spiacevole leggere nella sentenza impugnata un malcelato atteggiamento di riprovazione e di censura nei confr</w:t>
      </w:r>
      <w:r w:rsidR="00611F52" w:rsidRPr="001A5CB6">
        <w:rPr>
          <w:rFonts w:ascii="Arial" w:hAnsi="Arial" w:cs="Arial"/>
          <w:color w:val="auto"/>
        </w:rPr>
        <w:t>onti dello Scas</w:t>
      </w:r>
      <w:r w:rsidR="00B54DBE" w:rsidRPr="001A5CB6">
        <w:rPr>
          <w:rFonts w:ascii="Arial" w:hAnsi="Arial" w:cs="Arial"/>
          <w:color w:val="auto"/>
        </w:rPr>
        <w:t>sa, soprattutto perché accompag</w:t>
      </w:r>
      <w:r w:rsidR="00611F52" w:rsidRPr="001A5CB6">
        <w:rPr>
          <w:rFonts w:ascii="Arial" w:hAnsi="Arial" w:cs="Arial"/>
          <w:color w:val="auto"/>
        </w:rPr>
        <w:t>n</w:t>
      </w:r>
      <w:r w:rsidR="00B54DBE" w:rsidRPr="001A5CB6">
        <w:rPr>
          <w:rFonts w:ascii="Arial" w:hAnsi="Arial" w:cs="Arial"/>
          <w:color w:val="auto"/>
        </w:rPr>
        <w:t>a</w:t>
      </w:r>
      <w:r w:rsidR="00611F52" w:rsidRPr="001A5CB6">
        <w:rPr>
          <w:rFonts w:ascii="Arial" w:hAnsi="Arial" w:cs="Arial"/>
          <w:color w:val="auto"/>
        </w:rPr>
        <w:t>to da un atteggiamento</w:t>
      </w:r>
      <w:r w:rsidRPr="001A5CB6">
        <w:rPr>
          <w:rFonts w:ascii="Arial" w:hAnsi="Arial" w:cs="Arial"/>
          <w:color w:val="auto"/>
        </w:rPr>
        <w:t xml:space="preserve"> di giustificazione e comprensione per quelle che vengono dal Tribunale ritenute vittime delle angherìe dell’appellante.</w:t>
      </w:r>
    </w:p>
    <w:p w:rsidR="0003052D" w:rsidRPr="001A5CB6" w:rsidRDefault="00B9125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w:t>
      </w:r>
      <w:r w:rsidR="00780569" w:rsidRPr="001A5CB6">
        <w:rPr>
          <w:rFonts w:ascii="Arial" w:hAnsi="Arial" w:cs="Arial"/>
          <w:color w:val="auto"/>
        </w:rPr>
        <w:t>I fatti documentati dicono che è stata la appellata Prof. Concati,</w:t>
      </w:r>
      <w:r w:rsidRPr="001A5CB6">
        <w:rPr>
          <w:rFonts w:ascii="Arial" w:hAnsi="Arial" w:cs="Arial"/>
          <w:color w:val="auto"/>
        </w:rPr>
        <w:t xml:space="preserve"> senza alcun fondamento</w:t>
      </w:r>
      <w:r w:rsidR="00AF6060" w:rsidRPr="001A5CB6">
        <w:rPr>
          <w:rFonts w:ascii="Arial" w:hAnsi="Arial" w:cs="Arial"/>
          <w:color w:val="auto"/>
        </w:rPr>
        <w:t>,</w:t>
      </w:r>
      <w:r w:rsidRPr="001A5CB6">
        <w:rPr>
          <w:rFonts w:ascii="Arial" w:hAnsi="Arial" w:cs="Arial"/>
          <w:color w:val="auto"/>
        </w:rPr>
        <w:t xml:space="preserve"> a provocare umilianti sanzioni disciplinari</w:t>
      </w:r>
      <w:r w:rsidR="00AF6060" w:rsidRPr="001A5CB6">
        <w:rPr>
          <w:rFonts w:ascii="Arial" w:hAnsi="Arial" w:cs="Arial"/>
          <w:color w:val="auto"/>
        </w:rPr>
        <w:t xml:space="preserve"> a carico del prof. SCASSA e a</w:t>
      </w:r>
      <w:r w:rsidRPr="001A5CB6">
        <w:rPr>
          <w:rFonts w:ascii="Arial" w:hAnsi="Arial" w:cs="Arial"/>
          <w:color w:val="auto"/>
        </w:rPr>
        <w:t xml:space="preserve"> far sì che </w:t>
      </w:r>
      <w:r w:rsidR="00520852" w:rsidRPr="001A5CB6">
        <w:rPr>
          <w:rFonts w:ascii="Arial" w:hAnsi="Arial" w:cs="Arial"/>
          <w:color w:val="auto"/>
        </w:rPr>
        <w:t>egli</w:t>
      </w:r>
      <w:r w:rsidRPr="001A5CB6">
        <w:rPr>
          <w:rFonts w:ascii="Arial" w:hAnsi="Arial" w:cs="Arial"/>
          <w:color w:val="auto"/>
        </w:rPr>
        <w:t xml:space="preserve"> venisse sottoposto a un</w:t>
      </w:r>
      <w:r w:rsidR="00AF6060" w:rsidRPr="001A5CB6">
        <w:rPr>
          <w:rFonts w:ascii="Arial" w:hAnsi="Arial" w:cs="Arial"/>
          <w:color w:val="auto"/>
        </w:rPr>
        <w:t xml:space="preserve"> non</w:t>
      </w:r>
      <w:r w:rsidRPr="001A5CB6">
        <w:rPr>
          <w:rFonts w:ascii="Arial" w:hAnsi="Arial" w:cs="Arial"/>
          <w:color w:val="auto"/>
        </w:rPr>
        <w:t xml:space="preserve"> meno umiliante </w:t>
      </w:r>
      <w:r w:rsidR="00F02ECA" w:rsidRPr="001A5CB6">
        <w:rPr>
          <w:rFonts w:ascii="Arial" w:hAnsi="Arial" w:cs="Arial"/>
          <w:color w:val="auto"/>
        </w:rPr>
        <w:t xml:space="preserve">infondato </w:t>
      </w:r>
      <w:r w:rsidRPr="001A5CB6">
        <w:rPr>
          <w:rFonts w:ascii="Arial" w:hAnsi="Arial" w:cs="Arial"/>
          <w:color w:val="auto"/>
        </w:rPr>
        <w:t xml:space="preserve">processo per diffamazione: ancora più </w:t>
      </w:r>
      <w:r w:rsidR="00B54DBE" w:rsidRPr="001A5CB6">
        <w:rPr>
          <w:rFonts w:ascii="Arial" w:hAnsi="Arial" w:cs="Arial"/>
          <w:color w:val="auto"/>
        </w:rPr>
        <w:t>inaccettabile</w:t>
      </w:r>
      <w:r w:rsidRPr="001A5CB6">
        <w:rPr>
          <w:rFonts w:ascii="Arial" w:hAnsi="Arial" w:cs="Arial"/>
          <w:color w:val="auto"/>
        </w:rPr>
        <w:t xml:space="preserve"> è che il MIUR, mediante la sua promanazione territoriale, l’USR del Piemonte, anziché indagare su quanto stava accedendo </w:t>
      </w:r>
      <w:r w:rsidR="00DF68F0" w:rsidRPr="001A5CB6">
        <w:rPr>
          <w:rFonts w:ascii="Arial" w:hAnsi="Arial" w:cs="Arial"/>
          <w:color w:val="auto"/>
        </w:rPr>
        <w:t>all’IIS Beccari di Torino</w:t>
      </w:r>
      <w:r w:rsidR="00780569" w:rsidRPr="001A5CB6">
        <w:rPr>
          <w:rFonts w:ascii="Arial" w:hAnsi="Arial" w:cs="Arial"/>
          <w:color w:val="auto"/>
        </w:rPr>
        <w:t>, abbia</w:t>
      </w:r>
      <w:r w:rsidR="00950900" w:rsidRPr="001A5CB6">
        <w:rPr>
          <w:rFonts w:ascii="Arial" w:hAnsi="Arial" w:cs="Arial"/>
          <w:color w:val="auto"/>
        </w:rPr>
        <w:t xml:space="preserve"> sempre</w:t>
      </w:r>
      <w:r w:rsidR="00780569" w:rsidRPr="001A5CB6">
        <w:rPr>
          <w:rFonts w:ascii="Arial" w:hAnsi="Arial" w:cs="Arial"/>
          <w:color w:val="auto"/>
        </w:rPr>
        <w:t xml:space="preserve"> avallato</w:t>
      </w:r>
      <w:r w:rsidR="009C4017" w:rsidRPr="001A5CB6">
        <w:rPr>
          <w:rFonts w:ascii="Arial" w:hAnsi="Arial" w:cs="Arial"/>
          <w:color w:val="auto"/>
        </w:rPr>
        <w:t xml:space="preserve"> gli atteggiamenti vessatori e persecutori</w:t>
      </w:r>
      <w:r w:rsidR="00F02ECA" w:rsidRPr="001A5CB6">
        <w:rPr>
          <w:rFonts w:ascii="Arial" w:hAnsi="Arial" w:cs="Arial"/>
          <w:color w:val="auto"/>
        </w:rPr>
        <w:t xml:space="preserve"> della preside.</w:t>
      </w:r>
      <w:r w:rsidR="00DF68F0" w:rsidRPr="001A5CB6">
        <w:rPr>
          <w:rFonts w:ascii="Arial" w:hAnsi="Arial" w:cs="Arial"/>
          <w:color w:val="auto"/>
        </w:rPr>
        <w:t xml:space="preserve"> </w:t>
      </w:r>
    </w:p>
    <w:p w:rsidR="009C4017" w:rsidRPr="001A5CB6" w:rsidRDefault="009C401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Sul punto è veramente paradossale la notazione del Tribunale sul fatto che le irregolarità denunciate non fossero state oggetto di provvedimenti a carico della Preside: 1) </w:t>
      </w:r>
      <w:r w:rsidRPr="001A5CB6">
        <w:rPr>
          <w:rFonts w:ascii="Arial" w:hAnsi="Arial" w:cs="Arial"/>
          <w:i/>
          <w:color w:val="auto"/>
        </w:rPr>
        <w:t>in primis</w:t>
      </w:r>
      <w:r w:rsidRPr="001A5CB6">
        <w:rPr>
          <w:rFonts w:ascii="Arial" w:hAnsi="Arial" w:cs="Arial"/>
          <w:color w:val="auto"/>
        </w:rPr>
        <w:t xml:space="preserve"> ciò, fosse anche vero, non esclude di per se che l’appellante abbia subito il c.d. mobbing</w:t>
      </w:r>
      <w:r w:rsidR="00950900" w:rsidRPr="001A5CB6">
        <w:rPr>
          <w:rFonts w:ascii="Arial" w:hAnsi="Arial" w:cs="Arial"/>
          <w:color w:val="auto"/>
        </w:rPr>
        <w:t>: non ci risulta</w:t>
      </w:r>
      <w:r w:rsidR="00B54DBE" w:rsidRPr="001A5CB6">
        <w:rPr>
          <w:rFonts w:ascii="Arial" w:hAnsi="Arial" w:cs="Arial"/>
          <w:color w:val="auto"/>
        </w:rPr>
        <w:t xml:space="preserve"> che per integrare la suddetta fattispecie sia prescritto che il datore di lavoro sia sanzionato, tale accertamento è delicato compito del Giudice del lavoro sulla base dei </w:t>
      </w:r>
      <w:r w:rsidR="00B54DBE" w:rsidRPr="001A5CB6">
        <w:rPr>
          <w:rFonts w:ascii="Arial" w:hAnsi="Arial" w:cs="Arial"/>
          <w:i/>
          <w:color w:val="auto"/>
        </w:rPr>
        <w:t>fatti</w:t>
      </w:r>
      <w:r w:rsidR="0003661B" w:rsidRPr="001A5CB6">
        <w:rPr>
          <w:rFonts w:ascii="Arial" w:hAnsi="Arial" w:cs="Arial"/>
          <w:i/>
          <w:color w:val="auto"/>
        </w:rPr>
        <w:t xml:space="preserve"> </w:t>
      </w:r>
      <w:r w:rsidR="0003661B" w:rsidRPr="001A5CB6">
        <w:rPr>
          <w:rFonts w:ascii="Arial" w:hAnsi="Arial" w:cs="Arial"/>
          <w:color w:val="auto"/>
        </w:rPr>
        <w:t xml:space="preserve"> ed è lo stesso Giudice a pagine tre (salvo poi dimenticarsene) a precisare che le pratiche di mobbing possono anche  consistere in atti leciti, se isolatamente considerati</w:t>
      </w:r>
      <w:r w:rsidRPr="001A5CB6">
        <w:rPr>
          <w:rFonts w:ascii="Arial" w:hAnsi="Arial" w:cs="Arial"/>
          <w:color w:val="auto"/>
        </w:rPr>
        <w:t xml:space="preserve">; 2) in secondo luogo non stupisce alcuno – e non avrebbe dovuto fondare il convincimento del primo Giudice - che gli Uffici Scolastici non abbiano sanzionato la Prof. Concati: come </w:t>
      </w:r>
      <w:r w:rsidRPr="001A5CB6">
        <w:rPr>
          <w:rFonts w:ascii="Arial" w:hAnsi="Arial" w:cs="Arial"/>
          <w:color w:val="auto"/>
        </w:rPr>
        <w:lastRenderedPageBreak/>
        <w:t>avrebbero potuto, se hanno</w:t>
      </w:r>
      <w:r w:rsidR="00B54DBE" w:rsidRPr="001A5CB6">
        <w:rPr>
          <w:rFonts w:ascii="Arial" w:hAnsi="Arial" w:cs="Arial"/>
          <w:color w:val="auto"/>
        </w:rPr>
        <w:t xml:space="preserve"> sempre</w:t>
      </w:r>
      <w:r w:rsidRPr="001A5CB6">
        <w:rPr>
          <w:rFonts w:ascii="Arial" w:hAnsi="Arial" w:cs="Arial"/>
          <w:color w:val="auto"/>
        </w:rPr>
        <w:t xml:space="preserve"> preso per oro colato le richieste di sanzione ed hanno avallato e partecipato in prima persona alle condotte vessatorie ?? 3) se solo si leggono le sentenze definitive del Tribunale di Torino, della Corte di Appello di Torino e del Tribunale di Roma, vi si troveranno ampie conferme della </w:t>
      </w:r>
      <w:r w:rsidRPr="001A5CB6">
        <w:rPr>
          <w:rFonts w:ascii="Arial" w:hAnsi="Arial" w:cs="Arial"/>
          <w:i/>
          <w:color w:val="auto"/>
        </w:rPr>
        <w:t>ingiustizia</w:t>
      </w:r>
      <w:r w:rsidR="00B54DBE" w:rsidRPr="001A5CB6">
        <w:rPr>
          <w:rFonts w:ascii="Arial" w:hAnsi="Arial" w:cs="Arial"/>
          <w:color w:val="auto"/>
        </w:rPr>
        <w:t xml:space="preserve">  </w:t>
      </w:r>
      <w:r w:rsidRPr="001A5CB6">
        <w:rPr>
          <w:rFonts w:ascii="Arial" w:hAnsi="Arial" w:cs="Arial"/>
          <w:color w:val="auto"/>
        </w:rPr>
        <w:t>del trattamento subito dall’appellante e della veridicità delle sue denunzie.</w:t>
      </w:r>
    </w:p>
    <w:p w:rsidR="00950900" w:rsidRPr="001A5CB6" w:rsidRDefault="00611F52" w:rsidP="00331B52">
      <w:pPr>
        <w:pStyle w:val="Default"/>
        <w:spacing w:before="120" w:line="580" w:lineRule="exact"/>
        <w:ind w:left="-567" w:right="-851"/>
        <w:jc w:val="both"/>
        <w:rPr>
          <w:rFonts w:ascii="Arial" w:hAnsi="Arial" w:cs="Arial"/>
          <w:bCs/>
          <w:i/>
          <w:iCs/>
          <w:color w:val="auto"/>
        </w:rPr>
      </w:pPr>
      <w:r w:rsidRPr="001A5CB6">
        <w:rPr>
          <w:rFonts w:ascii="Arial" w:hAnsi="Arial" w:cs="Arial"/>
          <w:color w:val="auto"/>
        </w:rPr>
        <w:t>E’ sconcertante che</w:t>
      </w:r>
      <w:r w:rsidR="008516F9" w:rsidRPr="001A5CB6">
        <w:rPr>
          <w:rFonts w:ascii="Arial" w:hAnsi="Arial" w:cs="Arial"/>
          <w:color w:val="auto"/>
        </w:rPr>
        <w:t xml:space="preserve"> la tesi </w:t>
      </w:r>
      <w:r w:rsidRPr="001A5CB6">
        <w:rPr>
          <w:rFonts w:ascii="Arial" w:hAnsi="Arial" w:cs="Arial"/>
          <w:color w:val="auto"/>
        </w:rPr>
        <w:t>abbracciata dal giudice coincida per filo e pe</w:t>
      </w:r>
      <w:r w:rsidR="008516F9" w:rsidRPr="001A5CB6">
        <w:rPr>
          <w:rFonts w:ascii="Arial" w:hAnsi="Arial" w:cs="Arial"/>
          <w:color w:val="auto"/>
        </w:rPr>
        <w:t>r segno con quella sostenuta nella difesa del secondo decreto disciplinare dal MIUR proprio dinnanzi a questa medesima Corte d’Appello adita, e cioè che il dipendente della PA deve essere san</w:t>
      </w:r>
      <w:r w:rsidR="00665E4D" w:rsidRPr="001A5CB6">
        <w:rPr>
          <w:rFonts w:ascii="Arial" w:hAnsi="Arial" w:cs="Arial"/>
          <w:color w:val="auto"/>
        </w:rPr>
        <w:t>z</w:t>
      </w:r>
      <w:r w:rsidR="008516F9" w:rsidRPr="001A5CB6">
        <w:rPr>
          <w:rFonts w:ascii="Arial" w:hAnsi="Arial" w:cs="Arial"/>
          <w:color w:val="auto"/>
        </w:rPr>
        <w:t>ionat</w:t>
      </w:r>
      <w:r w:rsidR="00665E4D" w:rsidRPr="001A5CB6">
        <w:rPr>
          <w:rFonts w:ascii="Arial" w:hAnsi="Arial" w:cs="Arial"/>
          <w:color w:val="auto"/>
        </w:rPr>
        <w:t>o “</w:t>
      </w:r>
      <w:r w:rsidR="008516F9" w:rsidRPr="001A5CB6">
        <w:rPr>
          <w:rFonts w:ascii="Arial" w:hAnsi="Arial" w:cs="Arial"/>
          <w:bCs/>
          <w:i/>
          <w:iCs/>
          <w:color w:val="auto"/>
        </w:rPr>
        <w:t>perché si è permesso di trasmettere alla stampa le critiche alla scuola presso cui prestava servizio perché, in tal modo, si sarebbe lesa l'immagine dell'istituto</w:t>
      </w:r>
      <w:r w:rsidR="00665E4D" w:rsidRPr="001A5CB6">
        <w:rPr>
          <w:rFonts w:ascii="Arial" w:hAnsi="Arial" w:cs="Arial"/>
          <w:bCs/>
          <w:i/>
          <w:iCs/>
          <w:color w:val="auto"/>
        </w:rPr>
        <w:t xml:space="preserve">” </w:t>
      </w:r>
    </w:p>
    <w:p w:rsidR="008516F9" w:rsidRPr="001A5CB6" w:rsidRDefault="00611F52"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Ma Codesta</w:t>
      </w:r>
      <w:r w:rsidR="00665E4D" w:rsidRPr="001A5CB6">
        <w:rPr>
          <w:rFonts w:ascii="Arial" w:hAnsi="Arial" w:cs="Arial"/>
          <w:bCs/>
          <w:iCs/>
          <w:color w:val="auto"/>
        </w:rPr>
        <w:t xml:space="preserve"> Corte d’appello</w:t>
      </w:r>
      <w:r w:rsidRPr="001A5CB6">
        <w:rPr>
          <w:rFonts w:ascii="Arial" w:hAnsi="Arial" w:cs="Arial"/>
          <w:bCs/>
          <w:iCs/>
          <w:color w:val="auto"/>
        </w:rPr>
        <w:t>, in quella occasione</w:t>
      </w:r>
      <w:r w:rsidR="00950900" w:rsidRPr="001A5CB6">
        <w:rPr>
          <w:rFonts w:ascii="Arial" w:hAnsi="Arial" w:cs="Arial"/>
          <w:bCs/>
          <w:iCs/>
          <w:color w:val="auto"/>
        </w:rPr>
        <w:t>,</w:t>
      </w:r>
      <w:r w:rsidR="00665E4D" w:rsidRPr="001A5CB6">
        <w:rPr>
          <w:rFonts w:ascii="Arial" w:hAnsi="Arial" w:cs="Arial"/>
          <w:bCs/>
          <w:iCs/>
          <w:color w:val="auto"/>
        </w:rPr>
        <w:t xml:space="preserve"> l’ha pensata diversamente, affermando perentoriamente che “</w:t>
      </w:r>
      <w:r w:rsidR="008516F9" w:rsidRPr="001A5CB6">
        <w:rPr>
          <w:rFonts w:ascii="Arial" w:hAnsi="Arial" w:cs="Arial"/>
          <w:bCs/>
          <w:i/>
          <w:iCs/>
          <w:color w:val="auto"/>
        </w:rPr>
        <w:t xml:space="preserve"> se davvero le situazioni denunciate corrispondessero al vero il comportamento doveroso è quello di rivelarle e non dì nasconderle per il timore di ledere l'immagine della scuola”.</w:t>
      </w:r>
      <w:r w:rsidR="00665E4D" w:rsidRPr="001A5CB6">
        <w:rPr>
          <w:rFonts w:ascii="Arial" w:hAnsi="Arial" w:cs="Arial"/>
          <w:bCs/>
          <w:iCs/>
          <w:color w:val="auto"/>
        </w:rPr>
        <w:t xml:space="preserve"> (Corte d’Appello di Torino, sentenza  n° 558/12 </w:t>
      </w:r>
      <w:r w:rsidR="00300901" w:rsidRPr="001A5CB6">
        <w:rPr>
          <w:rFonts w:ascii="Arial" w:hAnsi="Arial" w:cs="Arial"/>
          <w:bCs/>
          <w:iCs/>
          <w:color w:val="auto"/>
        </w:rPr>
        <w:t>(doc. n° 48)</w:t>
      </w:r>
      <w:r w:rsidR="00665E4D" w:rsidRPr="001A5CB6">
        <w:rPr>
          <w:rFonts w:ascii="Arial" w:hAnsi="Arial" w:cs="Arial"/>
          <w:bCs/>
          <w:iCs/>
          <w:color w:val="auto"/>
        </w:rPr>
        <w:t>- Presidente dott. GIROLAMI, rel. dott. GRILLO PASQUARELLI-  dell’8 maggio 2012)</w:t>
      </w:r>
    </w:p>
    <w:p w:rsidR="00F02ECA" w:rsidRPr="001A5CB6" w:rsidRDefault="00F02EC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E se un professore emette un comunicato stamp</w:t>
      </w:r>
      <w:r w:rsidR="00A81706" w:rsidRPr="001A5CB6">
        <w:rPr>
          <w:rFonts w:ascii="Arial" w:hAnsi="Arial" w:cs="Arial"/>
          <w:color w:val="auto"/>
        </w:rPr>
        <w:t>a</w:t>
      </w:r>
      <w:r w:rsidRPr="001A5CB6">
        <w:rPr>
          <w:rFonts w:ascii="Arial" w:hAnsi="Arial" w:cs="Arial"/>
          <w:color w:val="auto"/>
        </w:rPr>
        <w:t xml:space="preserve">, che </w:t>
      </w:r>
      <w:r w:rsidR="00A81706" w:rsidRPr="001A5CB6">
        <w:rPr>
          <w:rFonts w:ascii="Arial" w:hAnsi="Arial" w:cs="Arial"/>
          <w:color w:val="auto"/>
        </w:rPr>
        <w:t>al</w:t>
      </w:r>
      <w:r w:rsidRPr="001A5CB6">
        <w:rPr>
          <w:rFonts w:ascii="Arial" w:hAnsi="Arial" w:cs="Arial"/>
          <w:color w:val="auto"/>
        </w:rPr>
        <w:t xml:space="preserve"> vaglio del gi</w:t>
      </w:r>
      <w:r w:rsidR="00A81706" w:rsidRPr="001A5CB6">
        <w:rPr>
          <w:rFonts w:ascii="Arial" w:hAnsi="Arial" w:cs="Arial"/>
          <w:color w:val="auto"/>
        </w:rPr>
        <w:t>u</w:t>
      </w:r>
      <w:r w:rsidRPr="001A5CB6">
        <w:rPr>
          <w:rFonts w:ascii="Arial" w:hAnsi="Arial" w:cs="Arial"/>
          <w:color w:val="auto"/>
        </w:rPr>
        <w:t>dice penale ris</w:t>
      </w:r>
      <w:r w:rsidR="00A81706" w:rsidRPr="001A5CB6">
        <w:rPr>
          <w:rFonts w:ascii="Arial" w:hAnsi="Arial" w:cs="Arial"/>
          <w:color w:val="auto"/>
        </w:rPr>
        <w:t>ulta</w:t>
      </w:r>
      <w:r w:rsidRPr="001A5CB6">
        <w:rPr>
          <w:rFonts w:ascii="Arial" w:hAnsi="Arial" w:cs="Arial"/>
          <w:color w:val="auto"/>
        </w:rPr>
        <w:t xml:space="preserve"> contenere gravi accuse assolutamente veritiere – e la </w:t>
      </w:r>
      <w:r w:rsidR="00A81706" w:rsidRPr="001A5CB6">
        <w:rPr>
          <w:rFonts w:ascii="Arial" w:hAnsi="Arial" w:cs="Arial"/>
          <w:color w:val="auto"/>
        </w:rPr>
        <w:t>sentenza</w:t>
      </w:r>
      <w:r w:rsidRPr="001A5CB6">
        <w:rPr>
          <w:rFonts w:ascii="Arial" w:hAnsi="Arial" w:cs="Arial"/>
          <w:color w:val="auto"/>
        </w:rPr>
        <w:t xml:space="preserve"> </w:t>
      </w:r>
      <w:r w:rsidR="005C1085" w:rsidRPr="001A5CB6">
        <w:rPr>
          <w:rFonts w:ascii="Arial" w:hAnsi="Arial" w:cs="Arial"/>
          <w:color w:val="auto"/>
        </w:rPr>
        <w:t xml:space="preserve">del Tribunale di Roma 8doc. n° 52) </w:t>
      </w:r>
      <w:r w:rsidRPr="001A5CB6">
        <w:rPr>
          <w:rFonts w:ascii="Arial" w:hAnsi="Arial" w:cs="Arial"/>
          <w:color w:val="auto"/>
        </w:rPr>
        <w:t>è passata in giudicato – allora vuol dire che la preside che l’</w:t>
      </w:r>
      <w:r w:rsidR="00A81706" w:rsidRPr="001A5CB6">
        <w:rPr>
          <w:rFonts w:ascii="Arial" w:hAnsi="Arial" w:cs="Arial"/>
          <w:color w:val="auto"/>
        </w:rPr>
        <w:t>ha</w:t>
      </w:r>
      <w:r w:rsidRPr="001A5CB6">
        <w:rPr>
          <w:rFonts w:ascii="Arial" w:hAnsi="Arial" w:cs="Arial"/>
          <w:color w:val="auto"/>
        </w:rPr>
        <w:t xml:space="preserve"> denunciato non poteva non </w:t>
      </w:r>
      <w:r w:rsidR="00665E4D" w:rsidRPr="001A5CB6">
        <w:rPr>
          <w:rFonts w:ascii="Arial" w:hAnsi="Arial" w:cs="Arial"/>
          <w:color w:val="auto"/>
        </w:rPr>
        <w:t>conoscere</w:t>
      </w:r>
      <w:r w:rsidR="00A81706" w:rsidRPr="001A5CB6">
        <w:rPr>
          <w:rFonts w:ascii="Arial" w:hAnsi="Arial" w:cs="Arial"/>
          <w:color w:val="auto"/>
        </w:rPr>
        <w:t xml:space="preserve"> la veridicità de</w:t>
      </w:r>
      <w:r w:rsidR="00611F52" w:rsidRPr="001A5CB6">
        <w:rPr>
          <w:rFonts w:ascii="Arial" w:hAnsi="Arial" w:cs="Arial"/>
          <w:color w:val="auto"/>
        </w:rPr>
        <w:t xml:space="preserve">lle censure </w:t>
      </w:r>
      <w:r w:rsidR="00611F52" w:rsidRPr="001A5CB6">
        <w:rPr>
          <w:rFonts w:ascii="Arial" w:hAnsi="Arial" w:cs="Arial"/>
          <w:color w:val="auto"/>
        </w:rPr>
        <w:lastRenderedPageBreak/>
        <w:t>mosse contro di lei</w:t>
      </w:r>
      <w:r w:rsidR="005C1085" w:rsidRPr="001A5CB6">
        <w:rPr>
          <w:rFonts w:ascii="Arial" w:hAnsi="Arial" w:cs="Arial"/>
          <w:color w:val="auto"/>
        </w:rPr>
        <w:t>: significa anzi che costei</w:t>
      </w:r>
      <w:r w:rsidR="00611F52" w:rsidRPr="001A5CB6">
        <w:rPr>
          <w:rFonts w:ascii="Arial" w:hAnsi="Arial" w:cs="Arial"/>
          <w:color w:val="auto"/>
        </w:rPr>
        <w:t>, è stata</w:t>
      </w:r>
      <w:r w:rsidR="00B54DBE" w:rsidRPr="001A5CB6">
        <w:rPr>
          <w:rFonts w:ascii="Arial" w:hAnsi="Arial" w:cs="Arial"/>
          <w:color w:val="auto"/>
        </w:rPr>
        <w:t xml:space="preserve"> in effetti</w:t>
      </w:r>
      <w:r w:rsidR="00611F52" w:rsidRPr="001A5CB6">
        <w:rPr>
          <w:rFonts w:ascii="Arial" w:hAnsi="Arial" w:cs="Arial"/>
          <w:color w:val="auto"/>
        </w:rPr>
        <w:t xml:space="preserve"> mossa dall’intento di muovere accuse calunniose</w:t>
      </w:r>
      <w:r w:rsidRPr="001A5CB6">
        <w:rPr>
          <w:rFonts w:ascii="Arial" w:hAnsi="Arial" w:cs="Arial"/>
          <w:color w:val="auto"/>
        </w:rPr>
        <w:t xml:space="preserve">. </w:t>
      </w:r>
    </w:p>
    <w:p w:rsidR="001E4A7F" w:rsidRPr="001A5CB6" w:rsidRDefault="001E4A7F"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In buona sostanza la sentenza</w:t>
      </w:r>
      <w:r w:rsidR="00B54DBE" w:rsidRPr="001A5CB6">
        <w:rPr>
          <w:rFonts w:ascii="Arial" w:hAnsi="Arial" w:cs="Arial"/>
          <w:color w:val="auto"/>
        </w:rPr>
        <w:t xml:space="preserve"> penale di proscioglimento</w:t>
      </w:r>
      <w:r w:rsidRPr="001A5CB6">
        <w:rPr>
          <w:rFonts w:ascii="Arial" w:hAnsi="Arial" w:cs="Arial"/>
          <w:color w:val="auto"/>
        </w:rPr>
        <w:t xml:space="preserve"> afferma che le gravi accuse del prof. SCASSA contro la gestione dell’IIS Beccari, erano fondate</w:t>
      </w:r>
      <w:r w:rsidR="00B54DBE" w:rsidRPr="001A5CB6">
        <w:rPr>
          <w:rFonts w:ascii="Arial" w:hAnsi="Arial" w:cs="Arial"/>
          <w:color w:val="auto"/>
        </w:rPr>
        <w:t xml:space="preserve">, e non lo fa incidentalmente, ma con pienezza di cognizione in quanto solo </w:t>
      </w:r>
      <w:r w:rsidR="00B54DBE" w:rsidRPr="001A5CB6">
        <w:rPr>
          <w:rFonts w:ascii="Arial" w:hAnsi="Arial" w:cs="Arial"/>
          <w:i/>
          <w:color w:val="auto"/>
        </w:rPr>
        <w:t>la veridicità delle critiche</w:t>
      </w:r>
      <w:r w:rsidR="00B54DBE" w:rsidRPr="001A5CB6">
        <w:rPr>
          <w:rFonts w:ascii="Arial" w:hAnsi="Arial" w:cs="Arial"/>
          <w:color w:val="auto"/>
        </w:rPr>
        <w:t xml:space="preserve"> può avere valore scriminante</w:t>
      </w:r>
      <w:r w:rsidRPr="001A5CB6">
        <w:rPr>
          <w:rFonts w:ascii="Arial" w:hAnsi="Arial" w:cs="Arial"/>
          <w:color w:val="auto"/>
        </w:rPr>
        <w:t xml:space="preserve">. </w:t>
      </w:r>
    </w:p>
    <w:p w:rsidR="001E4A7F" w:rsidRPr="001A5CB6" w:rsidRDefault="001E4A7F"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Incombeva infatti sull’imputato l’onere di </w:t>
      </w:r>
      <w:r w:rsidR="00665E4D" w:rsidRPr="001A5CB6">
        <w:rPr>
          <w:rFonts w:ascii="Arial" w:hAnsi="Arial" w:cs="Arial"/>
          <w:color w:val="auto"/>
        </w:rPr>
        <w:t xml:space="preserve">dimostrare la </w:t>
      </w:r>
      <w:r w:rsidR="00950900" w:rsidRPr="001A5CB6">
        <w:rPr>
          <w:rFonts w:ascii="Arial" w:hAnsi="Arial" w:cs="Arial"/>
          <w:color w:val="auto"/>
        </w:rPr>
        <w:t>veridicità delle pesanti censure</w:t>
      </w:r>
      <w:r w:rsidR="00665E4D" w:rsidRPr="001A5CB6">
        <w:rPr>
          <w:rFonts w:ascii="Arial" w:hAnsi="Arial" w:cs="Arial"/>
          <w:color w:val="auto"/>
        </w:rPr>
        <w:t xml:space="preserve"> mosse alla dirigenza dell’II</w:t>
      </w:r>
      <w:r w:rsidR="00611F52" w:rsidRPr="001A5CB6">
        <w:rPr>
          <w:rFonts w:ascii="Arial" w:hAnsi="Arial" w:cs="Arial"/>
          <w:color w:val="auto"/>
        </w:rPr>
        <w:t xml:space="preserve">S Beccari che con la </w:t>
      </w:r>
      <w:r w:rsidR="00611F52" w:rsidRPr="001A5CB6">
        <w:rPr>
          <w:rFonts w:ascii="Arial" w:hAnsi="Arial" w:cs="Arial"/>
          <w:i/>
          <w:color w:val="auto"/>
        </w:rPr>
        <w:t>mala g</w:t>
      </w:r>
      <w:r w:rsidR="00665E4D" w:rsidRPr="001A5CB6">
        <w:rPr>
          <w:rFonts w:ascii="Arial" w:hAnsi="Arial" w:cs="Arial"/>
          <w:i/>
          <w:color w:val="auto"/>
        </w:rPr>
        <w:t>estio</w:t>
      </w:r>
      <w:r w:rsidR="00665E4D" w:rsidRPr="001A5CB6">
        <w:rPr>
          <w:rFonts w:ascii="Arial" w:hAnsi="Arial" w:cs="Arial"/>
          <w:color w:val="auto"/>
        </w:rPr>
        <w:t xml:space="preserve"> della scuola, lo poneva oggettivamente in condizioni di non poter esercitare la propria professione di docente, oltre a costituire di un fanno di vaste </w:t>
      </w:r>
      <w:r w:rsidR="0042297B" w:rsidRPr="001A5CB6">
        <w:rPr>
          <w:rFonts w:ascii="Arial" w:hAnsi="Arial" w:cs="Arial"/>
          <w:color w:val="auto"/>
        </w:rPr>
        <w:t>proporzioni</w:t>
      </w:r>
      <w:r w:rsidR="00665E4D" w:rsidRPr="001A5CB6">
        <w:rPr>
          <w:rFonts w:ascii="Arial" w:hAnsi="Arial" w:cs="Arial"/>
          <w:color w:val="auto"/>
        </w:rPr>
        <w:t xml:space="preserve"> per gli studenti tutti delle classi terminali dell’indirizzo arte bianca di quell’</w:t>
      </w:r>
      <w:r w:rsidR="0042297B" w:rsidRPr="001A5CB6">
        <w:rPr>
          <w:rFonts w:ascii="Arial" w:hAnsi="Arial" w:cs="Arial"/>
          <w:color w:val="auto"/>
        </w:rPr>
        <w:t>istituto</w:t>
      </w:r>
      <w:r w:rsidR="00665E4D" w:rsidRPr="001A5CB6">
        <w:rPr>
          <w:rFonts w:ascii="Arial" w:hAnsi="Arial" w:cs="Arial"/>
          <w:color w:val="auto"/>
        </w:rPr>
        <w:t>, pri</w:t>
      </w:r>
      <w:r w:rsidR="0042297B" w:rsidRPr="001A5CB6">
        <w:rPr>
          <w:rFonts w:ascii="Arial" w:hAnsi="Arial" w:cs="Arial"/>
          <w:color w:val="auto"/>
        </w:rPr>
        <w:t>v</w:t>
      </w:r>
      <w:r w:rsidR="00665E4D" w:rsidRPr="001A5CB6">
        <w:rPr>
          <w:rFonts w:ascii="Arial" w:hAnsi="Arial" w:cs="Arial"/>
          <w:color w:val="auto"/>
        </w:rPr>
        <w:t xml:space="preserve">ati </w:t>
      </w:r>
      <w:r w:rsidR="0042297B" w:rsidRPr="001A5CB6">
        <w:rPr>
          <w:rFonts w:ascii="Arial" w:hAnsi="Arial" w:cs="Arial"/>
          <w:color w:val="auto"/>
        </w:rPr>
        <w:t>della</w:t>
      </w:r>
      <w:r w:rsidR="00665E4D" w:rsidRPr="001A5CB6">
        <w:rPr>
          <w:rFonts w:ascii="Arial" w:hAnsi="Arial" w:cs="Arial"/>
          <w:color w:val="auto"/>
        </w:rPr>
        <w:t xml:space="preserve"> p</w:t>
      </w:r>
      <w:r w:rsidR="0003661B" w:rsidRPr="001A5CB6">
        <w:rPr>
          <w:rFonts w:ascii="Arial" w:hAnsi="Arial" w:cs="Arial"/>
          <w:color w:val="auto"/>
        </w:rPr>
        <w:t>ossibilità di</w:t>
      </w:r>
      <w:r w:rsidR="005C1085" w:rsidRPr="001A5CB6">
        <w:rPr>
          <w:rFonts w:ascii="Arial" w:hAnsi="Arial" w:cs="Arial"/>
          <w:color w:val="auto"/>
        </w:rPr>
        <w:t xml:space="preserve"> esercitarsi su un impianto molitorio, come previsto dall’orario curricolare,</w:t>
      </w:r>
      <w:r w:rsidR="00665E4D" w:rsidRPr="001A5CB6">
        <w:rPr>
          <w:rFonts w:ascii="Arial" w:hAnsi="Arial" w:cs="Arial"/>
          <w:color w:val="auto"/>
        </w:rPr>
        <w:t xml:space="preserve"> </w:t>
      </w:r>
      <w:r w:rsidR="005C1085" w:rsidRPr="001A5CB6">
        <w:rPr>
          <w:rFonts w:ascii="Arial" w:hAnsi="Arial" w:cs="Arial"/>
          <w:color w:val="auto"/>
        </w:rPr>
        <w:t>e successivamente</w:t>
      </w:r>
      <w:r w:rsidR="00796822" w:rsidRPr="001A5CB6">
        <w:rPr>
          <w:rFonts w:ascii="Arial" w:hAnsi="Arial" w:cs="Arial"/>
          <w:color w:val="auto"/>
        </w:rPr>
        <w:t xml:space="preserve"> esposti a seri rischi di infortuni gravi.</w:t>
      </w:r>
      <w:r w:rsidR="00665E4D" w:rsidRPr="001A5CB6">
        <w:rPr>
          <w:rFonts w:ascii="Arial" w:hAnsi="Arial" w:cs="Arial"/>
          <w:color w:val="auto"/>
        </w:rPr>
        <w:t xml:space="preserve"> </w:t>
      </w:r>
    </w:p>
    <w:p w:rsidR="001E4A7F" w:rsidRPr="001A5CB6" w:rsidRDefault="001E4A7F" w:rsidP="00331B52">
      <w:pPr>
        <w:pStyle w:val="Default"/>
        <w:spacing w:before="120" w:after="120" w:line="580" w:lineRule="exact"/>
        <w:ind w:left="-567" w:right="-851"/>
        <w:jc w:val="both"/>
        <w:rPr>
          <w:rFonts w:ascii="Arial" w:hAnsi="Arial" w:cs="Arial"/>
          <w:bCs/>
          <w:iCs/>
          <w:color w:val="auto"/>
        </w:rPr>
      </w:pPr>
      <w:r w:rsidRPr="001A5CB6">
        <w:rPr>
          <w:rFonts w:ascii="Arial" w:hAnsi="Arial" w:cs="Arial"/>
          <w:color w:val="auto"/>
        </w:rPr>
        <w:t xml:space="preserve">La fondatezza delle pesanti accuse rivolte contro la preside ed il MIUR nel comunicato stampa sub doc. n° </w:t>
      </w:r>
      <w:r w:rsidR="00300901" w:rsidRPr="001A5CB6">
        <w:rPr>
          <w:rFonts w:ascii="Arial" w:hAnsi="Arial" w:cs="Arial"/>
          <w:color w:val="auto"/>
        </w:rPr>
        <w:t>29</w:t>
      </w:r>
      <w:r w:rsidRPr="001A5CB6">
        <w:rPr>
          <w:rFonts w:ascii="Arial" w:hAnsi="Arial" w:cs="Arial"/>
          <w:color w:val="auto"/>
        </w:rPr>
        <w:t xml:space="preserve">. </w:t>
      </w:r>
      <w:r w:rsidR="007637A9" w:rsidRPr="001A5CB6">
        <w:rPr>
          <w:rFonts w:ascii="Arial" w:hAnsi="Arial" w:cs="Arial"/>
          <w:color w:val="auto"/>
        </w:rPr>
        <w:t xml:space="preserve">è anche provata dalla sentenza della </w:t>
      </w:r>
      <w:r w:rsidRPr="001A5CB6">
        <w:rPr>
          <w:rFonts w:ascii="Arial" w:hAnsi="Arial" w:cs="Arial"/>
          <w:bCs/>
          <w:iCs/>
          <w:color w:val="auto"/>
        </w:rPr>
        <w:t xml:space="preserve">Corte d’Appello di Torino n° 558/12 (Presidente dott. GIROLAMI, rel. dott. GRILLO PASQUARELLI) dell’8 maggio 2012 </w:t>
      </w:r>
      <w:r w:rsidRPr="001A5CB6">
        <w:rPr>
          <w:rFonts w:ascii="Arial" w:hAnsi="Arial" w:cs="Arial"/>
          <w:color w:val="auto"/>
        </w:rPr>
        <w:t xml:space="preserve">(doc. n° </w:t>
      </w:r>
      <w:r w:rsidR="00300901" w:rsidRPr="001A5CB6">
        <w:rPr>
          <w:rFonts w:ascii="Arial" w:hAnsi="Arial" w:cs="Arial"/>
          <w:color w:val="auto"/>
        </w:rPr>
        <w:t>48, citato</w:t>
      </w:r>
      <w:r w:rsidRPr="001A5CB6">
        <w:rPr>
          <w:rFonts w:ascii="Arial" w:hAnsi="Arial" w:cs="Arial"/>
          <w:color w:val="auto"/>
        </w:rPr>
        <w:t>)</w:t>
      </w:r>
      <w:r w:rsidRPr="001A5CB6">
        <w:rPr>
          <w:rFonts w:ascii="Arial" w:hAnsi="Arial" w:cs="Arial"/>
          <w:bCs/>
          <w:iCs/>
          <w:color w:val="auto"/>
        </w:rPr>
        <w:t xml:space="preserve"> </w:t>
      </w:r>
      <w:r w:rsidR="007637A9" w:rsidRPr="001A5CB6">
        <w:rPr>
          <w:rFonts w:ascii="Arial" w:hAnsi="Arial" w:cs="Arial"/>
          <w:bCs/>
          <w:iCs/>
          <w:color w:val="auto"/>
        </w:rPr>
        <w:t>in cui si legge:</w:t>
      </w:r>
      <w:r w:rsidRPr="001A5CB6">
        <w:rPr>
          <w:rFonts w:ascii="Arial" w:hAnsi="Arial" w:cs="Arial"/>
          <w:bCs/>
          <w:iCs/>
          <w:color w:val="auto"/>
        </w:rPr>
        <w:t xml:space="preserve"> </w:t>
      </w:r>
    </w:p>
    <w:p w:rsidR="001E4A7F" w:rsidRPr="001A5CB6" w:rsidRDefault="007637A9" w:rsidP="00331B52">
      <w:pPr>
        <w:widowControl w:val="0"/>
        <w:shd w:val="clear" w:color="auto" w:fill="FFFFFF"/>
        <w:tabs>
          <w:tab w:val="left" w:pos="8505"/>
        </w:tabs>
        <w:spacing w:before="120" w:after="120" w:line="580" w:lineRule="exact"/>
        <w:ind w:right="-284"/>
        <w:jc w:val="both"/>
        <w:rPr>
          <w:rFonts w:ascii="Arial" w:hAnsi="Arial" w:cs="Arial"/>
          <w:bCs/>
          <w:i/>
          <w:iCs/>
        </w:rPr>
      </w:pPr>
      <w:r w:rsidRPr="001A5CB6">
        <w:rPr>
          <w:rFonts w:ascii="Arial" w:hAnsi="Arial" w:cs="Arial"/>
          <w:bCs/>
          <w:i/>
          <w:iCs/>
        </w:rPr>
        <w:t xml:space="preserve"> </w:t>
      </w:r>
      <w:r w:rsidR="001E4A7F" w:rsidRPr="001A5CB6">
        <w:rPr>
          <w:rFonts w:ascii="Arial" w:hAnsi="Arial" w:cs="Arial"/>
          <w:bCs/>
          <w:i/>
          <w:iCs/>
        </w:rPr>
        <w:t>“Con il secondo motivo di appello, il Ministero censura la sentenza impugnata in alcune soltanto delle sue argomentazioni relative ai singoli addebiti disciplinari mossi al prof. Scassa.</w:t>
      </w:r>
    </w:p>
    <w:p w:rsidR="001E4A7F" w:rsidRPr="001A5CB6" w:rsidRDefault="001E4A7F"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Il motivo è infondato.</w:t>
      </w:r>
    </w:p>
    <w:p w:rsidR="001E4A7F" w:rsidRPr="001A5CB6" w:rsidRDefault="001E4A7F"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 xml:space="preserve">“Nel suo comunicato stampa il prof. Scassa aveva affermato (punto 1) che "i voti degli Esami di Stato certificati nei diplomi di maturità sono </w:t>
      </w:r>
      <w:r w:rsidRPr="001A5CB6">
        <w:rPr>
          <w:rFonts w:ascii="Arial" w:hAnsi="Arial" w:cs="Arial"/>
          <w:bCs/>
          <w:i/>
          <w:iCs/>
        </w:rPr>
        <w:lastRenderedPageBreak/>
        <w:t>spesso taroccati clamorosamente su disposizione del Dirigente Scolastico ... ..Il Ministero non ha preso posizione in maniera rigorosa sui fatti dedotti dal docente……l'addebito</w:t>
      </w:r>
      <w:r w:rsidRPr="001A5CB6">
        <w:rPr>
          <w:rFonts w:ascii="Arial" w:hAnsi="Arial" w:cs="Arial"/>
          <w:bCs/>
          <w:iCs/>
        </w:rPr>
        <w:t xml:space="preserve"> </w:t>
      </w:r>
      <w:r w:rsidRPr="001A5CB6">
        <w:rPr>
          <w:rFonts w:ascii="Arial" w:hAnsi="Arial" w:cs="Arial"/>
          <w:bCs/>
          <w:i/>
          <w:iCs/>
        </w:rPr>
        <w:t xml:space="preserve">mosso al prof. Scassa era di avere esposto, nel suo comunicato stampa, considerazioni false e infondate, quindi di avere scritto, contrariamente al vero, che i voti degli Esami di Stato venivano "taroccati" su disposizione del Dirigente Scolastico. </w:t>
      </w:r>
    </w:p>
    <w:p w:rsidR="001E4A7F" w:rsidRPr="001A5CB6" w:rsidRDefault="001E4A7F"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L'onere della prova a carico del Ministero, Il Ministero non si è minimamente fatto carico di questo onere probatorio”.</w:t>
      </w:r>
    </w:p>
    <w:p w:rsidR="001E4A7F" w:rsidRPr="001A5CB6" w:rsidRDefault="001E4A7F"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 xml:space="preserve">“Ancora, nel comunicato stampa del 13.6.2008 il prof. Scassa aveva denunciato (punto 7) la mancanza di sicurezza per gli studenti, in particolare per la "facile accessibilità ad organi meccanici in movimento (ad esempio i cilindri laminatoi)" dell'impianto di molizione esistente presso l'Istituto Beccari; nella sua memoria difensiva di primo grado, il Ministero ha richiamato, in contrario, il provvedimento di archiviazione del GIP, fondato su un verbale ispettivo dell'ASL che aveva escluso ogni pericolo in quanto il macchinario non era mai stato messo in funzione. </w:t>
      </w:r>
    </w:p>
    <w:p w:rsidR="001E4A7F" w:rsidRPr="001A5CB6" w:rsidRDefault="001E4A7F"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 xml:space="preserve">La sentenza impugnata, viceversa, ritiene provata la veridicità di quanto sostenuto dal prof. Scassa, osservando che sulla rivista Molini d'Italia del giugno 2008 si legge - a proposito dell'inaugurazione dell'impianto molitorio in questione - che "i ragazzi hanno cosi avviato l'impianto dando prova delle loro capacità con prove reali di macinazione", che gli </w:t>
      </w:r>
      <w:r w:rsidRPr="001A5CB6">
        <w:rPr>
          <w:rFonts w:ascii="Arial" w:hAnsi="Arial" w:cs="Arial"/>
          <w:bCs/>
          <w:i/>
          <w:iCs/>
        </w:rPr>
        <w:lastRenderedPageBreak/>
        <w:t>Ispettori dell'ASL si erano limitati ad attestare che, in occasione del loro sopralluogo, il "molino didattico" era spento e che dal loro verbale emergeva, anzi che qualora fosse stato attivato, il molino non sarebbe stato in sicurezza.</w:t>
      </w:r>
    </w:p>
    <w:p w:rsidR="001E4A7F" w:rsidRPr="001A5CB6" w:rsidRDefault="001E4A7F"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La rivista Molini d'Italia (v. numero di giugno 2008, prodotto in primo grado dall'attuale appellato), che dedica un ampio articolo all'inaugurazione del molino didattico avvenuta il 17.5.2008 presso l’Istituto Beccari e che riferisce della prova di macinazione eseguita dagli studenti, è l'organo ufficiale dell’Associazione Industriale Mugnai d'Italia - Italmopa, aderente a Confindustria</w:t>
      </w:r>
      <w:r w:rsidRPr="001A5CB6">
        <w:rPr>
          <w:rFonts w:ascii="Arial" w:hAnsi="Arial" w:cs="Arial"/>
          <w:bCs/>
          <w:i/>
          <w:iCs/>
          <w:vertAlign w:val="superscript"/>
        </w:rPr>
        <w:footnoteReference w:id="2"/>
      </w:r>
      <w:r w:rsidRPr="001A5CB6">
        <w:rPr>
          <w:rFonts w:ascii="Arial" w:hAnsi="Arial" w:cs="Arial"/>
          <w:bCs/>
          <w:i/>
          <w:iCs/>
        </w:rPr>
        <w:t>, ed appare indubbiamente attendibile; a ciò aggiungasi il programma della giornata del 17.5.2008, pubblicato sul sito Internet dello stesso Istituto Beccari, che prevedeva alle ore 13.30, dopo i saluti della Preside, proprio la "prova didattica di macinazione  a  cura  degli  studenti  dell'Istituto  -  indirizzo molitorio” (doc. prodotto dall’appellato in questo grado di giudizio); il verbale ispettivo dell’ASL – che attesta che in occasione del sopralluogo, il molino era spento – non basta, evidentemente, a smentire questi dati di fatto”.</w:t>
      </w:r>
    </w:p>
    <w:p w:rsidR="007637A9" w:rsidRPr="001A5CB6" w:rsidRDefault="007637A9" w:rsidP="00331B52">
      <w:pPr>
        <w:pStyle w:val="Default"/>
        <w:spacing w:before="120" w:after="120" w:line="580" w:lineRule="exact"/>
        <w:ind w:left="-567" w:right="-851"/>
        <w:jc w:val="both"/>
        <w:rPr>
          <w:rFonts w:ascii="Arial" w:hAnsi="Arial" w:cs="Arial"/>
          <w:bCs/>
          <w:color w:val="auto"/>
        </w:rPr>
      </w:pPr>
      <w:r w:rsidRPr="001A5CB6">
        <w:rPr>
          <w:rFonts w:ascii="Arial" w:hAnsi="Arial" w:cs="Arial"/>
          <w:color w:val="auto"/>
        </w:rPr>
        <w:t xml:space="preserve">Del resto non diversamente si era pronunciato il giudice di 1° grado, sempre dovendo giudicare nel merito della seconda sanzione disciplinare, con cui il prof. SCASSA veniva sospeso per 35 gg dall’insegnamento. Leggiamo infatti  nella </w:t>
      </w:r>
      <w:r w:rsidRPr="001A5CB6">
        <w:rPr>
          <w:rFonts w:ascii="Arial" w:hAnsi="Arial" w:cs="Arial"/>
          <w:bCs/>
          <w:color w:val="auto"/>
        </w:rPr>
        <w:t xml:space="preserve">sentenza 294/11 del Tribunale di Torino a firma del giudice dr. MOLLO: </w:t>
      </w:r>
    </w:p>
    <w:p w:rsidR="007637A9" w:rsidRPr="001A5CB6" w:rsidRDefault="007637A9"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lastRenderedPageBreak/>
        <w:t>.”...Non può, quindi, essere sanzionato il dipendente soltanto perché si è permesso di trasmettere alla stampa le critiche alla scuola presso cui prestava servizio perché, in tal modo, si sarebbe lesa l'immagine dell'istituto. Infatti, se davvero le situazioni denunciate corrispondessero al vero il comportamento doveroso è quello di rivelarle e non dì nasconderle per il timore di ledere l'immagine della scuola”.</w:t>
      </w:r>
    </w:p>
    <w:p w:rsidR="00847D3D" w:rsidRPr="001A5CB6" w:rsidRDefault="007637A9"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“Distruzione dell'impianto di molizione: tale punto non è sostanzialmente contestato in memoria</w:t>
      </w:r>
      <w:r w:rsidRPr="001A5CB6">
        <w:rPr>
          <w:rFonts w:ascii="Arial" w:hAnsi="Arial" w:cs="Arial"/>
          <w:bCs/>
        </w:rPr>
        <w:t xml:space="preserve"> [dal MIUR ndr] </w:t>
      </w:r>
      <w:r w:rsidRPr="001A5CB6">
        <w:rPr>
          <w:rFonts w:ascii="Arial" w:hAnsi="Arial" w:cs="Arial"/>
          <w:bCs/>
          <w:i/>
          <w:iCs/>
        </w:rPr>
        <w:t>se non con frasi del tutto generiche e apodittiche”.</w:t>
      </w:r>
    </w:p>
    <w:p w:rsidR="007637A9" w:rsidRPr="001A5CB6" w:rsidRDefault="007637A9" w:rsidP="00331B52">
      <w:pPr>
        <w:widowControl w:val="0"/>
        <w:shd w:val="clear" w:color="auto" w:fill="FFFFFF"/>
        <w:tabs>
          <w:tab w:val="left" w:pos="8505"/>
        </w:tabs>
        <w:spacing w:after="120" w:line="580" w:lineRule="exact"/>
        <w:ind w:right="-284"/>
        <w:jc w:val="both"/>
        <w:rPr>
          <w:rFonts w:ascii="Arial" w:hAnsi="Arial" w:cs="Arial"/>
          <w:bCs/>
          <w:i/>
          <w:iCs/>
          <w:u w:val="single"/>
        </w:rPr>
      </w:pPr>
      <w:r w:rsidRPr="001A5CB6">
        <w:rPr>
          <w:rFonts w:ascii="Arial" w:hAnsi="Arial" w:cs="Arial"/>
          <w:bCs/>
          <w:i/>
          <w:iCs/>
        </w:rPr>
        <w:t xml:space="preserve">“Ne discende che, essendo </w:t>
      </w:r>
      <w:r w:rsidRPr="001A5CB6">
        <w:rPr>
          <w:rFonts w:ascii="Arial" w:hAnsi="Arial" w:cs="Arial"/>
          <w:bCs/>
          <w:i/>
          <w:iCs/>
          <w:u w:val="single"/>
        </w:rPr>
        <w:t xml:space="preserve">dimostrato </w:t>
      </w:r>
      <w:r w:rsidRPr="001A5CB6">
        <w:rPr>
          <w:rFonts w:ascii="Arial" w:hAnsi="Arial" w:cs="Arial"/>
          <w:bCs/>
          <w:i/>
          <w:iCs/>
        </w:rPr>
        <w:t xml:space="preserve">che il molino fosse già attivo prima della data di collaudo, all'epoca </w:t>
      </w:r>
      <w:r w:rsidRPr="001A5CB6">
        <w:rPr>
          <w:rFonts w:ascii="Arial" w:hAnsi="Arial" w:cs="Arial"/>
          <w:bCs/>
          <w:i/>
          <w:iCs/>
          <w:u w:val="single"/>
        </w:rPr>
        <w:t>effettivamente sussistevano dei rischi per la sicurezza e quindi è provata la veridicità di quanto sostenuto dallo Scassa”</w:t>
      </w:r>
    </w:p>
    <w:p w:rsidR="007637A9" w:rsidRPr="001A5CB6" w:rsidRDefault="007637A9"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 xml:space="preserve">“Il primo punto contestato dal Ministero riguarda le dichiarazioni del professore nelle quali lo stesso avrebbe sostenuto che i voti degli esami di Stato certificati di diploma di maturità sono "taroccati" clamorosamente su disposizione dello stesso dirigente scolastico....  A fronte della dettagliata ricostruzione in ricorso degli episodi riferiti dal ricorrente alla stampa, la memoria </w:t>
      </w:r>
      <w:r w:rsidRPr="001A5CB6">
        <w:rPr>
          <w:rFonts w:ascii="Arial" w:hAnsi="Arial" w:cs="Arial"/>
          <w:bCs/>
        </w:rPr>
        <w:t>[del MIUR ndr]</w:t>
      </w:r>
      <w:r w:rsidRPr="001A5CB6">
        <w:rPr>
          <w:rFonts w:ascii="Arial" w:hAnsi="Arial" w:cs="Arial"/>
          <w:bCs/>
          <w:i/>
          <w:iCs/>
        </w:rPr>
        <w:t xml:space="preserve"> si limita a sottolineare che i verbali fanno fede fino a querela di falso (ma è ovvio che non della loro valenza probatoria si discute, ma della effettiva rispondenza al vero)” </w:t>
      </w:r>
    </w:p>
    <w:p w:rsidR="007637A9" w:rsidRPr="001A5CB6" w:rsidRDefault="007637A9" w:rsidP="00331B52">
      <w:pPr>
        <w:widowControl w:val="0"/>
        <w:shd w:val="clear" w:color="auto" w:fill="FFFFFF"/>
        <w:tabs>
          <w:tab w:val="left" w:pos="8505"/>
        </w:tabs>
        <w:spacing w:after="120" w:line="580" w:lineRule="exact"/>
        <w:ind w:right="-284"/>
        <w:jc w:val="both"/>
        <w:rPr>
          <w:rFonts w:ascii="Arial" w:hAnsi="Arial" w:cs="Arial"/>
          <w:bCs/>
          <w:i/>
          <w:iCs/>
          <w:u w:val="single"/>
        </w:rPr>
      </w:pPr>
      <w:r w:rsidRPr="001A5CB6">
        <w:rPr>
          <w:rFonts w:ascii="Arial" w:hAnsi="Arial" w:cs="Arial"/>
          <w:bCs/>
          <w:i/>
          <w:iCs/>
        </w:rPr>
        <w:t>“</w:t>
      </w:r>
      <w:r w:rsidRPr="001A5CB6">
        <w:rPr>
          <w:rFonts w:ascii="Arial" w:hAnsi="Arial" w:cs="Arial"/>
          <w:bCs/>
          <w:i/>
          <w:iCs/>
          <w:u w:val="single"/>
        </w:rPr>
        <w:t>Distruzione del laboratorio e costruzione al suo posto di un bar:</w:t>
      </w:r>
      <w:r w:rsidRPr="001A5CB6">
        <w:rPr>
          <w:rFonts w:ascii="Arial" w:hAnsi="Arial" w:cs="Arial"/>
          <w:bCs/>
          <w:i/>
          <w:iCs/>
        </w:rPr>
        <w:t xml:space="preserve"> la </w:t>
      </w:r>
      <w:r w:rsidRPr="001A5CB6">
        <w:rPr>
          <w:rFonts w:ascii="Arial" w:hAnsi="Arial" w:cs="Arial"/>
          <w:bCs/>
          <w:i/>
          <w:iCs/>
        </w:rPr>
        <w:lastRenderedPageBreak/>
        <w:t xml:space="preserve">convenuta, </w:t>
      </w:r>
      <w:r w:rsidRPr="001A5CB6">
        <w:rPr>
          <w:rFonts w:ascii="Arial" w:hAnsi="Arial" w:cs="Arial"/>
          <w:bCs/>
        </w:rPr>
        <w:t xml:space="preserve">[il MIUR ndr] </w:t>
      </w:r>
      <w:r w:rsidRPr="001A5CB6">
        <w:rPr>
          <w:rFonts w:ascii="Arial" w:hAnsi="Arial" w:cs="Arial"/>
          <w:bCs/>
          <w:i/>
          <w:iCs/>
        </w:rPr>
        <w:t xml:space="preserve">quindi, non prende posizione in merito alla distruzione del laboratorio dì chimica merceologica per fare posto ad un bar, </w:t>
      </w:r>
      <w:r w:rsidRPr="001A5CB6">
        <w:rPr>
          <w:rFonts w:ascii="Arial" w:hAnsi="Arial" w:cs="Arial"/>
          <w:bCs/>
          <w:i/>
          <w:iCs/>
          <w:u w:val="single"/>
        </w:rPr>
        <w:t>con applicazione dell'art. 115 c.p.c, come recentemente novellato”.</w:t>
      </w:r>
    </w:p>
    <w:p w:rsidR="0017512F" w:rsidRPr="001A5CB6" w:rsidRDefault="00796822" w:rsidP="00331B52">
      <w:pPr>
        <w:widowControl w:val="0"/>
        <w:shd w:val="clear" w:color="auto" w:fill="FFFFFF"/>
        <w:tabs>
          <w:tab w:val="left" w:pos="8505"/>
        </w:tabs>
        <w:spacing w:after="120" w:line="580" w:lineRule="exact"/>
        <w:ind w:left="-567" w:right="-851"/>
        <w:jc w:val="both"/>
        <w:rPr>
          <w:rFonts w:ascii="Arial" w:hAnsi="Arial" w:cs="Arial"/>
          <w:b/>
          <w:bCs/>
          <w:iCs/>
        </w:rPr>
      </w:pPr>
      <w:r w:rsidRPr="001A5CB6">
        <w:rPr>
          <w:rFonts w:ascii="Arial" w:hAnsi="Arial" w:cs="Arial"/>
          <w:bCs/>
          <w:iCs/>
        </w:rPr>
        <w:t xml:space="preserve">A fronte di tanto, la incredibile tesi della </w:t>
      </w:r>
      <w:r w:rsidR="00857036" w:rsidRPr="001A5CB6">
        <w:rPr>
          <w:rFonts w:ascii="Arial" w:hAnsi="Arial" w:cs="Arial"/>
          <w:bCs/>
          <w:iCs/>
        </w:rPr>
        <w:t>impugnata sentenza</w:t>
      </w:r>
      <w:r w:rsidR="005D6969" w:rsidRPr="001A5CB6">
        <w:rPr>
          <w:rFonts w:ascii="Arial" w:hAnsi="Arial" w:cs="Arial"/>
          <w:bCs/>
          <w:iCs/>
        </w:rPr>
        <w:t xml:space="preserve"> n.</w:t>
      </w:r>
      <w:r w:rsidR="00857036" w:rsidRPr="001A5CB6">
        <w:rPr>
          <w:rFonts w:ascii="Arial" w:hAnsi="Arial" w:cs="Arial"/>
          <w:bCs/>
          <w:iCs/>
        </w:rPr>
        <w:t xml:space="preserve"> 767/2016 </w:t>
      </w:r>
      <w:r w:rsidR="0017512F" w:rsidRPr="001A5CB6">
        <w:rPr>
          <w:rFonts w:ascii="Arial" w:hAnsi="Arial" w:cs="Arial"/>
          <w:bCs/>
          <w:iCs/>
        </w:rPr>
        <w:t>è che il complesso dei comportamenti e dei provvedimenti subiti</w:t>
      </w:r>
      <w:r w:rsidR="00857036" w:rsidRPr="001A5CB6">
        <w:rPr>
          <w:rFonts w:ascii="Arial" w:hAnsi="Arial" w:cs="Arial"/>
          <w:bCs/>
          <w:iCs/>
        </w:rPr>
        <w:t xml:space="preserve"> d</w:t>
      </w:r>
      <w:r w:rsidR="0017512F" w:rsidRPr="001A5CB6">
        <w:rPr>
          <w:rFonts w:ascii="Arial" w:hAnsi="Arial" w:cs="Arial"/>
          <w:bCs/>
          <w:iCs/>
        </w:rPr>
        <w:t>a</w:t>
      </w:r>
      <w:r w:rsidR="00857036" w:rsidRPr="001A5CB6">
        <w:rPr>
          <w:rFonts w:ascii="Arial" w:hAnsi="Arial" w:cs="Arial"/>
          <w:bCs/>
          <w:iCs/>
        </w:rPr>
        <w:t>l prof. SCASSA</w:t>
      </w:r>
      <w:r w:rsidR="0017512F" w:rsidRPr="001A5CB6">
        <w:rPr>
          <w:rFonts w:ascii="Arial" w:hAnsi="Arial" w:cs="Arial"/>
          <w:bCs/>
          <w:iCs/>
        </w:rPr>
        <w:t xml:space="preserve"> s</w:t>
      </w:r>
      <w:r w:rsidRPr="001A5CB6">
        <w:rPr>
          <w:rFonts w:ascii="Arial" w:hAnsi="Arial" w:cs="Arial"/>
          <w:bCs/>
          <w:iCs/>
        </w:rPr>
        <w:t>ia</w:t>
      </w:r>
      <w:r w:rsidR="0017512F" w:rsidRPr="001A5CB6">
        <w:rPr>
          <w:rFonts w:ascii="Arial" w:hAnsi="Arial" w:cs="Arial"/>
          <w:bCs/>
          <w:iCs/>
        </w:rPr>
        <w:t xml:space="preserve">no a lui </w:t>
      </w:r>
      <w:r w:rsidR="005D6969" w:rsidRPr="001A5CB6">
        <w:rPr>
          <w:rFonts w:ascii="Arial" w:hAnsi="Arial" w:cs="Arial"/>
          <w:bCs/>
          <w:iCs/>
        </w:rPr>
        <w:t>addebitabili</w:t>
      </w:r>
      <w:r w:rsidR="0017512F" w:rsidRPr="001A5CB6">
        <w:rPr>
          <w:rFonts w:ascii="Arial" w:hAnsi="Arial" w:cs="Arial"/>
          <w:bCs/>
          <w:iCs/>
        </w:rPr>
        <w:t xml:space="preserve"> in quanto</w:t>
      </w:r>
      <w:r w:rsidR="00857036" w:rsidRPr="001A5CB6">
        <w:rPr>
          <w:rFonts w:ascii="Arial" w:hAnsi="Arial" w:cs="Arial"/>
          <w:bCs/>
          <w:iCs/>
        </w:rPr>
        <w:t xml:space="preserve"> si sarebbe </w:t>
      </w:r>
      <w:r w:rsidR="005D6969" w:rsidRPr="001A5CB6">
        <w:rPr>
          <w:rFonts w:ascii="Arial" w:hAnsi="Arial" w:cs="Arial"/>
          <w:bCs/>
          <w:iCs/>
        </w:rPr>
        <w:t>“</w:t>
      </w:r>
      <w:r w:rsidR="00857036" w:rsidRPr="001A5CB6">
        <w:rPr>
          <w:rFonts w:ascii="Arial" w:hAnsi="Arial" w:cs="Arial"/>
          <w:bCs/>
          <w:iCs/>
        </w:rPr>
        <w:t>impicciato</w:t>
      </w:r>
      <w:r w:rsidR="005D6969" w:rsidRPr="001A5CB6">
        <w:rPr>
          <w:rFonts w:ascii="Arial" w:hAnsi="Arial" w:cs="Arial"/>
          <w:bCs/>
          <w:iCs/>
        </w:rPr>
        <w:t>”</w:t>
      </w:r>
      <w:r w:rsidR="00857036" w:rsidRPr="001A5CB6">
        <w:rPr>
          <w:rFonts w:ascii="Arial" w:hAnsi="Arial" w:cs="Arial"/>
          <w:bCs/>
          <w:iCs/>
        </w:rPr>
        <w:t xml:space="preserve"> in cose che non lo riguardavano, anziché starsene in silenzio, e che anzi con </w:t>
      </w:r>
      <w:r w:rsidR="005D6969" w:rsidRPr="001A5CB6">
        <w:rPr>
          <w:rFonts w:ascii="Arial" w:hAnsi="Arial" w:cs="Arial"/>
          <w:bCs/>
          <w:iCs/>
        </w:rPr>
        <w:t xml:space="preserve">le sue iniziative </w:t>
      </w:r>
      <w:r w:rsidR="005D6969" w:rsidRPr="001A5CB6">
        <w:rPr>
          <w:rFonts w:ascii="Arial" w:hAnsi="Arial" w:cs="Arial"/>
          <w:b/>
          <w:bCs/>
          <w:iCs/>
        </w:rPr>
        <w:t>sempre dichiarate legittime</w:t>
      </w:r>
      <w:r w:rsidR="00857036" w:rsidRPr="001A5CB6">
        <w:rPr>
          <w:rFonts w:ascii="Arial" w:hAnsi="Arial" w:cs="Arial"/>
          <w:bCs/>
          <w:iCs/>
        </w:rPr>
        <w:t xml:space="preserve"> aveva stimolato</w:t>
      </w:r>
      <w:r w:rsidRPr="001A5CB6">
        <w:rPr>
          <w:rFonts w:ascii="Arial" w:hAnsi="Arial" w:cs="Arial"/>
          <w:bCs/>
          <w:iCs/>
        </w:rPr>
        <w:t xml:space="preserve"> </w:t>
      </w:r>
      <w:r w:rsidR="0017512F" w:rsidRPr="001A5CB6">
        <w:rPr>
          <w:rFonts w:ascii="Arial" w:hAnsi="Arial" w:cs="Arial"/>
          <w:bCs/>
          <w:i/>
          <w:iCs/>
        </w:rPr>
        <w:t>andandosele a cercare</w:t>
      </w:r>
      <w:r w:rsidR="0017512F" w:rsidRPr="001A5CB6">
        <w:rPr>
          <w:rFonts w:ascii="Arial" w:hAnsi="Arial" w:cs="Arial"/>
          <w:bCs/>
          <w:iCs/>
        </w:rPr>
        <w:t xml:space="preserve"> le</w:t>
      </w:r>
      <w:r w:rsidR="00857036" w:rsidRPr="001A5CB6">
        <w:rPr>
          <w:rFonts w:ascii="Arial" w:hAnsi="Arial" w:cs="Arial"/>
          <w:bCs/>
          <w:iCs/>
        </w:rPr>
        <w:t xml:space="preserve"> </w:t>
      </w:r>
      <w:r w:rsidRPr="001A5CB6">
        <w:rPr>
          <w:rFonts w:ascii="Arial" w:hAnsi="Arial" w:cs="Arial"/>
          <w:bCs/>
          <w:iCs/>
        </w:rPr>
        <w:t>“</w:t>
      </w:r>
      <w:r w:rsidR="00857036" w:rsidRPr="001A5CB6">
        <w:rPr>
          <w:rFonts w:ascii="Arial" w:hAnsi="Arial" w:cs="Arial"/>
          <w:bCs/>
          <w:i/>
          <w:iCs/>
        </w:rPr>
        <w:t>naturali reazioni di difesa</w:t>
      </w:r>
      <w:r w:rsidRPr="001A5CB6">
        <w:rPr>
          <w:rFonts w:ascii="Arial" w:hAnsi="Arial" w:cs="Arial"/>
          <w:bCs/>
          <w:i/>
          <w:iCs/>
        </w:rPr>
        <w:t xml:space="preserve">” </w:t>
      </w:r>
      <w:r w:rsidRPr="001A5CB6">
        <w:rPr>
          <w:rFonts w:ascii="Arial" w:hAnsi="Arial" w:cs="Arial"/>
          <w:bCs/>
          <w:iCs/>
        </w:rPr>
        <w:t>(sic)</w:t>
      </w:r>
      <w:r w:rsidR="00857036" w:rsidRPr="001A5CB6">
        <w:rPr>
          <w:rFonts w:ascii="Arial" w:hAnsi="Arial" w:cs="Arial"/>
          <w:bCs/>
          <w:iCs/>
        </w:rPr>
        <w:t xml:space="preserve"> da parte</w:t>
      </w:r>
      <w:r w:rsidR="0017512F" w:rsidRPr="001A5CB6">
        <w:rPr>
          <w:rFonts w:ascii="Arial" w:hAnsi="Arial" w:cs="Arial"/>
          <w:bCs/>
          <w:iCs/>
        </w:rPr>
        <w:t xml:space="preserve"> dell’USR e della S</w:t>
      </w:r>
      <w:r w:rsidR="00857036" w:rsidRPr="001A5CB6">
        <w:rPr>
          <w:rFonts w:ascii="Arial" w:hAnsi="Arial" w:cs="Arial"/>
          <w:bCs/>
          <w:iCs/>
        </w:rPr>
        <w:t>ig.</w:t>
      </w:r>
      <w:r w:rsidR="0017512F" w:rsidRPr="001A5CB6">
        <w:rPr>
          <w:rFonts w:ascii="Arial" w:hAnsi="Arial" w:cs="Arial"/>
          <w:bCs/>
          <w:iCs/>
        </w:rPr>
        <w:t>r</w:t>
      </w:r>
      <w:r w:rsidR="00857036" w:rsidRPr="001A5CB6">
        <w:rPr>
          <w:rFonts w:ascii="Arial" w:hAnsi="Arial" w:cs="Arial"/>
          <w:bCs/>
          <w:iCs/>
        </w:rPr>
        <w:t>a CONCATI</w:t>
      </w:r>
    </w:p>
    <w:p w:rsidR="007A01C4" w:rsidRPr="001A5CB6" w:rsidRDefault="0017512F"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Fortunatamente tale tesi non era condivisa nella</w:t>
      </w:r>
      <w:r w:rsidR="00857036" w:rsidRPr="001A5CB6">
        <w:rPr>
          <w:rFonts w:ascii="Arial" w:hAnsi="Arial" w:cs="Arial"/>
          <w:bCs/>
          <w:iCs/>
        </w:rPr>
        <w:t xml:space="preserve"> sentenza </w:t>
      </w:r>
      <w:r w:rsidR="007A01C4" w:rsidRPr="001A5CB6">
        <w:rPr>
          <w:rFonts w:ascii="Arial" w:hAnsi="Arial" w:cs="Arial"/>
          <w:bCs/>
          <w:iCs/>
        </w:rPr>
        <w:t xml:space="preserve">del </w:t>
      </w:r>
      <w:r w:rsidR="00857036" w:rsidRPr="001A5CB6">
        <w:rPr>
          <w:rFonts w:ascii="Arial" w:hAnsi="Arial" w:cs="Arial"/>
          <w:bCs/>
          <w:iCs/>
        </w:rPr>
        <w:t>dr. MOLLO n° 291/11</w:t>
      </w:r>
      <w:r w:rsidR="00300901" w:rsidRPr="001A5CB6">
        <w:rPr>
          <w:rFonts w:ascii="Arial" w:hAnsi="Arial" w:cs="Arial"/>
          <w:bCs/>
          <w:iCs/>
        </w:rPr>
        <w:t>(doc. 48, citato)</w:t>
      </w:r>
      <w:r w:rsidR="007A01C4" w:rsidRPr="001A5CB6">
        <w:rPr>
          <w:rFonts w:ascii="Arial" w:hAnsi="Arial" w:cs="Arial"/>
          <w:bCs/>
          <w:iCs/>
        </w:rPr>
        <w:t xml:space="preserve">:  </w:t>
      </w:r>
    </w:p>
    <w:p w:rsidR="0017512F" w:rsidRPr="001A5CB6" w:rsidRDefault="007637A9" w:rsidP="0017512F">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 xml:space="preserve">Malagestio denaro pubblico: Anche in questo caso, la convenuta </w:t>
      </w:r>
      <w:r w:rsidRPr="001A5CB6">
        <w:rPr>
          <w:rFonts w:ascii="Arial" w:hAnsi="Arial" w:cs="Arial"/>
          <w:bCs/>
        </w:rPr>
        <w:t xml:space="preserve">[il MIUR ndr] </w:t>
      </w:r>
      <w:r w:rsidRPr="001A5CB6">
        <w:rPr>
          <w:rFonts w:ascii="Arial" w:hAnsi="Arial" w:cs="Arial"/>
          <w:bCs/>
          <w:i/>
          <w:iCs/>
        </w:rPr>
        <w:t>non contesta i fatti dedotti, ma si limita a sostenere che il ricorrente si voglia sostituire agli organi preposti ai controlli e voglia "azionare una sorta di controllo sociale". In altre parole, la convenuta sostiene che non è compito del prof. Scassa ingerirsi nella gestione scolastica, essendoci organi a ciò preposti. È del tutto evidente che tale posizione non dice nulla sulla fondatezza dei fatti denunciati dal ricorrente, invitandolo semplicemente a "stare al suo posto"; neppure si può condividere tale impostazione che ritiene che i cittadini non debbano denunciare i (veri o supposti) sprechi e le cattive gestioni di denaro pubblico, posto che spesso l'intervento degli organi preposti al controllo nasce proprio da segnalazioni dei privati”.</w:t>
      </w:r>
    </w:p>
    <w:p w:rsidR="00E967A7" w:rsidRPr="001A5CB6" w:rsidRDefault="007637A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Il giudice di </w:t>
      </w:r>
      <w:r w:rsidR="005D6969" w:rsidRPr="001A5CB6">
        <w:rPr>
          <w:rFonts w:ascii="Arial" w:hAnsi="Arial" w:cs="Arial"/>
          <w:color w:val="auto"/>
        </w:rPr>
        <w:t>prime cure</w:t>
      </w:r>
      <w:r w:rsidRPr="001A5CB6">
        <w:rPr>
          <w:rFonts w:ascii="Arial" w:hAnsi="Arial" w:cs="Arial"/>
          <w:color w:val="auto"/>
        </w:rPr>
        <w:t xml:space="preserve"> ha letteralmente fatto propria la </w:t>
      </w:r>
      <w:r w:rsidR="005D6969" w:rsidRPr="001A5CB6">
        <w:rPr>
          <w:rFonts w:ascii="Arial" w:hAnsi="Arial" w:cs="Arial"/>
          <w:color w:val="auto"/>
        </w:rPr>
        <w:t xml:space="preserve">prospettazione </w:t>
      </w:r>
      <w:r w:rsidR="007E229D" w:rsidRPr="001A5CB6">
        <w:rPr>
          <w:rFonts w:ascii="Arial" w:hAnsi="Arial" w:cs="Arial"/>
          <w:color w:val="auto"/>
        </w:rPr>
        <w:t xml:space="preserve">che </w:t>
      </w:r>
      <w:r w:rsidRPr="001A5CB6">
        <w:rPr>
          <w:rFonts w:ascii="Arial" w:hAnsi="Arial" w:cs="Arial"/>
          <w:color w:val="auto"/>
        </w:rPr>
        <w:t>le è st</w:t>
      </w:r>
      <w:r w:rsidR="001A2162" w:rsidRPr="001A5CB6">
        <w:rPr>
          <w:rFonts w:ascii="Arial" w:hAnsi="Arial" w:cs="Arial"/>
          <w:color w:val="auto"/>
        </w:rPr>
        <w:t>at</w:t>
      </w:r>
      <w:r w:rsidRPr="001A5CB6">
        <w:rPr>
          <w:rFonts w:ascii="Arial" w:hAnsi="Arial" w:cs="Arial"/>
          <w:color w:val="auto"/>
        </w:rPr>
        <w:t>a sporta dalle difese della preside e dell’USR del Piemonte.</w:t>
      </w:r>
      <w:r w:rsidR="001A2162" w:rsidRPr="001A5CB6">
        <w:rPr>
          <w:rFonts w:ascii="Arial" w:hAnsi="Arial" w:cs="Arial"/>
          <w:color w:val="auto"/>
        </w:rPr>
        <w:t xml:space="preserve"> Il giudice infatti tratteggia un insegnante che non si occupa di svolgere il proprio lavoro in silenzio, ma</w:t>
      </w:r>
      <w:r w:rsidR="004E2CB4" w:rsidRPr="001A5CB6">
        <w:rPr>
          <w:rFonts w:ascii="Arial" w:hAnsi="Arial" w:cs="Arial"/>
          <w:color w:val="auto"/>
        </w:rPr>
        <w:t>,</w:t>
      </w:r>
      <w:r w:rsidR="001A2162" w:rsidRPr="001A5CB6">
        <w:rPr>
          <w:rFonts w:ascii="Arial" w:hAnsi="Arial" w:cs="Arial"/>
          <w:color w:val="auto"/>
        </w:rPr>
        <w:t xml:space="preserve"> giunto all’istituto Beccari, va subito incontro ad ostilità ambientali, scontrandosi contro la dirigenza di cu</w:t>
      </w:r>
      <w:r w:rsidR="005D6969" w:rsidRPr="001A5CB6">
        <w:rPr>
          <w:rFonts w:ascii="Arial" w:hAnsi="Arial" w:cs="Arial"/>
          <w:color w:val="auto"/>
        </w:rPr>
        <w:t>i</w:t>
      </w:r>
      <w:r w:rsidR="001A2162" w:rsidRPr="001A5CB6">
        <w:rPr>
          <w:rFonts w:ascii="Arial" w:hAnsi="Arial" w:cs="Arial"/>
          <w:color w:val="auto"/>
        </w:rPr>
        <w:t xml:space="preserve"> pretende assurdamente di controllare la gestione.</w:t>
      </w:r>
    </w:p>
    <w:p w:rsidR="00847D3D" w:rsidRPr="001A5CB6" w:rsidRDefault="001A2162"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Non è sfiorato neppur lontanamente il giudice dal pensiero che un docente possa pretendere di non dover rilasciare false votazioni, falsi diplomi, attestare lo svolgimento di inesistent</w:t>
      </w:r>
      <w:r w:rsidR="00E34675" w:rsidRPr="001A5CB6">
        <w:rPr>
          <w:rFonts w:ascii="Arial" w:hAnsi="Arial" w:cs="Arial"/>
          <w:color w:val="auto"/>
        </w:rPr>
        <w:t>i</w:t>
      </w:r>
      <w:r w:rsidRPr="001A5CB6">
        <w:rPr>
          <w:rFonts w:ascii="Arial" w:hAnsi="Arial" w:cs="Arial"/>
          <w:color w:val="auto"/>
        </w:rPr>
        <w:t xml:space="preserve"> attività laboratoristiche, o, peggio ancora, rischiare la vita propria e quella degli allievi in un impianto molitorio a rischio di esplosione. Né il docente intendeva tacere contro la rottamazione di un prezioso impianto molitorio del valore di oltre un miliardo di vecchie lire (si vedano in proposito le interrogazioni della senatrice ACCIARINI e del Consigliere regionale del Piemonte Costantino GIORDANO, sub doc. n° </w:t>
      </w:r>
      <w:r w:rsidR="00300901" w:rsidRPr="001A5CB6">
        <w:rPr>
          <w:rFonts w:ascii="Arial" w:hAnsi="Arial" w:cs="Arial"/>
          <w:color w:val="auto"/>
        </w:rPr>
        <w:t>9-9 bis</w:t>
      </w:r>
      <w:r w:rsidRPr="001A5CB6">
        <w:rPr>
          <w:rFonts w:ascii="Arial" w:hAnsi="Arial" w:cs="Arial"/>
          <w:color w:val="auto"/>
        </w:rPr>
        <w:t>)</w:t>
      </w:r>
      <w:r w:rsidR="007E229D" w:rsidRPr="001A5CB6">
        <w:rPr>
          <w:rFonts w:ascii="Arial" w:hAnsi="Arial" w:cs="Arial"/>
          <w:color w:val="auto"/>
        </w:rPr>
        <w:t xml:space="preserve">, indispensabile per lo svolgimento </w:t>
      </w:r>
      <w:r w:rsidR="00E34675" w:rsidRPr="001A5CB6">
        <w:rPr>
          <w:rFonts w:ascii="Arial" w:hAnsi="Arial" w:cs="Arial"/>
          <w:color w:val="auto"/>
        </w:rPr>
        <w:t>della</w:t>
      </w:r>
      <w:r w:rsidR="007E229D" w:rsidRPr="001A5CB6">
        <w:rPr>
          <w:rFonts w:ascii="Arial" w:hAnsi="Arial" w:cs="Arial"/>
          <w:color w:val="auto"/>
        </w:rPr>
        <w:t xml:space="preserve"> disciplina principale che insegnava. </w:t>
      </w:r>
    </w:p>
    <w:p w:rsidR="001A2162" w:rsidRPr="001A5CB6" w:rsidRDefault="001A2162" w:rsidP="00331B52">
      <w:pPr>
        <w:pStyle w:val="Default"/>
        <w:spacing w:before="120" w:after="120" w:line="580" w:lineRule="exact"/>
        <w:ind w:left="-567" w:right="-851"/>
        <w:jc w:val="both"/>
        <w:rPr>
          <w:rFonts w:ascii="Arial" w:hAnsi="Arial" w:cs="Arial"/>
          <w:bCs/>
          <w:iCs/>
          <w:color w:val="auto"/>
        </w:rPr>
      </w:pPr>
      <w:r w:rsidRPr="001A5CB6">
        <w:rPr>
          <w:rFonts w:ascii="Arial" w:hAnsi="Arial" w:cs="Arial"/>
          <w:color w:val="auto"/>
        </w:rPr>
        <w:t xml:space="preserve">La miglior contestazione di </w:t>
      </w:r>
      <w:r w:rsidR="00847D3D" w:rsidRPr="001A5CB6">
        <w:rPr>
          <w:rFonts w:ascii="Arial" w:hAnsi="Arial" w:cs="Arial"/>
          <w:color w:val="auto"/>
        </w:rPr>
        <w:t xml:space="preserve">questa distorta e </w:t>
      </w:r>
      <w:r w:rsidR="00E902F5" w:rsidRPr="001A5CB6">
        <w:rPr>
          <w:rFonts w:ascii="Arial" w:hAnsi="Arial" w:cs="Arial"/>
          <w:color w:val="auto"/>
        </w:rPr>
        <w:t>inaccettabile</w:t>
      </w:r>
      <w:r w:rsidR="00847D3D" w:rsidRPr="001A5CB6">
        <w:rPr>
          <w:rFonts w:ascii="Arial" w:hAnsi="Arial" w:cs="Arial"/>
          <w:color w:val="auto"/>
        </w:rPr>
        <w:t xml:space="preserve"> visione </w:t>
      </w:r>
      <w:r w:rsidR="00E902F5" w:rsidRPr="001A5CB6">
        <w:rPr>
          <w:rFonts w:ascii="Arial" w:hAnsi="Arial" w:cs="Arial"/>
          <w:color w:val="auto"/>
        </w:rPr>
        <w:t>del</w:t>
      </w:r>
      <w:r w:rsidR="00847D3D" w:rsidRPr="001A5CB6">
        <w:rPr>
          <w:rFonts w:ascii="Arial" w:hAnsi="Arial" w:cs="Arial"/>
          <w:color w:val="auto"/>
        </w:rPr>
        <w:t xml:space="preserve"> ruolo svolto dal prof. SCASSA ci vie</w:t>
      </w:r>
      <w:r w:rsidR="00E902F5" w:rsidRPr="001A5CB6">
        <w:rPr>
          <w:rFonts w:ascii="Arial" w:hAnsi="Arial" w:cs="Arial"/>
          <w:color w:val="auto"/>
        </w:rPr>
        <w:t xml:space="preserve">ne in realtà </w:t>
      </w:r>
      <w:r w:rsidR="00847D3D" w:rsidRPr="001A5CB6">
        <w:rPr>
          <w:rFonts w:ascii="Arial" w:hAnsi="Arial" w:cs="Arial"/>
          <w:color w:val="auto"/>
        </w:rPr>
        <w:t>proprio dal</w:t>
      </w:r>
      <w:r w:rsidR="00E902F5" w:rsidRPr="001A5CB6">
        <w:rPr>
          <w:rFonts w:ascii="Arial" w:hAnsi="Arial" w:cs="Arial"/>
          <w:color w:val="auto"/>
        </w:rPr>
        <w:t>l</w:t>
      </w:r>
      <w:r w:rsidR="00847D3D" w:rsidRPr="001A5CB6">
        <w:rPr>
          <w:rFonts w:ascii="Arial" w:hAnsi="Arial" w:cs="Arial"/>
          <w:color w:val="auto"/>
        </w:rPr>
        <w:t xml:space="preserve">e motivazioni </w:t>
      </w:r>
      <w:r w:rsidR="00E902F5" w:rsidRPr="001A5CB6">
        <w:rPr>
          <w:rFonts w:ascii="Arial" w:hAnsi="Arial" w:cs="Arial"/>
          <w:color w:val="auto"/>
        </w:rPr>
        <w:t>della</w:t>
      </w:r>
      <w:r w:rsidR="00847D3D" w:rsidRPr="001A5CB6">
        <w:rPr>
          <w:rFonts w:ascii="Arial" w:hAnsi="Arial" w:cs="Arial"/>
          <w:color w:val="auto"/>
        </w:rPr>
        <w:t xml:space="preserve"> citata </w:t>
      </w:r>
      <w:r w:rsidR="00E902F5" w:rsidRPr="001A5CB6">
        <w:rPr>
          <w:rFonts w:ascii="Arial" w:hAnsi="Arial" w:cs="Arial"/>
          <w:color w:val="auto"/>
        </w:rPr>
        <w:t>sentenza</w:t>
      </w:r>
      <w:r w:rsidR="00847D3D" w:rsidRPr="001A5CB6">
        <w:rPr>
          <w:rFonts w:ascii="Arial" w:hAnsi="Arial" w:cs="Arial"/>
          <w:color w:val="auto"/>
        </w:rPr>
        <w:t xml:space="preserve"> della Cor</w:t>
      </w:r>
      <w:r w:rsidR="00E902F5" w:rsidRPr="001A5CB6">
        <w:rPr>
          <w:rFonts w:ascii="Arial" w:hAnsi="Arial" w:cs="Arial"/>
          <w:color w:val="auto"/>
        </w:rPr>
        <w:t>t</w:t>
      </w:r>
      <w:r w:rsidR="00847D3D" w:rsidRPr="001A5CB6">
        <w:rPr>
          <w:rFonts w:ascii="Arial" w:hAnsi="Arial" w:cs="Arial"/>
          <w:color w:val="auto"/>
        </w:rPr>
        <w:t>e d’</w:t>
      </w:r>
      <w:r w:rsidR="00E902F5" w:rsidRPr="001A5CB6">
        <w:rPr>
          <w:rFonts w:ascii="Arial" w:hAnsi="Arial" w:cs="Arial"/>
          <w:color w:val="auto"/>
        </w:rPr>
        <w:t>appello</w:t>
      </w:r>
      <w:r w:rsidR="00847D3D" w:rsidRPr="001A5CB6">
        <w:rPr>
          <w:rFonts w:ascii="Arial" w:hAnsi="Arial" w:cs="Arial"/>
          <w:color w:val="auto"/>
        </w:rPr>
        <w:t xml:space="preserve"> di Torino</w:t>
      </w:r>
      <w:r w:rsidR="00E902F5" w:rsidRPr="001A5CB6">
        <w:rPr>
          <w:rFonts w:ascii="Arial" w:hAnsi="Arial" w:cs="Arial"/>
          <w:color w:val="auto"/>
        </w:rPr>
        <w:t xml:space="preserve"> </w:t>
      </w:r>
      <w:r w:rsidR="00E902F5" w:rsidRPr="001A5CB6">
        <w:rPr>
          <w:rFonts w:ascii="Arial" w:hAnsi="Arial" w:cs="Arial"/>
          <w:bCs/>
          <w:iCs/>
          <w:color w:val="auto"/>
        </w:rPr>
        <w:t>n° 558/12</w:t>
      </w:r>
      <w:r w:rsidR="00300901" w:rsidRPr="001A5CB6">
        <w:rPr>
          <w:rFonts w:ascii="Arial" w:hAnsi="Arial" w:cs="Arial"/>
          <w:bCs/>
          <w:iCs/>
          <w:color w:val="auto"/>
        </w:rPr>
        <w:t xml:space="preserve"> (doc. n° 48, citato)</w:t>
      </w:r>
      <w:r w:rsidR="00E902F5" w:rsidRPr="001A5CB6">
        <w:rPr>
          <w:rFonts w:ascii="Arial" w:hAnsi="Arial" w:cs="Arial"/>
          <w:bCs/>
          <w:iCs/>
          <w:color w:val="auto"/>
        </w:rPr>
        <w:t xml:space="preserve">. </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Cs/>
          <w:i/>
          <w:iCs/>
        </w:rPr>
      </w:pPr>
      <w:r w:rsidRPr="001A5CB6">
        <w:rPr>
          <w:rFonts w:ascii="Arial" w:hAnsi="Arial" w:cs="Arial"/>
          <w:bCs/>
          <w:i/>
          <w:iCs/>
        </w:rPr>
        <w:t xml:space="preserve">Quanto, poi, al comunicato stampa rilasciato dal prof. Scassa il 13.6.2008 contenente una serie di circostanziate denunce in merito a varie irregolarità verificatesi all'Istituto Beccari, il Tribunale rileva che l'affermazione del Ministero secondo cui le esternazioni del ricorrente "trascendono il legittimo esercizio del diritto di critica" è apodittica e </w:t>
      </w:r>
      <w:r w:rsidRPr="001A5CB6">
        <w:rPr>
          <w:rFonts w:ascii="Arial" w:hAnsi="Arial" w:cs="Arial"/>
          <w:bCs/>
          <w:i/>
          <w:iCs/>
        </w:rPr>
        <w:lastRenderedPageBreak/>
        <w:t xml:space="preserve">potrebbe essere condivisa solo qualora quanto affermato dal prof. Scassa risultasse falso; valutata la fondatezza dei rilievi mossi dall’Amministrazione a ciascuna delle dichiarazioni contenute nel comunicato stampa del prof. Scassa (erroneità dei certificati nei diplomi di maturità, falsa certificazione delle ore di laboratorio, distruzione dell'impianto di </w:t>
      </w:r>
      <w:r w:rsidR="004132C4" w:rsidRPr="001A5CB6">
        <w:rPr>
          <w:rFonts w:ascii="Arial" w:hAnsi="Arial" w:cs="Arial"/>
          <w:bCs/>
          <w:i/>
          <w:iCs/>
        </w:rPr>
        <w:t>molizione</w:t>
      </w:r>
      <w:r w:rsidRPr="001A5CB6">
        <w:rPr>
          <w:rFonts w:ascii="Arial" w:hAnsi="Arial" w:cs="Arial"/>
          <w:bCs/>
          <w:i/>
          <w:iCs/>
        </w:rPr>
        <w:t xml:space="preserve">, distruzione del laboratorio e costruzione al suo posto di un bar, mala gestio di denaro pubblico, distruzione di un'opera di carpenteria metallica, mancanza di sicurezza per gli studenti, irregolarità nel collegio docenti, mancanza di continuità didattica, mobbing, intimidazioni a docenti), </w:t>
      </w:r>
      <w:r w:rsidRPr="001A5CB6">
        <w:rPr>
          <w:rFonts w:ascii="Arial" w:hAnsi="Arial" w:cs="Arial"/>
          <w:b/>
          <w:bCs/>
          <w:i/>
          <w:iCs/>
        </w:rPr>
        <w:t>il Giudice di primo grado conclude che tutto quanto riferito dal ricorrente è risultato rispondente a verità;</w:t>
      </w:r>
      <w:r w:rsidRPr="001A5CB6">
        <w:rPr>
          <w:rFonts w:ascii="Arial" w:hAnsi="Arial" w:cs="Arial"/>
          <w:bCs/>
          <w:i/>
          <w:iCs/>
        </w:rPr>
        <w:t xml:space="preserve"> conseguentemente, le contestazioni disciplinari non sono provate e la sanzione disciplinare irrogata deve essere annullata”. </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Cs/>
          <w:i/>
          <w:iCs/>
        </w:rPr>
      </w:pPr>
      <w:r w:rsidRPr="001A5CB6">
        <w:rPr>
          <w:rFonts w:ascii="Arial" w:hAnsi="Arial" w:cs="Arial"/>
          <w:bCs/>
          <w:i/>
          <w:iCs/>
        </w:rPr>
        <w:t>“Il Ministero lamenta l'omessa considerazione da parte del primo Giudice delle ragioni testualmente fondanti il provvedimento disciplinare: la sanzione non sarebbe dovuta all'infondatezza della denuncia di ipotetici illeciti fatta .dal prof. Scassa bensì alle sue modalità (averla sbandierata in pubblico in piazza Montecitorio, anziché rivolgersi alle autorità amministrative e giudiziarie competenti), eccedenti i limiti del diritto di critica e idonee ad infangare la reputazione dell'intera Istituzione e del suo personale”.</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
          <w:bCs/>
          <w:i/>
          <w:iCs/>
        </w:rPr>
      </w:pPr>
      <w:r w:rsidRPr="001A5CB6">
        <w:rPr>
          <w:rFonts w:ascii="Arial" w:hAnsi="Arial" w:cs="Arial"/>
          <w:bCs/>
          <w:i/>
          <w:iCs/>
        </w:rPr>
        <w:t xml:space="preserve"> </w:t>
      </w:r>
      <w:r w:rsidRPr="001A5CB6">
        <w:rPr>
          <w:rFonts w:ascii="Arial" w:hAnsi="Arial" w:cs="Arial"/>
          <w:b/>
          <w:bCs/>
          <w:i/>
          <w:iCs/>
        </w:rPr>
        <w:t xml:space="preserve">II motivo è inammissibile. </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
          <w:bCs/>
          <w:i/>
          <w:iCs/>
        </w:rPr>
      </w:pPr>
      <w:r w:rsidRPr="001A5CB6">
        <w:rPr>
          <w:rFonts w:ascii="Arial" w:hAnsi="Arial" w:cs="Arial"/>
          <w:b/>
          <w:bCs/>
          <w:i/>
          <w:iCs/>
        </w:rPr>
        <w:t xml:space="preserve">La posizione tenuta dall’Amministrazione nel procedimento  </w:t>
      </w:r>
      <w:r w:rsidRPr="001A5CB6">
        <w:rPr>
          <w:rFonts w:ascii="Arial" w:hAnsi="Arial" w:cs="Arial"/>
          <w:b/>
          <w:bCs/>
          <w:i/>
          <w:iCs/>
        </w:rPr>
        <w:lastRenderedPageBreak/>
        <w:t>disciplinare e in sede giudiziaria è stata caratterizzata, nella vicenda in esame, da un andamento ondivago e incoerente, del tutto inconciliabile con le regole processuali.</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
          <w:bCs/>
          <w:i/>
          <w:iCs/>
        </w:rPr>
      </w:pPr>
      <w:r w:rsidRPr="001A5CB6">
        <w:rPr>
          <w:rFonts w:ascii="Arial" w:hAnsi="Arial" w:cs="Arial"/>
          <w:b/>
          <w:bCs/>
          <w:i/>
          <w:iCs/>
        </w:rPr>
        <w:t>il comportamento contestato al prof. Scassa da parte del datore di lavoro come contrario ai doveri e alle responsabilità propri del docente attiene essenzialmente alle modalità della denuncia, giudicate eccedenti il "normale esercizio del diritto di critica" e, come tali, "lesive dell'immagine dell'Istituzione scolastica e della sua dirigenza".</w:t>
      </w:r>
      <w:r w:rsidRPr="001A5CB6">
        <w:rPr>
          <w:rFonts w:ascii="Arial" w:hAnsi="Arial" w:cs="Arial"/>
          <w:bCs/>
          <w:i/>
          <w:iCs/>
        </w:rPr>
        <w:t xml:space="preserve"> Di tutt'altro tenore appare, invece, il decreto del 18.3.2009 - </w:t>
      </w:r>
      <w:r w:rsidR="004132C4" w:rsidRPr="001A5CB6">
        <w:rPr>
          <w:rFonts w:ascii="Arial" w:hAnsi="Arial" w:cs="Arial"/>
          <w:bCs/>
          <w:i/>
          <w:iCs/>
        </w:rPr>
        <w:t>sottoscritto</w:t>
      </w:r>
      <w:r w:rsidRPr="001A5CB6">
        <w:rPr>
          <w:rFonts w:ascii="Arial" w:hAnsi="Arial" w:cs="Arial"/>
          <w:bCs/>
          <w:i/>
          <w:iCs/>
        </w:rPr>
        <w:t>, evidentemente a seguito della cessazione dall'incarico del precedente Dirìgente, dal reggente dell'Ufficio Scolastico Regionale per il Piemonte, Antonino Medurì (doc. 13 appellato) - con il quale viene inflitta al prof. Scassa la sanzione disciplinare di cui si discute: il provvedimento appare, invero, frutto di un macroscopico equivoco perché l'estensore, dopo avere "ritenuto di condividere le motivazioni e il parere espresso a sostegno della sanzione proposta dal Consiglio di Disciplina", in realtà se ne discosta perché,</w:t>
      </w:r>
      <w:r w:rsidRPr="001A5CB6">
        <w:rPr>
          <w:rFonts w:ascii="Arial" w:hAnsi="Arial" w:cs="Arial"/>
          <w:b/>
          <w:bCs/>
          <w:i/>
          <w:iCs/>
        </w:rPr>
        <w:t xml:space="preserve"> lungi, dal sanzionare il prof. Scassa per avere ecceduto, con le sue denunce, i limiti del "normale esercizio del diritto di critica", lo punisce, incredibilmente, per il fatto stesso di avere osato muovere critiche, all'operato dell'Amministrazione di appartenenza”.</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
          <w:bCs/>
          <w:i/>
          <w:iCs/>
        </w:rPr>
      </w:pPr>
      <w:r w:rsidRPr="001A5CB6">
        <w:rPr>
          <w:rFonts w:ascii="Arial" w:hAnsi="Arial" w:cs="Arial"/>
          <w:b/>
          <w:bCs/>
          <w:i/>
          <w:iCs/>
        </w:rPr>
        <w:t>“La vera ratio decidendi .del decreto del 18.2.2009,</w:t>
      </w:r>
      <w:r w:rsidRPr="001A5CB6">
        <w:rPr>
          <w:rFonts w:ascii="Arial" w:hAnsi="Arial" w:cs="Arial"/>
          <w:bCs/>
          <w:i/>
          <w:iCs/>
        </w:rPr>
        <w:t xml:space="preserve"> infatti, è contenuta nel passo in cui il reggente dell'Ufficio Scolastico Regionale afferma, di </w:t>
      </w:r>
      <w:r w:rsidRPr="001A5CB6">
        <w:rPr>
          <w:rFonts w:ascii="Arial" w:hAnsi="Arial" w:cs="Arial"/>
          <w:bCs/>
          <w:i/>
          <w:iCs/>
        </w:rPr>
        <w:lastRenderedPageBreak/>
        <w:t>avere "</w:t>
      </w:r>
      <w:r w:rsidRPr="001A5CB6">
        <w:rPr>
          <w:rFonts w:ascii="Arial" w:hAnsi="Arial" w:cs="Arial"/>
          <w:b/>
          <w:bCs/>
          <w:i/>
          <w:iCs/>
        </w:rPr>
        <w:t>considerato che il comportamento tenuto dal prof. Scassa, è. palesemente in contrasto con la responsabilità, i doveri, la correttezza inerente la funzione di docente" e, subito dopo, enuncia una personalissima visione dei doveri del pubblico dipendente: "il dipendente, infatti, deve, in ogni occasione e in ogni luogo, sostenere l'Amministrazione di appartenenza e i suoi rappresentanti" (.sic!); è per non essersi attenuto a questa regola aurea - che impone al dipendente pubblico un'obbedienza pronta, cieca ed assoluta - che il prof. Scassa viene punito con la sospensione dall'insegnamento per 35 giorni.</w:t>
      </w:r>
    </w:p>
    <w:p w:rsidR="00E902F5" w:rsidRPr="001A5CB6" w:rsidRDefault="00E902F5" w:rsidP="00331B52">
      <w:pPr>
        <w:widowControl w:val="0"/>
        <w:shd w:val="clear" w:color="auto" w:fill="FFFFFF"/>
        <w:tabs>
          <w:tab w:val="left" w:pos="8505"/>
        </w:tabs>
        <w:spacing w:after="120" w:line="580" w:lineRule="exact"/>
        <w:ind w:right="-426"/>
        <w:jc w:val="both"/>
        <w:rPr>
          <w:rFonts w:ascii="Arial" w:hAnsi="Arial" w:cs="Arial"/>
          <w:bCs/>
          <w:i/>
          <w:iCs/>
        </w:rPr>
      </w:pPr>
      <w:r w:rsidRPr="001A5CB6">
        <w:rPr>
          <w:rFonts w:ascii="Arial" w:hAnsi="Arial" w:cs="Arial"/>
          <w:b/>
          <w:bCs/>
          <w:i/>
          <w:iCs/>
        </w:rPr>
        <w:t>Un'affermazione di tal genere denota, evidentemente, una inammissibile ed antistorica visione autoritaria della pubblica Amministrazione, lontana mille miglia dai principi della Costituzione repubblicana, che ignora il principio di legalità e calpesta la libertà di manifestazione del pensiero dei pubblici dipendenti, considerandoli alla stregua di sudditi muti e obbedienti; una sanzione disciplinare basata su questi presupposti non può trovare spazio nel nostro ordinamento.”</w:t>
      </w:r>
      <w:r w:rsidRPr="001A5CB6">
        <w:rPr>
          <w:rFonts w:ascii="Arial" w:hAnsi="Arial" w:cs="Arial"/>
          <w:bCs/>
          <w:i/>
          <w:iCs/>
        </w:rPr>
        <w:t xml:space="preserve"> </w:t>
      </w:r>
    </w:p>
    <w:p w:rsidR="0070307A" w:rsidRPr="001A5CB6" w:rsidRDefault="007E229D"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Si badi bene che anche un dirigente scolastico </w:t>
      </w:r>
      <w:r w:rsidR="005D6969" w:rsidRPr="001A5CB6">
        <w:rPr>
          <w:rFonts w:ascii="Arial" w:hAnsi="Arial" w:cs="Arial"/>
          <w:bCs/>
          <w:iCs/>
        </w:rPr>
        <w:t>e con lui l’Uffic</w:t>
      </w:r>
      <w:r w:rsidR="004E2CB4" w:rsidRPr="001A5CB6">
        <w:rPr>
          <w:rFonts w:ascii="Arial" w:hAnsi="Arial" w:cs="Arial"/>
          <w:bCs/>
          <w:iCs/>
        </w:rPr>
        <w:t>i</w:t>
      </w:r>
      <w:r w:rsidR="005D6969" w:rsidRPr="001A5CB6">
        <w:rPr>
          <w:rFonts w:ascii="Arial" w:hAnsi="Arial" w:cs="Arial"/>
          <w:bCs/>
          <w:iCs/>
        </w:rPr>
        <w:t xml:space="preserve">o </w:t>
      </w:r>
      <w:r w:rsidR="00041657" w:rsidRPr="001A5CB6">
        <w:rPr>
          <w:rFonts w:ascii="Arial" w:hAnsi="Arial" w:cs="Arial"/>
          <w:bCs/>
          <w:iCs/>
        </w:rPr>
        <w:t xml:space="preserve">scolastico </w:t>
      </w:r>
      <w:r w:rsidR="005D6969" w:rsidRPr="001A5CB6">
        <w:rPr>
          <w:rFonts w:ascii="Arial" w:hAnsi="Arial" w:cs="Arial"/>
          <w:bCs/>
          <w:iCs/>
        </w:rPr>
        <w:t>regionale</w:t>
      </w:r>
      <w:r w:rsidRPr="001A5CB6">
        <w:rPr>
          <w:rFonts w:ascii="Arial" w:hAnsi="Arial" w:cs="Arial"/>
          <w:bCs/>
          <w:iCs/>
        </w:rPr>
        <w:t xml:space="preserve"> che “</w:t>
      </w:r>
      <w:r w:rsidRPr="001A5CB6">
        <w:rPr>
          <w:rFonts w:ascii="Arial" w:hAnsi="Arial" w:cs="Arial"/>
          <w:bCs/>
          <w:i/>
          <w:iCs/>
        </w:rPr>
        <w:t xml:space="preserve">calpesta la libertà di manifestazione del pensiero dei pubblici dipendenti, considerandoli alla stregua di sudditi muti e obbedienti” </w:t>
      </w:r>
      <w:r w:rsidRPr="001A5CB6">
        <w:rPr>
          <w:rFonts w:ascii="Arial" w:hAnsi="Arial" w:cs="Arial"/>
          <w:bCs/>
          <w:iCs/>
        </w:rPr>
        <w:t xml:space="preserve">commette null’altro che un altra forma di </w:t>
      </w:r>
      <w:r w:rsidRPr="001A5CB6">
        <w:rPr>
          <w:rFonts w:ascii="Arial" w:hAnsi="Arial" w:cs="Arial"/>
          <w:bCs/>
          <w:i/>
          <w:iCs/>
        </w:rPr>
        <w:t>mobbing</w:t>
      </w:r>
      <w:r w:rsidR="005D6969" w:rsidRPr="001A5CB6">
        <w:rPr>
          <w:rFonts w:ascii="Arial" w:hAnsi="Arial" w:cs="Arial"/>
          <w:bCs/>
          <w:iCs/>
        </w:rPr>
        <w:t xml:space="preserve"> a meno che non si ritenga che un docente debba essere “uso ad obbedir tacendo”</w:t>
      </w:r>
      <w:r w:rsidR="00A14958" w:rsidRPr="001A5CB6">
        <w:rPr>
          <w:rFonts w:ascii="Arial" w:hAnsi="Arial" w:cs="Arial"/>
          <w:bCs/>
          <w:iCs/>
        </w:rPr>
        <w:t xml:space="preserve">. </w:t>
      </w:r>
    </w:p>
    <w:p w:rsidR="0070307A" w:rsidRPr="001A5CB6" w:rsidRDefault="0070307A"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lastRenderedPageBreak/>
        <w:t xml:space="preserve">Meritevole di essere richiamato anche il passaggio della sentenza 294/11 del dr, MOLLO (doc. n° </w:t>
      </w:r>
      <w:r w:rsidR="00300901" w:rsidRPr="001A5CB6">
        <w:rPr>
          <w:rFonts w:ascii="Arial" w:hAnsi="Arial" w:cs="Arial"/>
          <w:bCs/>
          <w:iCs/>
        </w:rPr>
        <w:t>47</w:t>
      </w:r>
      <w:r w:rsidR="00796822" w:rsidRPr="001A5CB6">
        <w:rPr>
          <w:rFonts w:ascii="Arial" w:hAnsi="Arial" w:cs="Arial"/>
          <w:bCs/>
          <w:iCs/>
        </w:rPr>
        <w:t>, citato),</w:t>
      </w:r>
      <w:r w:rsidRPr="001A5CB6">
        <w:rPr>
          <w:rFonts w:ascii="Arial" w:hAnsi="Arial" w:cs="Arial"/>
          <w:bCs/>
          <w:iCs/>
        </w:rPr>
        <w:t xml:space="preserve"> che annulla il secondo provvedimento disciplinare contro il prof: SCASSA</w:t>
      </w:r>
      <w:r w:rsidR="00A14958" w:rsidRPr="001A5CB6">
        <w:rPr>
          <w:rFonts w:ascii="Arial" w:hAnsi="Arial" w:cs="Arial"/>
          <w:bCs/>
          <w:iCs/>
        </w:rPr>
        <w:t>,</w:t>
      </w:r>
      <w:r w:rsidRPr="001A5CB6">
        <w:rPr>
          <w:rFonts w:ascii="Arial" w:hAnsi="Arial" w:cs="Arial"/>
          <w:bCs/>
          <w:iCs/>
        </w:rPr>
        <w:t xml:space="preserve"> sentenza confermata in appello</w:t>
      </w:r>
      <w:r w:rsidR="00A14958" w:rsidRPr="001A5CB6">
        <w:rPr>
          <w:rFonts w:ascii="Arial" w:hAnsi="Arial" w:cs="Arial"/>
          <w:bCs/>
          <w:iCs/>
        </w:rPr>
        <w:t xml:space="preserve">, che è stato testé richiamato a proposto della </w:t>
      </w:r>
      <w:r w:rsidR="0003661B" w:rsidRPr="001A5CB6">
        <w:rPr>
          <w:rFonts w:ascii="Arial" w:hAnsi="Arial" w:cs="Arial"/>
          <w:bCs/>
          <w:iCs/>
        </w:rPr>
        <w:t>malagestio del denaro pubblico,</w:t>
      </w:r>
      <w:r w:rsidRPr="001A5CB6">
        <w:rPr>
          <w:rFonts w:ascii="Arial" w:hAnsi="Arial" w:cs="Arial"/>
          <w:bCs/>
          <w:iCs/>
        </w:rPr>
        <w:t xml:space="preserve"> in cui si legge: </w:t>
      </w:r>
    </w:p>
    <w:p w:rsidR="0070307A" w:rsidRPr="001A5CB6" w:rsidRDefault="0070307A" w:rsidP="00331B52">
      <w:pPr>
        <w:widowControl w:val="0"/>
        <w:shd w:val="clear" w:color="auto" w:fill="FFFFFF"/>
        <w:tabs>
          <w:tab w:val="left" w:pos="8505"/>
        </w:tabs>
        <w:spacing w:after="120" w:line="580" w:lineRule="exact"/>
        <w:ind w:right="-426"/>
        <w:jc w:val="both"/>
        <w:rPr>
          <w:rFonts w:ascii="Arial" w:hAnsi="Arial" w:cs="Arial"/>
          <w:b/>
          <w:bCs/>
          <w:i/>
          <w:iCs/>
        </w:rPr>
      </w:pPr>
      <w:r w:rsidRPr="001A5CB6">
        <w:rPr>
          <w:rFonts w:ascii="Arial" w:hAnsi="Arial" w:cs="Arial"/>
          <w:b/>
          <w:bCs/>
          <w:i/>
          <w:iCs/>
        </w:rPr>
        <w:t xml:space="preserve">Malagestio denaro pubblico: </w:t>
      </w:r>
      <w:r w:rsidR="00A14958" w:rsidRPr="001A5CB6">
        <w:rPr>
          <w:rFonts w:ascii="Arial" w:hAnsi="Arial" w:cs="Arial"/>
          <w:b/>
          <w:bCs/>
          <w:i/>
          <w:iCs/>
        </w:rPr>
        <w:t>…</w:t>
      </w:r>
      <w:r w:rsidRPr="001A5CB6">
        <w:rPr>
          <w:rFonts w:ascii="Arial" w:hAnsi="Arial" w:cs="Arial"/>
          <w:b/>
          <w:bCs/>
          <w:i/>
          <w:iCs/>
        </w:rPr>
        <w:t xml:space="preserve"> neppure si può condividere tale impostazione che ritiene che i cittadini non debbano denunciare i (veri o supposti) sprechi e le cattive gestioni di denaro pubblico, posto che spesso l'intervento degli organi preposti al controllo nasce proprio da segnalazioni dei privati”.</w:t>
      </w:r>
    </w:p>
    <w:p w:rsidR="00E902F5" w:rsidRPr="001A5CB6" w:rsidRDefault="00E902F5" w:rsidP="00331B52">
      <w:pPr>
        <w:pStyle w:val="Default"/>
        <w:spacing w:before="120" w:after="120" w:line="580" w:lineRule="exact"/>
        <w:ind w:left="-567" w:right="-851"/>
        <w:jc w:val="both"/>
        <w:rPr>
          <w:rFonts w:ascii="Arial" w:hAnsi="Arial" w:cs="Arial"/>
          <w:i/>
          <w:color w:val="auto"/>
        </w:rPr>
      </w:pPr>
      <w:r w:rsidRPr="001A5CB6">
        <w:rPr>
          <w:rFonts w:ascii="Arial" w:hAnsi="Arial" w:cs="Arial"/>
          <w:color w:val="auto"/>
        </w:rPr>
        <w:t>Ben diversamente la dr.ssa MANCINELLI a pag. 5</w:t>
      </w:r>
      <w:r w:rsidR="005D6969" w:rsidRPr="001A5CB6">
        <w:rPr>
          <w:rFonts w:ascii="Arial" w:hAnsi="Arial" w:cs="Arial"/>
          <w:color w:val="auto"/>
        </w:rPr>
        <w:t xml:space="preserve"> della sentenza impugnata</w:t>
      </w:r>
      <w:r w:rsidRPr="001A5CB6">
        <w:rPr>
          <w:rFonts w:ascii="Arial" w:hAnsi="Arial" w:cs="Arial"/>
          <w:color w:val="auto"/>
        </w:rPr>
        <w:t xml:space="preserve"> argomenta che: “</w:t>
      </w:r>
      <w:r w:rsidRPr="001A5CB6">
        <w:rPr>
          <w:rFonts w:ascii="Arial" w:hAnsi="Arial" w:cs="Arial"/>
          <w:i/>
          <w:color w:val="auto"/>
        </w:rPr>
        <w:t>Le parti convenute sottolineano – e documentano – come tutte tali iniziative non abbiano condotto all'accertamento di alcuna irregolarità sanzionabile nell'operato della dirigente scolastica: forte è la suggestione, alimentata dallo stesso ricorrente, che le condotte da lui ritenute prevaricatorie possano essere state poste in essere al fine di liberarsi di un collega "scomodo".</w:t>
      </w:r>
    </w:p>
    <w:p w:rsidR="00E902F5" w:rsidRPr="001A5CB6" w:rsidRDefault="00E902F5"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Superfluo ogni commento. </w:t>
      </w:r>
      <w:r w:rsidR="00A538F8" w:rsidRPr="001A5CB6">
        <w:rPr>
          <w:rFonts w:ascii="Arial" w:hAnsi="Arial" w:cs="Arial"/>
          <w:color w:val="auto"/>
        </w:rPr>
        <w:t>Ci sono tre sentenze civili e soprattutto la sentenza penale – sentenze tu</w:t>
      </w:r>
      <w:r w:rsidR="00E7360B" w:rsidRPr="001A5CB6">
        <w:rPr>
          <w:rFonts w:ascii="Arial" w:hAnsi="Arial" w:cs="Arial"/>
          <w:color w:val="auto"/>
        </w:rPr>
        <w:t>tt</w:t>
      </w:r>
      <w:r w:rsidR="00A538F8" w:rsidRPr="001A5CB6">
        <w:rPr>
          <w:rFonts w:ascii="Arial" w:hAnsi="Arial" w:cs="Arial"/>
          <w:color w:val="auto"/>
        </w:rPr>
        <w:t>e passate in giudicato – che attestano la veridicità incontrovertibile delle censure mosse dall’ing. SCASSA al</w:t>
      </w:r>
      <w:r w:rsidR="004A225B" w:rsidRPr="001A5CB6">
        <w:rPr>
          <w:rFonts w:ascii="Arial" w:hAnsi="Arial" w:cs="Arial"/>
          <w:color w:val="auto"/>
        </w:rPr>
        <w:t>la</w:t>
      </w:r>
      <w:r w:rsidR="00A538F8" w:rsidRPr="001A5CB6">
        <w:rPr>
          <w:rFonts w:ascii="Arial" w:hAnsi="Arial" w:cs="Arial"/>
          <w:color w:val="auto"/>
        </w:rPr>
        <w:t xml:space="preserve"> direzione scolastica</w:t>
      </w:r>
      <w:r w:rsidR="004A225B" w:rsidRPr="001A5CB6">
        <w:rPr>
          <w:rFonts w:ascii="Arial" w:hAnsi="Arial" w:cs="Arial"/>
          <w:color w:val="auto"/>
        </w:rPr>
        <w:t xml:space="preserve">, la sentenza n° </w:t>
      </w:r>
      <w:r w:rsidR="004A225B" w:rsidRPr="001A5CB6">
        <w:rPr>
          <w:rFonts w:ascii="Arial" w:hAnsi="Arial" w:cs="Arial"/>
          <w:bCs/>
          <w:color w:val="auto"/>
        </w:rPr>
        <w:t>4489/09 del 6/11/2009 del Tribunale di Torino</w:t>
      </w:r>
      <w:r w:rsidR="00300901" w:rsidRPr="001A5CB6">
        <w:rPr>
          <w:rFonts w:ascii="Arial" w:hAnsi="Arial" w:cs="Arial"/>
          <w:bCs/>
          <w:color w:val="auto"/>
        </w:rPr>
        <w:t xml:space="preserve"> (doc. n° 27, citato)</w:t>
      </w:r>
      <w:r w:rsidR="004A225B" w:rsidRPr="001A5CB6">
        <w:rPr>
          <w:rFonts w:ascii="Arial" w:hAnsi="Arial" w:cs="Arial"/>
          <w:bCs/>
          <w:color w:val="auto"/>
        </w:rPr>
        <w:t xml:space="preserve">, </w:t>
      </w:r>
      <w:r w:rsidR="004A225B" w:rsidRPr="001A5CB6">
        <w:rPr>
          <w:rFonts w:ascii="Arial" w:hAnsi="Arial" w:cs="Arial"/>
          <w:color w:val="auto"/>
        </w:rPr>
        <w:t xml:space="preserve">la </w:t>
      </w:r>
      <w:r w:rsidR="004A225B" w:rsidRPr="001A5CB6">
        <w:rPr>
          <w:rFonts w:ascii="Arial" w:hAnsi="Arial" w:cs="Arial"/>
          <w:bCs/>
          <w:color w:val="auto"/>
        </w:rPr>
        <w:t xml:space="preserve">sentenza n° 294/11 del 31/1/2011 del Tribunale civile di Torino, </w:t>
      </w:r>
      <w:r w:rsidR="00E159D4" w:rsidRPr="001A5CB6">
        <w:rPr>
          <w:rFonts w:ascii="Arial" w:hAnsi="Arial" w:cs="Arial"/>
          <w:bCs/>
          <w:color w:val="auto"/>
        </w:rPr>
        <w:t>(doc. n° 47, citato), la senten</w:t>
      </w:r>
      <w:r w:rsidR="004A225B" w:rsidRPr="001A5CB6">
        <w:rPr>
          <w:rFonts w:ascii="Arial" w:hAnsi="Arial" w:cs="Arial"/>
          <w:bCs/>
          <w:color w:val="auto"/>
        </w:rPr>
        <w:t xml:space="preserve">za n° 558/12 </w:t>
      </w:r>
      <w:r w:rsidR="004A225B" w:rsidRPr="001A5CB6">
        <w:rPr>
          <w:rFonts w:ascii="Arial" w:hAnsi="Arial" w:cs="Arial"/>
          <w:bCs/>
          <w:iCs/>
          <w:color w:val="auto"/>
        </w:rPr>
        <w:t xml:space="preserve">dell’8 maggio 2012 </w:t>
      </w:r>
      <w:r w:rsidR="00A538F8" w:rsidRPr="001A5CB6">
        <w:rPr>
          <w:rFonts w:ascii="Arial" w:hAnsi="Arial" w:cs="Arial"/>
          <w:color w:val="auto"/>
        </w:rPr>
        <w:t xml:space="preserve"> </w:t>
      </w:r>
      <w:r w:rsidR="004A225B" w:rsidRPr="001A5CB6">
        <w:rPr>
          <w:rFonts w:ascii="Arial" w:hAnsi="Arial" w:cs="Arial"/>
          <w:color w:val="auto"/>
        </w:rPr>
        <w:t>della Corte d’Appello di Torino</w:t>
      </w:r>
      <w:r w:rsidR="00E159D4" w:rsidRPr="001A5CB6">
        <w:rPr>
          <w:rFonts w:ascii="Arial" w:hAnsi="Arial" w:cs="Arial"/>
          <w:color w:val="auto"/>
        </w:rPr>
        <w:t xml:space="preserve"> (doc. n° 48, citato)</w:t>
      </w:r>
      <w:r w:rsidR="004A225B" w:rsidRPr="001A5CB6">
        <w:rPr>
          <w:rFonts w:ascii="Arial" w:hAnsi="Arial" w:cs="Arial"/>
          <w:color w:val="auto"/>
        </w:rPr>
        <w:t xml:space="preserve">, oltre che la sentenza n° </w:t>
      </w:r>
      <w:r w:rsidR="004A225B" w:rsidRPr="001A5CB6">
        <w:rPr>
          <w:rFonts w:ascii="Arial" w:hAnsi="Arial" w:cs="Arial"/>
          <w:bCs/>
          <w:iCs/>
          <w:color w:val="auto"/>
        </w:rPr>
        <w:t xml:space="preserve">6584/13 </w:t>
      </w:r>
      <w:r w:rsidR="00E159D4" w:rsidRPr="001A5CB6">
        <w:rPr>
          <w:rFonts w:ascii="Arial" w:hAnsi="Arial" w:cs="Arial"/>
          <w:bCs/>
          <w:iCs/>
          <w:color w:val="auto"/>
        </w:rPr>
        <w:t xml:space="preserve">(doc. n° 52, citato) </w:t>
      </w:r>
      <w:r w:rsidR="004A225B" w:rsidRPr="001A5CB6">
        <w:rPr>
          <w:rFonts w:ascii="Arial" w:hAnsi="Arial" w:cs="Arial"/>
          <w:bCs/>
          <w:iCs/>
          <w:color w:val="auto"/>
        </w:rPr>
        <w:t xml:space="preserve">del </w:t>
      </w:r>
      <w:r w:rsidR="004A225B" w:rsidRPr="001A5CB6">
        <w:rPr>
          <w:rFonts w:ascii="Arial" w:hAnsi="Arial" w:cs="Arial"/>
          <w:bCs/>
          <w:iCs/>
          <w:color w:val="auto"/>
        </w:rPr>
        <w:lastRenderedPageBreak/>
        <w:t>Tribunale di Roma emessa il 3 aprile 2013, dove l’intero onere probatorio è gravato sulle spalle dell’ing. SCASSA.</w:t>
      </w:r>
      <w:r w:rsidR="004A225B" w:rsidRPr="001A5CB6">
        <w:rPr>
          <w:rFonts w:ascii="Arial" w:hAnsi="Arial" w:cs="Arial"/>
          <w:color w:val="auto"/>
        </w:rPr>
        <w:t xml:space="preserve"> </w:t>
      </w:r>
      <w:r w:rsidR="00A538F8" w:rsidRPr="001A5CB6">
        <w:rPr>
          <w:rFonts w:ascii="Arial" w:hAnsi="Arial" w:cs="Arial"/>
          <w:color w:val="auto"/>
        </w:rPr>
        <w:t xml:space="preserve"> </w:t>
      </w:r>
    </w:p>
    <w:p w:rsidR="004A225B" w:rsidRPr="001A5CB6" w:rsidRDefault="00E967A7" w:rsidP="00331B52">
      <w:pPr>
        <w:pStyle w:val="Default"/>
        <w:spacing w:before="120" w:after="120" w:line="580" w:lineRule="exact"/>
        <w:ind w:left="-567" w:right="-851"/>
        <w:jc w:val="both"/>
        <w:rPr>
          <w:rFonts w:ascii="Arial" w:hAnsi="Arial" w:cs="Arial"/>
          <w:b/>
          <w:color w:val="auto"/>
        </w:rPr>
      </w:pPr>
      <w:r w:rsidRPr="001A5CB6">
        <w:rPr>
          <w:rFonts w:ascii="Arial" w:hAnsi="Arial" w:cs="Arial"/>
          <w:b/>
          <w:color w:val="auto"/>
        </w:rPr>
        <w:t>I</w:t>
      </w:r>
      <w:r w:rsidR="004A225B" w:rsidRPr="001A5CB6">
        <w:rPr>
          <w:rFonts w:ascii="Arial" w:hAnsi="Arial" w:cs="Arial"/>
          <w:b/>
          <w:color w:val="auto"/>
        </w:rPr>
        <w:t xml:space="preserve">l prof. SCASSA non ha messo in atto </w:t>
      </w:r>
      <w:r w:rsidR="005D6969" w:rsidRPr="001A5CB6">
        <w:rPr>
          <w:rFonts w:ascii="Arial" w:hAnsi="Arial" w:cs="Arial"/>
          <w:b/>
          <w:color w:val="auto"/>
        </w:rPr>
        <w:t>“</w:t>
      </w:r>
      <w:r w:rsidR="004A225B" w:rsidRPr="001A5CB6">
        <w:rPr>
          <w:rFonts w:ascii="Arial" w:hAnsi="Arial" w:cs="Arial"/>
          <w:b/>
          <w:color w:val="auto"/>
        </w:rPr>
        <w:t>un quadro suggestivo</w:t>
      </w:r>
      <w:r w:rsidR="005D6969" w:rsidRPr="001A5CB6">
        <w:rPr>
          <w:rFonts w:ascii="Arial" w:hAnsi="Arial" w:cs="Arial"/>
          <w:b/>
          <w:color w:val="auto"/>
        </w:rPr>
        <w:t>”</w:t>
      </w:r>
      <w:r w:rsidR="004A225B" w:rsidRPr="001A5CB6">
        <w:rPr>
          <w:rFonts w:ascii="Arial" w:hAnsi="Arial" w:cs="Arial"/>
          <w:b/>
          <w:color w:val="auto"/>
        </w:rPr>
        <w:t xml:space="preserve">, ma ha </w:t>
      </w:r>
      <w:r w:rsidR="005D6969" w:rsidRPr="001A5CB6">
        <w:rPr>
          <w:rFonts w:ascii="Arial" w:hAnsi="Arial" w:cs="Arial"/>
          <w:b/>
          <w:color w:val="auto"/>
        </w:rPr>
        <w:t>inoppugnabilmente comprovato con atti giudiziari definitivi q</w:t>
      </w:r>
      <w:r w:rsidR="00A44925" w:rsidRPr="001A5CB6">
        <w:rPr>
          <w:rFonts w:ascii="Arial" w:hAnsi="Arial" w:cs="Arial"/>
          <w:b/>
          <w:color w:val="auto"/>
        </w:rPr>
        <w:t>uanto perpetrato nei suoi confronti</w:t>
      </w:r>
      <w:r w:rsidR="004A225B" w:rsidRPr="001A5CB6">
        <w:rPr>
          <w:rFonts w:ascii="Arial" w:hAnsi="Arial" w:cs="Arial"/>
          <w:b/>
          <w:color w:val="auto"/>
        </w:rPr>
        <w:t>.</w:t>
      </w:r>
    </w:p>
    <w:p w:rsidR="00E902F5" w:rsidRPr="001A5CB6" w:rsidRDefault="00E902F5"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Ma soprattutto ha del surreale il passo successivo della sentenza</w:t>
      </w:r>
      <w:r w:rsidR="00E159D4" w:rsidRPr="001A5CB6">
        <w:rPr>
          <w:rFonts w:ascii="Arial" w:hAnsi="Arial" w:cs="Arial"/>
          <w:color w:val="auto"/>
        </w:rPr>
        <w:t xml:space="preserve"> impugnata in cui,</w:t>
      </w:r>
      <w:r w:rsidRPr="001A5CB6">
        <w:rPr>
          <w:rFonts w:ascii="Arial" w:hAnsi="Arial" w:cs="Arial"/>
          <w:color w:val="auto"/>
        </w:rPr>
        <w:t xml:space="preserve"> sempre a pag.5 in cui si legge</w:t>
      </w:r>
      <w:r w:rsidR="00996A22" w:rsidRPr="001A5CB6">
        <w:rPr>
          <w:rFonts w:ascii="Arial" w:hAnsi="Arial" w:cs="Arial"/>
          <w:color w:val="auto"/>
        </w:rPr>
        <w:t xml:space="preserve"> che il prof. SCASSA avrebbe attribuito il mobbing asseritamente subìto: </w:t>
      </w:r>
      <w:r w:rsidRPr="001A5CB6">
        <w:rPr>
          <w:rFonts w:ascii="Arial" w:hAnsi="Arial" w:cs="Arial"/>
          <w:color w:val="auto"/>
        </w:rPr>
        <w:t xml:space="preserve"> </w:t>
      </w:r>
    </w:p>
    <w:p w:rsidR="00996A22" w:rsidRPr="001A5CB6" w:rsidRDefault="00A44925" w:rsidP="00331B52">
      <w:pPr>
        <w:pStyle w:val="Default"/>
        <w:spacing w:before="120" w:after="120" w:line="580" w:lineRule="exact"/>
        <w:ind w:right="-284"/>
        <w:jc w:val="both"/>
        <w:rPr>
          <w:rFonts w:ascii="Arial" w:hAnsi="Arial" w:cs="Arial"/>
          <w:color w:val="auto"/>
        </w:rPr>
      </w:pPr>
      <w:r w:rsidRPr="001A5CB6">
        <w:rPr>
          <w:rFonts w:ascii="Arial" w:hAnsi="Arial" w:cs="Arial"/>
          <w:i/>
          <w:color w:val="auto"/>
        </w:rPr>
        <w:t>“</w:t>
      </w:r>
      <w:r w:rsidR="00996A22" w:rsidRPr="001A5CB6">
        <w:rPr>
          <w:rFonts w:ascii="Arial" w:hAnsi="Arial" w:cs="Arial"/>
          <w:i/>
          <w:color w:val="auto"/>
        </w:rPr>
        <w:t>per ritorsione rispetto ad un, peraltro implausibile, rifiuto del ricorrente di assecondare una richiesta della prof.ssa Concati per il rilascio di una dichiarazione falsa</w:t>
      </w:r>
      <w:r w:rsidRPr="001A5CB6">
        <w:rPr>
          <w:rFonts w:ascii="Arial" w:hAnsi="Arial" w:cs="Arial"/>
          <w:i/>
          <w:color w:val="auto"/>
        </w:rPr>
        <w:t>”</w:t>
      </w:r>
    </w:p>
    <w:p w:rsidR="00A44925" w:rsidRPr="001A5CB6" w:rsidRDefault="00A44925"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Con la consueta, ed ingiustificabile, propensione a “rimettere le mani” su circostanze definitivamente acclarate in altri giudizi</w:t>
      </w:r>
      <w:r w:rsidR="00E967A7" w:rsidRPr="001A5CB6">
        <w:rPr>
          <w:rFonts w:ascii="Arial" w:hAnsi="Arial" w:cs="Arial"/>
          <w:color w:val="auto"/>
        </w:rPr>
        <w:t>,</w:t>
      </w:r>
      <w:r w:rsidRPr="001A5CB6">
        <w:rPr>
          <w:rFonts w:ascii="Arial" w:hAnsi="Arial" w:cs="Arial"/>
          <w:color w:val="auto"/>
        </w:rPr>
        <w:t xml:space="preserve"> il Tribunale contraddice </w:t>
      </w:r>
      <w:r w:rsidR="002F40AD" w:rsidRPr="001A5CB6">
        <w:rPr>
          <w:rFonts w:ascii="Arial" w:hAnsi="Arial" w:cs="Arial"/>
          <w:color w:val="auto"/>
        </w:rPr>
        <w:t xml:space="preserve">accertamenti di segno opposto compiuti da altri giudici in processi </w:t>
      </w:r>
      <w:r w:rsidR="002F40AD" w:rsidRPr="001A5CB6">
        <w:rPr>
          <w:rFonts w:ascii="Arial" w:hAnsi="Arial" w:cs="Arial"/>
          <w:i/>
          <w:color w:val="auto"/>
        </w:rPr>
        <w:t>sui medesimi fatti</w:t>
      </w:r>
      <w:r w:rsidR="002F40AD" w:rsidRPr="001A5CB6">
        <w:rPr>
          <w:rFonts w:ascii="Arial" w:hAnsi="Arial" w:cs="Arial"/>
          <w:color w:val="auto"/>
        </w:rPr>
        <w:t xml:space="preserve"> e tra le </w:t>
      </w:r>
      <w:r w:rsidR="002F40AD" w:rsidRPr="001A5CB6">
        <w:rPr>
          <w:rFonts w:ascii="Arial" w:hAnsi="Arial" w:cs="Arial"/>
          <w:i/>
          <w:color w:val="auto"/>
        </w:rPr>
        <w:t>medesime parti oggi in causa</w:t>
      </w:r>
      <w:r w:rsidR="002F40AD" w:rsidRPr="001A5CB6">
        <w:rPr>
          <w:rFonts w:ascii="Arial" w:hAnsi="Arial" w:cs="Arial"/>
          <w:color w:val="auto"/>
        </w:rPr>
        <w:t>.</w:t>
      </w:r>
    </w:p>
    <w:p w:rsidR="004D65B3" w:rsidRPr="001A5CB6" w:rsidRDefault="00B77A91" w:rsidP="00A44925">
      <w:pPr>
        <w:pStyle w:val="Default"/>
        <w:spacing w:before="120" w:after="120" w:line="580" w:lineRule="exact"/>
        <w:ind w:left="-567" w:right="-851"/>
        <w:jc w:val="both"/>
        <w:rPr>
          <w:rFonts w:ascii="Arial" w:hAnsi="Arial" w:cs="Arial"/>
          <w:color w:val="auto"/>
        </w:rPr>
      </w:pPr>
      <w:r w:rsidRPr="001A5CB6">
        <w:rPr>
          <w:rFonts w:ascii="Arial" w:hAnsi="Arial" w:cs="Arial"/>
          <w:color w:val="auto"/>
        </w:rPr>
        <w:t>Sull’argomento ha infatti fatto piazza pulita la cita</w:t>
      </w:r>
      <w:r w:rsidR="00A14958" w:rsidRPr="001A5CB6">
        <w:rPr>
          <w:rFonts w:ascii="Arial" w:hAnsi="Arial" w:cs="Arial"/>
          <w:color w:val="auto"/>
        </w:rPr>
        <w:t>ta</w:t>
      </w:r>
      <w:r w:rsidRPr="001A5CB6">
        <w:rPr>
          <w:rFonts w:ascii="Arial" w:hAnsi="Arial" w:cs="Arial"/>
          <w:color w:val="auto"/>
        </w:rPr>
        <w:t xml:space="preserve"> sentenza del Tribunale di Roma </w:t>
      </w:r>
      <w:r w:rsidR="00A14958" w:rsidRPr="001A5CB6">
        <w:rPr>
          <w:rFonts w:ascii="Arial" w:hAnsi="Arial" w:cs="Arial"/>
          <w:bCs/>
          <w:iCs/>
          <w:color w:val="auto"/>
        </w:rPr>
        <w:t xml:space="preserve">n° 6584/13 del Tribunale di Roma emessa il 3 aprile 2013 (doc. n° </w:t>
      </w:r>
      <w:r w:rsidR="00E159D4" w:rsidRPr="001A5CB6">
        <w:rPr>
          <w:rFonts w:ascii="Arial" w:hAnsi="Arial" w:cs="Arial"/>
          <w:bCs/>
          <w:iCs/>
          <w:color w:val="auto"/>
        </w:rPr>
        <w:t>52, citato</w:t>
      </w:r>
      <w:r w:rsidR="00A14958" w:rsidRPr="001A5CB6">
        <w:rPr>
          <w:rFonts w:ascii="Arial" w:hAnsi="Arial" w:cs="Arial"/>
          <w:bCs/>
          <w:iCs/>
          <w:color w:val="auto"/>
        </w:rPr>
        <w:t>)</w:t>
      </w:r>
      <w:r w:rsidR="004E2CB4" w:rsidRPr="001A5CB6">
        <w:rPr>
          <w:rFonts w:ascii="Arial" w:hAnsi="Arial" w:cs="Arial"/>
          <w:bCs/>
          <w:iCs/>
          <w:color w:val="auto"/>
        </w:rPr>
        <w:t>;</w:t>
      </w:r>
      <w:r w:rsidR="00A44925" w:rsidRPr="001A5CB6">
        <w:rPr>
          <w:rFonts w:ascii="Arial" w:hAnsi="Arial" w:cs="Arial"/>
          <w:bCs/>
          <w:iCs/>
          <w:color w:val="auto"/>
        </w:rPr>
        <w:t xml:space="preserve"> la richiesta di</w:t>
      </w:r>
      <w:r w:rsidR="004D65B3" w:rsidRPr="001A5CB6">
        <w:rPr>
          <w:rFonts w:ascii="Arial" w:hAnsi="Arial" w:cs="Arial"/>
          <w:color w:val="auto"/>
        </w:rPr>
        <w:t xml:space="preserve"> sottoscrivere una dichiarazione in cui avrebbe dovuto incolpare l’impresario DELSOGLIO per la rottamazione del molino è assolutamente vera – altro che implausibile! – e </w:t>
      </w:r>
      <w:r w:rsidR="007F49AC" w:rsidRPr="001A5CB6">
        <w:rPr>
          <w:rFonts w:ascii="Arial" w:hAnsi="Arial" w:cs="Arial"/>
          <w:color w:val="auto"/>
        </w:rPr>
        <w:t xml:space="preserve"> plausibilissima alla luce dei </w:t>
      </w:r>
      <w:r w:rsidR="004D65B3" w:rsidRPr="001A5CB6">
        <w:rPr>
          <w:rFonts w:ascii="Arial" w:hAnsi="Arial" w:cs="Arial"/>
          <w:color w:val="auto"/>
        </w:rPr>
        <w:t xml:space="preserve"> fatti che sono stati provati come si legge nelle motivazioni della sentenza predetta del Tribunale di Roma passata in giudicato. </w:t>
      </w:r>
    </w:p>
    <w:p w:rsidR="00893216" w:rsidRPr="001A5CB6" w:rsidRDefault="002F40A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A dimostrazione dell’ingiustificabile</w:t>
      </w:r>
      <w:r w:rsidR="00893216" w:rsidRPr="001A5CB6">
        <w:rPr>
          <w:rFonts w:ascii="Arial" w:hAnsi="Arial" w:cs="Arial"/>
          <w:bCs/>
          <w:iCs/>
        </w:rPr>
        <w:t xml:space="preserve"> pregiudizio</w:t>
      </w:r>
      <w:r w:rsidRPr="001A5CB6">
        <w:rPr>
          <w:rFonts w:ascii="Arial" w:hAnsi="Arial" w:cs="Arial"/>
          <w:bCs/>
          <w:iCs/>
        </w:rPr>
        <w:t xml:space="preserve"> negativo</w:t>
      </w:r>
      <w:r w:rsidR="00893216" w:rsidRPr="001A5CB6">
        <w:rPr>
          <w:rFonts w:ascii="Arial" w:hAnsi="Arial" w:cs="Arial"/>
          <w:bCs/>
          <w:iCs/>
        </w:rPr>
        <w:t xml:space="preserve"> del</w:t>
      </w:r>
      <w:r w:rsidRPr="001A5CB6">
        <w:rPr>
          <w:rFonts w:ascii="Arial" w:hAnsi="Arial" w:cs="Arial"/>
          <w:bCs/>
          <w:iCs/>
        </w:rPr>
        <w:t xml:space="preserve"> giudice monocratico</w:t>
      </w:r>
      <w:r w:rsidR="00893216" w:rsidRPr="001A5CB6">
        <w:rPr>
          <w:rFonts w:ascii="Arial" w:hAnsi="Arial" w:cs="Arial"/>
          <w:bCs/>
          <w:iCs/>
        </w:rPr>
        <w:t xml:space="preserve"> </w:t>
      </w:r>
      <w:r w:rsidR="00893216" w:rsidRPr="001A5CB6">
        <w:rPr>
          <w:rFonts w:ascii="Arial" w:hAnsi="Arial" w:cs="Arial"/>
          <w:bCs/>
          <w:iCs/>
        </w:rPr>
        <w:lastRenderedPageBreak/>
        <w:t xml:space="preserve">contro l’ing. SCASSA vi è la seguente asserzione della sentenza a pag. 5: </w:t>
      </w:r>
    </w:p>
    <w:p w:rsidR="00CA0A67" w:rsidRPr="001A5CB6" w:rsidRDefault="00893216" w:rsidP="00331B52">
      <w:pPr>
        <w:pStyle w:val="Default"/>
        <w:spacing w:before="120" w:after="120" w:line="580" w:lineRule="exact"/>
        <w:jc w:val="both"/>
        <w:rPr>
          <w:rFonts w:ascii="Arial" w:hAnsi="Arial" w:cs="Arial"/>
          <w:i/>
          <w:color w:val="auto"/>
        </w:rPr>
      </w:pPr>
      <w:r w:rsidRPr="001A5CB6">
        <w:rPr>
          <w:rFonts w:ascii="Arial" w:hAnsi="Arial" w:cs="Arial"/>
          <w:b/>
          <w:bCs/>
          <w:iCs/>
          <w:color w:val="auto"/>
        </w:rPr>
        <w:t>“</w:t>
      </w:r>
      <w:r w:rsidR="00CA0A67" w:rsidRPr="001A5CB6">
        <w:rPr>
          <w:rFonts w:ascii="Arial" w:hAnsi="Arial" w:cs="Arial"/>
          <w:i/>
          <w:color w:val="auto"/>
        </w:rPr>
        <w:t xml:space="preserve">E che l'ostilità del ricorrente nei confronti della dirigente scolastica fosse palese e conclamata anche all'esterno emerge dal volantino presentato dallo Scassa quale candidato al Consiglio d'Istituto per l'anno 2006/2007: in esso il ricorrente vanta la propria "lista certificata come sgradita alla preside che ha paura del suo programma e cerca di intimidire" e adotta lo slogan "Manda un duro in consiglio d'Istituto … Per dire no alla malagestione dirigistica no ai gravi sprechi no alle intimidazioni no alle clientele". </w:t>
      </w:r>
    </w:p>
    <w:p w:rsidR="00893216"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Il giudice, </w:t>
      </w:r>
      <w:r w:rsidR="00A44925" w:rsidRPr="001A5CB6">
        <w:rPr>
          <w:rFonts w:ascii="Arial" w:hAnsi="Arial" w:cs="Arial"/>
          <w:bCs/>
          <w:iCs/>
        </w:rPr>
        <w:t>fuorviato da un</w:t>
      </w:r>
      <w:r w:rsidRPr="001A5CB6">
        <w:rPr>
          <w:rFonts w:ascii="Arial" w:hAnsi="Arial" w:cs="Arial"/>
          <w:bCs/>
          <w:iCs/>
        </w:rPr>
        <w:t xml:space="preserve"> pregiudizio</w:t>
      </w:r>
      <w:r w:rsidR="00A44925" w:rsidRPr="001A5CB6">
        <w:rPr>
          <w:rFonts w:ascii="Arial" w:hAnsi="Arial" w:cs="Arial"/>
          <w:bCs/>
          <w:iCs/>
        </w:rPr>
        <w:t xml:space="preserve"> nei confronti di una persona che gli ha richiesto giustizia</w:t>
      </w:r>
      <w:r w:rsidRPr="001A5CB6">
        <w:rPr>
          <w:rFonts w:ascii="Arial" w:hAnsi="Arial" w:cs="Arial"/>
          <w:bCs/>
          <w:iCs/>
        </w:rPr>
        <w:t xml:space="preserve">, non contestualizza infatti la decisione del prof. SCASSA di candidarsi.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Occorre invece osservare che l’avvio dell’a.s. 2006-07 è fonte di particolari preoccupazioni per la preside. Gli studenti delle quarte e quinte hanno mal digerito il fatto che la dirigente scolastica, disattendendo la precisa indicazione del collegio docenti del giugno 2006, abbia deciso di farli venire a lezione anche il sabato, giornata che storicamente al Beccari era priva di attività didattica per consentire agli allievi di guadagnare qualche piccolo salario o come mugnai, o come addetti di pasticceria. Permaneva inoltre il problema dell’inagibilità assoluta del laboratorio di meccanica, cui si era aggiunto quello dell’inutilizzabilità delle due aule informatiche</w:t>
      </w:r>
      <w:r w:rsidR="00E967A7" w:rsidRPr="001A5CB6">
        <w:rPr>
          <w:rFonts w:ascii="Arial" w:hAnsi="Arial" w:cs="Arial"/>
          <w:bCs/>
          <w:iCs/>
        </w:rPr>
        <w:t>.</w:t>
      </w:r>
      <w:r w:rsidRPr="001A5CB6">
        <w:rPr>
          <w:rFonts w:ascii="Arial" w:hAnsi="Arial" w:cs="Arial"/>
          <w:bCs/>
          <w:iCs/>
        </w:rPr>
        <w:t xml:space="preserve"> </w:t>
      </w:r>
      <w:r w:rsidR="00E967A7" w:rsidRPr="001A5CB6">
        <w:rPr>
          <w:rFonts w:ascii="Arial" w:hAnsi="Arial" w:cs="Arial"/>
          <w:bCs/>
          <w:iCs/>
        </w:rPr>
        <w:t>S</w:t>
      </w:r>
      <w:r w:rsidRPr="001A5CB6">
        <w:rPr>
          <w:rFonts w:ascii="Arial" w:hAnsi="Arial" w:cs="Arial"/>
          <w:bCs/>
          <w:iCs/>
        </w:rPr>
        <w:t xml:space="preserve">i era poi scoperto che lo slittamento per alcune classi delle lezioni al sabato, laddove la scuola nel frattempo si era ampliata, usufruendo di due piani presso l’’ITIS Casale quale succursale e di alcune aule nel limitrofo ITIS Bodoni, </w:t>
      </w:r>
      <w:r w:rsidRPr="001A5CB6">
        <w:rPr>
          <w:rFonts w:ascii="Arial" w:hAnsi="Arial" w:cs="Arial"/>
          <w:bCs/>
          <w:iCs/>
        </w:rPr>
        <w:lastRenderedPageBreak/>
        <w:t xml:space="preserve">era soltanto dovuto all’affitto infrasettimanale delle aule a cooperative private.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Gli studenti erano sul piede di guerra, specie quelli delle tre classi quinte dell’indirizzo arte bianca, sul quale il prof. SCASSA insegnava Impianti di produzione (doc. n° 14-15).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Cosa ancora più grave – agli occhi della preside – il prof. SCASSA aveva deciso proprio in quel periodo di candidarsi all’elezione per un posto rimasto vacante nel Consiglio d’Istituto, assieme ad altri due colleghi</w:t>
      </w:r>
      <w:r w:rsidR="002F40AD" w:rsidRPr="001A5CB6">
        <w:rPr>
          <w:rFonts w:ascii="Arial" w:hAnsi="Arial" w:cs="Arial"/>
          <w:bCs/>
          <w:iCs/>
        </w:rPr>
        <w:t>,</w:t>
      </w:r>
      <w:r w:rsidR="00A44925" w:rsidRPr="001A5CB6">
        <w:rPr>
          <w:rFonts w:ascii="Arial" w:hAnsi="Arial" w:cs="Arial"/>
          <w:bCs/>
          <w:iCs/>
        </w:rPr>
        <w:t xml:space="preserve"> </w:t>
      </w:r>
      <w:r w:rsidRPr="001A5CB6">
        <w:rPr>
          <w:rFonts w:ascii="Arial" w:hAnsi="Arial" w:cs="Arial"/>
          <w:bCs/>
          <w:iCs/>
        </w:rPr>
        <w:t>a differenza dei quali egli aveva presentato un preciso programma d’azione articolato su pochi punti, ma fortemente critici, che suonavano tutti, per quanto estremamente rispettosi nella forma</w:t>
      </w:r>
      <w:r w:rsidR="00E967A7" w:rsidRPr="001A5CB6">
        <w:rPr>
          <w:rFonts w:ascii="Arial" w:hAnsi="Arial" w:cs="Arial"/>
          <w:bCs/>
          <w:iCs/>
        </w:rPr>
        <w:t>, di critica profonda all’operato della Dirigenza</w:t>
      </w:r>
      <w:r w:rsidRPr="001A5CB6">
        <w:rPr>
          <w:rFonts w:ascii="Arial" w:hAnsi="Arial" w:cs="Arial"/>
          <w:bCs/>
          <w:iCs/>
        </w:rPr>
        <w:t xml:space="preserve">.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La presid</w:t>
      </w:r>
      <w:r w:rsidR="002F40AD" w:rsidRPr="001A5CB6">
        <w:rPr>
          <w:rFonts w:ascii="Arial" w:hAnsi="Arial" w:cs="Arial"/>
          <w:bCs/>
          <w:iCs/>
        </w:rPr>
        <w:t>e era spaventata</w:t>
      </w:r>
      <w:r w:rsidRPr="001A5CB6">
        <w:rPr>
          <w:rFonts w:ascii="Arial" w:hAnsi="Arial" w:cs="Arial"/>
          <w:bCs/>
          <w:iCs/>
        </w:rPr>
        <w:t xml:space="preserve"> dal suo</w:t>
      </w:r>
      <w:r w:rsidR="002F40AD" w:rsidRPr="001A5CB6">
        <w:rPr>
          <w:rFonts w:ascii="Arial" w:hAnsi="Arial" w:cs="Arial"/>
          <w:bCs/>
          <w:iCs/>
        </w:rPr>
        <w:t xml:space="preserve"> possibile</w:t>
      </w:r>
      <w:r w:rsidRPr="001A5CB6">
        <w:rPr>
          <w:rFonts w:ascii="Arial" w:hAnsi="Arial" w:cs="Arial"/>
          <w:bCs/>
          <w:iCs/>
        </w:rPr>
        <w:t xml:space="preserve"> ingresso in Consiglio d’Istituto perché temeva che il candidato avrebbe potuto </w:t>
      </w:r>
      <w:r w:rsidR="002F40AD" w:rsidRPr="001A5CB6">
        <w:rPr>
          <w:rFonts w:ascii="Arial" w:hAnsi="Arial" w:cs="Arial"/>
          <w:bCs/>
          <w:iCs/>
        </w:rPr>
        <w:t>controllare la gestione dell’Istituto, dopo le segnalazioni già effettuate nel passato</w:t>
      </w:r>
      <w:r w:rsidRPr="001A5CB6">
        <w:rPr>
          <w:rFonts w:ascii="Arial" w:hAnsi="Arial" w:cs="Arial"/>
          <w:bCs/>
          <w:iCs/>
        </w:rPr>
        <w:t xml:space="preserve">. Infatti l’ing. SCASSA presenta a tutti i sottoscrittori due volantini in cui informa circa agli scopi della lista. (doc. n° </w:t>
      </w:r>
      <w:r w:rsidR="00BA4610" w:rsidRPr="001A5CB6">
        <w:rPr>
          <w:rFonts w:ascii="Arial" w:hAnsi="Arial" w:cs="Arial"/>
          <w:bCs/>
          <w:iCs/>
        </w:rPr>
        <w:t>13</w:t>
      </w:r>
      <w:r w:rsidRPr="001A5CB6">
        <w:rPr>
          <w:rFonts w:ascii="Arial" w:hAnsi="Arial" w:cs="Arial"/>
          <w:bCs/>
          <w:iCs/>
        </w:rPr>
        <w:t>), Durante la breve campagna elettorale la preside convoca personalmente parte dei 20 firmatari della lista domandando loro per quale motivo l’avessero sottoscritta. Tale lista, denominata “</w:t>
      </w:r>
      <w:r w:rsidRPr="001A5CB6">
        <w:rPr>
          <w:rFonts w:ascii="Arial" w:hAnsi="Arial" w:cs="Arial"/>
          <w:bCs/>
          <w:i/>
          <w:iCs/>
        </w:rPr>
        <w:t>Glasnost”</w:t>
      </w:r>
      <w:r w:rsidR="007F49AC" w:rsidRPr="001A5CB6">
        <w:rPr>
          <w:rFonts w:ascii="Arial" w:hAnsi="Arial" w:cs="Arial"/>
          <w:bCs/>
          <w:i/>
          <w:iCs/>
        </w:rPr>
        <w:t xml:space="preserve">, </w:t>
      </w:r>
      <w:r w:rsidRPr="001A5CB6">
        <w:rPr>
          <w:rFonts w:ascii="Arial" w:hAnsi="Arial" w:cs="Arial"/>
          <w:bCs/>
          <w:iCs/>
        </w:rPr>
        <w:t>chiedeva per l’appunto trasparenza nei bilanci e negli atti amministrativi, distribuzione corretta degli incarichi, minor burocratizzazione della professione del docen</w:t>
      </w:r>
      <w:r w:rsidR="002F40AD" w:rsidRPr="001A5CB6">
        <w:rPr>
          <w:rFonts w:ascii="Arial" w:hAnsi="Arial" w:cs="Arial"/>
          <w:bCs/>
          <w:iCs/>
        </w:rPr>
        <w:t xml:space="preserve">te: insomma richieste dettate da puro e semplice </w:t>
      </w:r>
      <w:r w:rsidR="002F40AD" w:rsidRPr="001A5CB6">
        <w:rPr>
          <w:rFonts w:ascii="Arial" w:hAnsi="Arial" w:cs="Arial"/>
          <w:bCs/>
          <w:i/>
          <w:iCs/>
        </w:rPr>
        <w:t>buon senso</w:t>
      </w:r>
      <w:r w:rsidRPr="001A5CB6">
        <w:rPr>
          <w:rFonts w:ascii="Arial" w:hAnsi="Arial" w:cs="Arial"/>
          <w:bCs/>
          <w:iCs/>
        </w:rPr>
        <w:t xml:space="preserve">.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Inoltre in quel periodo di campagna elettorale – ottobre 2006- la signora CONCATI impartisce ripetutamente disposizioni ai collaboratori scolastici di stracciare il materiale affisso negli appositi spazi dalla lista del prof. SCASSA, creando con ciò, </w:t>
      </w:r>
      <w:r w:rsidRPr="001A5CB6">
        <w:rPr>
          <w:rFonts w:ascii="Arial" w:hAnsi="Arial" w:cs="Arial"/>
          <w:bCs/>
          <w:iCs/>
        </w:rPr>
        <w:lastRenderedPageBreak/>
        <w:t xml:space="preserve">ovviamente, un clima di pesante coartazione della libera volontà degli insegnanti elettori, oltre che di intimidazione nei confronti del candidato.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L’ing. SCASSA non protesta per questo clima di gravi ingerenze, limitandosi a ironizzare sul fatto che la sua lista era l’unica “certificata come sgradita alla preside”. </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Alle elezioni egli ottiene 3</w:t>
      </w:r>
      <w:r w:rsidR="002F40AD" w:rsidRPr="001A5CB6">
        <w:rPr>
          <w:rFonts w:ascii="Arial" w:hAnsi="Arial" w:cs="Arial"/>
          <w:bCs/>
          <w:iCs/>
        </w:rPr>
        <w:t>4 voti</w:t>
      </w:r>
      <w:r w:rsidRPr="001A5CB6">
        <w:rPr>
          <w:rFonts w:ascii="Arial" w:hAnsi="Arial" w:cs="Arial"/>
          <w:bCs/>
          <w:iCs/>
        </w:rPr>
        <w:t>, pochi</w:t>
      </w:r>
      <w:r w:rsidR="00A44925" w:rsidRPr="001A5CB6">
        <w:rPr>
          <w:rFonts w:ascii="Arial" w:hAnsi="Arial" w:cs="Arial"/>
          <w:bCs/>
          <w:iCs/>
        </w:rPr>
        <w:t xml:space="preserve"> meno del candidato vincente.</w:t>
      </w:r>
    </w:p>
    <w:p w:rsidR="00CA0A6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Come primo non eletto, il prof. SCASSA avrebbe comunque dovuto ugualmente subentrare nel consiglio d’Istituto, da dove si era dichiarato dimissionario nel frattempo il prof. Antonino POLIMENI, per motivi regolamentari, essendo risultato assente senza giustificazione per più di due sedute dell’organo. La Preside ignorò deliberatamente tale circostanza, in piena violazione della regolamentazione datasi dallo stesso Consiglio d’istituto.  </w:t>
      </w:r>
    </w:p>
    <w:p w:rsidR="00E967A7"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Non si capisce davvero come possa</w:t>
      </w:r>
      <w:r w:rsidR="00E967A7" w:rsidRPr="001A5CB6">
        <w:rPr>
          <w:rFonts w:ascii="Arial" w:hAnsi="Arial" w:cs="Arial"/>
          <w:bCs/>
          <w:iCs/>
        </w:rPr>
        <w:t>,</w:t>
      </w:r>
      <w:r w:rsidRPr="001A5CB6">
        <w:rPr>
          <w:rFonts w:ascii="Arial" w:hAnsi="Arial" w:cs="Arial"/>
          <w:bCs/>
          <w:iCs/>
        </w:rPr>
        <w:t xml:space="preserve"> a questo punto</w:t>
      </w:r>
      <w:r w:rsidR="00E967A7" w:rsidRPr="001A5CB6">
        <w:rPr>
          <w:rFonts w:ascii="Arial" w:hAnsi="Arial" w:cs="Arial"/>
          <w:bCs/>
          <w:iCs/>
        </w:rPr>
        <w:t>,</w:t>
      </w:r>
      <w:r w:rsidRPr="001A5CB6">
        <w:rPr>
          <w:rFonts w:ascii="Arial" w:hAnsi="Arial" w:cs="Arial"/>
          <w:bCs/>
          <w:iCs/>
        </w:rPr>
        <w:t xml:space="preserve"> il giudice avere il minimo dubbio su chi sia in realtà il carnefice e chi la vittima</w:t>
      </w:r>
      <w:r w:rsidR="00A44925" w:rsidRPr="001A5CB6">
        <w:rPr>
          <w:rFonts w:ascii="Arial" w:hAnsi="Arial" w:cs="Arial"/>
          <w:bCs/>
          <w:iCs/>
        </w:rPr>
        <w:t>, chi l’aggressore e chi l’aggredito</w:t>
      </w:r>
      <w:r w:rsidRPr="001A5CB6">
        <w:rPr>
          <w:rFonts w:ascii="Arial" w:hAnsi="Arial" w:cs="Arial"/>
          <w:bCs/>
          <w:iCs/>
        </w:rPr>
        <w:t>.</w:t>
      </w:r>
    </w:p>
    <w:p w:rsidR="00C90FD2" w:rsidRPr="001A5CB6" w:rsidRDefault="00CA0A67"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 </w:t>
      </w:r>
      <w:r w:rsidR="00D162DE" w:rsidRPr="001A5CB6">
        <w:rPr>
          <w:rFonts w:ascii="Arial" w:hAnsi="Arial" w:cs="Arial"/>
          <w:bCs/>
          <w:iCs/>
        </w:rPr>
        <w:t>E’ normale che in una scuola vi sia dialettica tra i candidati in merito alla gestione in vista di elezioni per il consiglio di</w:t>
      </w:r>
      <w:r w:rsidR="002F40AD" w:rsidRPr="001A5CB6">
        <w:rPr>
          <w:rFonts w:ascii="Arial" w:hAnsi="Arial" w:cs="Arial"/>
          <w:bCs/>
          <w:iCs/>
        </w:rPr>
        <w:t xml:space="preserve"> </w:t>
      </w:r>
      <w:r w:rsidR="00D162DE" w:rsidRPr="001A5CB6">
        <w:rPr>
          <w:rFonts w:ascii="Arial" w:hAnsi="Arial" w:cs="Arial"/>
          <w:bCs/>
          <w:iCs/>
        </w:rPr>
        <w:t>istituto</w:t>
      </w:r>
      <w:r w:rsidR="002F40AD" w:rsidRPr="001A5CB6">
        <w:rPr>
          <w:rFonts w:ascii="Arial" w:hAnsi="Arial" w:cs="Arial"/>
          <w:bCs/>
          <w:iCs/>
        </w:rPr>
        <w:t>, ma sempre nei limiti della correttezza</w:t>
      </w:r>
      <w:r w:rsidR="00D162DE" w:rsidRPr="001A5CB6">
        <w:rPr>
          <w:rFonts w:ascii="Arial" w:hAnsi="Arial" w:cs="Arial"/>
          <w:bCs/>
          <w:iCs/>
        </w:rPr>
        <w:t>. E qui la dirigente scolastica</w:t>
      </w:r>
      <w:r w:rsidR="00CA0FED" w:rsidRPr="001A5CB6">
        <w:rPr>
          <w:rFonts w:ascii="Arial" w:hAnsi="Arial" w:cs="Arial"/>
          <w:bCs/>
          <w:iCs/>
        </w:rPr>
        <w:t xml:space="preserve"> aggredisce</w:t>
      </w:r>
      <w:r w:rsidR="00D162DE" w:rsidRPr="001A5CB6">
        <w:rPr>
          <w:rFonts w:ascii="Arial" w:hAnsi="Arial" w:cs="Arial"/>
          <w:bCs/>
          <w:iCs/>
        </w:rPr>
        <w:t>, convocando ed intimidendo i sottoscrittori della lista GLASNOST del prof. SC</w:t>
      </w:r>
      <w:r w:rsidR="00A44925" w:rsidRPr="001A5CB6">
        <w:rPr>
          <w:rFonts w:ascii="Arial" w:hAnsi="Arial" w:cs="Arial"/>
          <w:bCs/>
          <w:iCs/>
        </w:rPr>
        <w:t>A</w:t>
      </w:r>
      <w:r w:rsidR="00D162DE" w:rsidRPr="001A5CB6">
        <w:rPr>
          <w:rFonts w:ascii="Arial" w:hAnsi="Arial" w:cs="Arial"/>
          <w:bCs/>
          <w:iCs/>
        </w:rPr>
        <w:t xml:space="preserve">SSA, e ordinando ai bidelli di stracciare i manifesti che affligge nelle bacheche preposte . </w:t>
      </w:r>
    </w:p>
    <w:p w:rsidR="00BE5964" w:rsidRPr="001A5CB6" w:rsidRDefault="002F40AD"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Ma il tribunale ritiene di scambiare l’aggredito con l’aggressore. </w:t>
      </w:r>
      <w:r w:rsidR="00BE5964" w:rsidRPr="001A5CB6">
        <w:rPr>
          <w:rFonts w:ascii="Arial" w:hAnsi="Arial" w:cs="Arial"/>
          <w:color w:val="auto"/>
        </w:rPr>
        <w:t xml:space="preserve">Ancora a pag. 5 il giudice scrive: </w:t>
      </w:r>
    </w:p>
    <w:p w:rsidR="00BE5964" w:rsidRPr="001A5CB6" w:rsidRDefault="00BE5964"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lastRenderedPageBreak/>
        <w:t xml:space="preserve">“Il prof. Scassa, nel corpo del ricorso, elenca le molteplici iniziative da lui assunte a seguito di tali affermate riscontrate irregolarità (cfr. documentazione prodotta dalle parti): segnalazioni al Provveditorato, lettere inviate ai quotidiani, relazioni, comunicati via internet, conferenze stampa convocate in piazza Montecitorio a Roma "al fine di denunciare le situazioni che si verificavano da anni presso il Beccari" (pag. 16 del ricorso), comunicazioni a organi centrali e periferici del MIUR, denunce-querele alla procura della Repubblica per falso e per </w:t>
      </w:r>
      <w:r w:rsidRPr="001A5CB6">
        <w:rPr>
          <w:rFonts w:ascii="Arial" w:hAnsi="Arial" w:cs="Arial"/>
          <w:i/>
          <w:iCs/>
          <w:color w:val="auto"/>
        </w:rPr>
        <w:t>mobbing</w:t>
      </w:r>
      <w:r w:rsidRPr="001A5CB6">
        <w:rPr>
          <w:rFonts w:ascii="Arial" w:hAnsi="Arial" w:cs="Arial"/>
          <w:i/>
          <w:color w:val="auto"/>
        </w:rPr>
        <w:t>, segnalazioni al Garante per la protezione dei dati personali, alla procura presso la Corte dei Conti, alla Guardia di Finanza, all'ASL e al Difensore Civico”</w:t>
      </w:r>
    </w:p>
    <w:p w:rsidR="00BE5964" w:rsidRPr="001A5CB6" w:rsidRDefault="00A44925"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Anche qui il giudice </w:t>
      </w:r>
      <w:r w:rsidR="00BE5964" w:rsidRPr="001A5CB6">
        <w:rPr>
          <w:rFonts w:ascii="Arial" w:hAnsi="Arial" w:cs="Arial"/>
          <w:color w:val="auto"/>
        </w:rPr>
        <w:t xml:space="preserve">mostra </w:t>
      </w:r>
      <w:r w:rsidRPr="001A5CB6">
        <w:rPr>
          <w:rFonts w:ascii="Arial" w:hAnsi="Arial" w:cs="Arial"/>
          <w:color w:val="auto"/>
        </w:rPr>
        <w:t>un atteggiamento acriticamente adesivo rispetto alle posizioni delle parti resistenti</w:t>
      </w:r>
      <w:r w:rsidR="00BE5964" w:rsidRPr="001A5CB6">
        <w:rPr>
          <w:rFonts w:ascii="Arial" w:hAnsi="Arial" w:cs="Arial"/>
          <w:color w:val="auto"/>
        </w:rPr>
        <w:t>.</w:t>
      </w:r>
    </w:p>
    <w:p w:rsidR="00BE5964" w:rsidRPr="001A5CB6" w:rsidRDefault="00BE5964"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Il prof. SCASSA non si è infatti mai rivolto né al</w:t>
      </w:r>
      <w:r w:rsidR="00A44925" w:rsidRPr="001A5CB6">
        <w:rPr>
          <w:rFonts w:ascii="Arial" w:hAnsi="Arial" w:cs="Arial"/>
          <w:color w:val="auto"/>
        </w:rPr>
        <w:t>le ASL, né al Difensore civico: a</w:t>
      </w:r>
      <w:r w:rsidRPr="001A5CB6">
        <w:rPr>
          <w:rFonts w:ascii="Arial" w:hAnsi="Arial" w:cs="Arial"/>
          <w:color w:val="auto"/>
        </w:rPr>
        <w:t xml:space="preserve"> queste due ultime istituzioni si è invece rivolta la preside. </w:t>
      </w:r>
    </w:p>
    <w:p w:rsidR="00A87EBE" w:rsidRPr="001A5CB6" w:rsidRDefault="001903D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w:t>
      </w:r>
      <w:r w:rsidR="00A87EBE" w:rsidRPr="001A5CB6">
        <w:rPr>
          <w:rFonts w:ascii="Arial" w:hAnsi="Arial" w:cs="Arial"/>
          <w:color w:val="auto"/>
        </w:rPr>
        <w:t>l giudice poi, nella part</w:t>
      </w:r>
      <w:r w:rsidR="002A5816" w:rsidRPr="001A5CB6">
        <w:rPr>
          <w:rFonts w:ascii="Arial" w:hAnsi="Arial" w:cs="Arial"/>
          <w:color w:val="auto"/>
        </w:rPr>
        <w:t>e</w:t>
      </w:r>
      <w:r w:rsidR="00A87EBE" w:rsidRPr="001A5CB6">
        <w:rPr>
          <w:rFonts w:ascii="Arial" w:hAnsi="Arial" w:cs="Arial"/>
          <w:color w:val="auto"/>
        </w:rPr>
        <w:t xml:space="preserve"> terminale del paragrafo </w:t>
      </w:r>
      <w:r w:rsidR="002A5816" w:rsidRPr="001A5CB6">
        <w:rPr>
          <w:rFonts w:ascii="Arial" w:hAnsi="Arial" w:cs="Arial"/>
          <w:color w:val="auto"/>
        </w:rPr>
        <w:t>intitolato “</w:t>
      </w:r>
      <w:r w:rsidR="002A5816" w:rsidRPr="001A5CB6">
        <w:rPr>
          <w:rFonts w:ascii="Arial" w:hAnsi="Arial" w:cs="Arial"/>
          <w:i/>
          <w:color w:val="auto"/>
        </w:rPr>
        <w:t>Il clima ostile e le questioni non rilevanti per la decisione”</w:t>
      </w:r>
      <w:r w:rsidR="002A5816" w:rsidRPr="001A5CB6">
        <w:rPr>
          <w:rFonts w:ascii="Arial" w:hAnsi="Arial" w:cs="Arial"/>
          <w:color w:val="auto"/>
        </w:rPr>
        <w:t xml:space="preserve"> </w:t>
      </w:r>
      <w:r w:rsidR="00A87EBE" w:rsidRPr="001A5CB6">
        <w:rPr>
          <w:rFonts w:ascii="Arial" w:hAnsi="Arial" w:cs="Arial"/>
          <w:color w:val="auto"/>
        </w:rPr>
        <w:t>della sentenza</w:t>
      </w:r>
      <w:r w:rsidR="002A5816" w:rsidRPr="001A5CB6">
        <w:rPr>
          <w:rFonts w:ascii="Arial" w:hAnsi="Arial" w:cs="Arial"/>
          <w:color w:val="auto"/>
        </w:rPr>
        <w:t>,</w:t>
      </w:r>
      <w:r w:rsidR="00A87EBE" w:rsidRPr="001A5CB6">
        <w:rPr>
          <w:rFonts w:ascii="Arial" w:hAnsi="Arial" w:cs="Arial"/>
          <w:color w:val="auto"/>
        </w:rPr>
        <w:t xml:space="preserve"> sostiene che </w:t>
      </w:r>
      <w:r w:rsidR="002A5816" w:rsidRPr="001A5CB6">
        <w:rPr>
          <w:rFonts w:ascii="Arial" w:hAnsi="Arial" w:cs="Arial"/>
          <w:color w:val="auto"/>
        </w:rPr>
        <w:t>il ricorso</w:t>
      </w:r>
      <w:r w:rsidR="00A87EBE" w:rsidRPr="001A5CB6">
        <w:rPr>
          <w:rFonts w:ascii="Arial" w:hAnsi="Arial" w:cs="Arial"/>
          <w:color w:val="auto"/>
        </w:rPr>
        <w:t xml:space="preserve"> fa riferimento a fatti irrilevanti, fraintendo gli accadimenti e non comprendendo ch</w:t>
      </w:r>
      <w:r w:rsidR="00AF0020" w:rsidRPr="001A5CB6">
        <w:rPr>
          <w:rFonts w:ascii="Arial" w:hAnsi="Arial" w:cs="Arial"/>
          <w:color w:val="auto"/>
        </w:rPr>
        <w:t xml:space="preserve">e </w:t>
      </w:r>
      <w:r w:rsidR="00A87EBE" w:rsidRPr="001A5CB6">
        <w:rPr>
          <w:rFonts w:ascii="Arial" w:hAnsi="Arial" w:cs="Arial"/>
          <w:color w:val="auto"/>
        </w:rPr>
        <w:t>la loro narrazione, è vo</w:t>
      </w:r>
      <w:r w:rsidRPr="001A5CB6">
        <w:rPr>
          <w:rFonts w:ascii="Arial" w:hAnsi="Arial" w:cs="Arial"/>
          <w:color w:val="auto"/>
        </w:rPr>
        <w:t>lta a spiegare l’introduzione d</w:t>
      </w:r>
      <w:r w:rsidR="00A87EBE" w:rsidRPr="001A5CB6">
        <w:rPr>
          <w:rFonts w:ascii="Arial" w:hAnsi="Arial" w:cs="Arial"/>
          <w:color w:val="auto"/>
        </w:rPr>
        <w:t>i</w:t>
      </w:r>
      <w:r w:rsidR="00E967A7" w:rsidRPr="001A5CB6">
        <w:rPr>
          <w:rFonts w:ascii="Arial" w:hAnsi="Arial" w:cs="Arial"/>
          <w:color w:val="auto"/>
        </w:rPr>
        <w:t xml:space="preserve"> ben vent</w:t>
      </w:r>
      <w:r w:rsidRPr="001A5CB6">
        <w:rPr>
          <w:rFonts w:ascii="Arial" w:hAnsi="Arial" w:cs="Arial"/>
          <w:color w:val="auto"/>
        </w:rPr>
        <w:t>itrè</w:t>
      </w:r>
      <w:r w:rsidR="00A87EBE" w:rsidRPr="001A5CB6">
        <w:rPr>
          <w:rFonts w:ascii="Arial" w:hAnsi="Arial" w:cs="Arial"/>
          <w:color w:val="auto"/>
        </w:rPr>
        <w:t xml:space="preserve"> documenti </w:t>
      </w:r>
      <w:r w:rsidRPr="001A5CB6">
        <w:rPr>
          <w:rFonts w:ascii="Arial" w:hAnsi="Arial" w:cs="Arial"/>
          <w:color w:val="auto"/>
        </w:rPr>
        <w:t>assolutamente inattendibili o compiacenti</w:t>
      </w:r>
      <w:r w:rsidR="00047566" w:rsidRPr="001A5CB6">
        <w:rPr>
          <w:rFonts w:ascii="Arial" w:hAnsi="Arial" w:cs="Arial"/>
          <w:color w:val="auto"/>
        </w:rPr>
        <w:t xml:space="preserve">, spesso dei veri e propri falsi materiali ed ideologici - </w:t>
      </w:r>
      <w:r w:rsidRPr="001A5CB6">
        <w:rPr>
          <w:rFonts w:ascii="Arial" w:hAnsi="Arial" w:cs="Arial"/>
          <w:color w:val="auto"/>
        </w:rPr>
        <w:t xml:space="preserve"> che</w:t>
      </w:r>
      <w:r w:rsidR="00A87EBE" w:rsidRPr="001A5CB6">
        <w:rPr>
          <w:rFonts w:ascii="Arial" w:hAnsi="Arial" w:cs="Arial"/>
          <w:color w:val="auto"/>
        </w:rPr>
        <w:t xml:space="preserve"> la preside ha prodott</w:t>
      </w:r>
      <w:r w:rsidR="00AF0020" w:rsidRPr="001A5CB6">
        <w:rPr>
          <w:rFonts w:ascii="Arial" w:hAnsi="Arial" w:cs="Arial"/>
          <w:color w:val="auto"/>
        </w:rPr>
        <w:t>o</w:t>
      </w:r>
      <w:r w:rsidR="00A87EBE" w:rsidRPr="001A5CB6">
        <w:rPr>
          <w:rFonts w:ascii="Arial" w:hAnsi="Arial" w:cs="Arial"/>
          <w:color w:val="auto"/>
        </w:rPr>
        <w:t xml:space="preserve"> nelle varie vertenze penali e civilistiche contro l’ing. SCASSA</w:t>
      </w:r>
      <w:r w:rsidR="002A5816" w:rsidRPr="001A5CB6">
        <w:rPr>
          <w:rFonts w:ascii="Arial" w:hAnsi="Arial" w:cs="Arial"/>
          <w:color w:val="auto"/>
        </w:rPr>
        <w:t xml:space="preserve">, allo scopo </w:t>
      </w:r>
      <w:r w:rsidR="00047566" w:rsidRPr="001A5CB6">
        <w:rPr>
          <w:rFonts w:ascii="Arial" w:hAnsi="Arial" w:cs="Arial"/>
          <w:color w:val="auto"/>
        </w:rPr>
        <w:t xml:space="preserve">di </w:t>
      </w:r>
      <w:r w:rsidR="002A5816" w:rsidRPr="001A5CB6">
        <w:rPr>
          <w:rFonts w:ascii="Arial" w:hAnsi="Arial" w:cs="Arial"/>
          <w:color w:val="auto"/>
        </w:rPr>
        <w:t>attaccarlo</w:t>
      </w:r>
      <w:r w:rsidR="00047566" w:rsidRPr="001A5CB6">
        <w:rPr>
          <w:rFonts w:ascii="Arial" w:hAnsi="Arial" w:cs="Arial"/>
          <w:color w:val="auto"/>
        </w:rPr>
        <w:t>,</w:t>
      </w:r>
      <w:r w:rsidR="002A5816" w:rsidRPr="001A5CB6">
        <w:rPr>
          <w:rFonts w:ascii="Arial" w:hAnsi="Arial" w:cs="Arial"/>
          <w:i/>
          <w:color w:val="auto"/>
        </w:rPr>
        <w:t>rectius</w:t>
      </w:r>
      <w:r w:rsidR="002A5816" w:rsidRPr="001A5CB6">
        <w:rPr>
          <w:rFonts w:ascii="Arial" w:hAnsi="Arial" w:cs="Arial"/>
          <w:color w:val="auto"/>
        </w:rPr>
        <w:t xml:space="preserve"> di ottenerne il</w:t>
      </w:r>
      <w:r w:rsidR="00572223" w:rsidRPr="001A5CB6">
        <w:rPr>
          <w:rFonts w:ascii="Arial" w:hAnsi="Arial" w:cs="Arial"/>
          <w:color w:val="auto"/>
        </w:rPr>
        <w:t xml:space="preserve"> licenziamento</w:t>
      </w:r>
      <w:r w:rsidR="002A5816" w:rsidRPr="001A5CB6">
        <w:rPr>
          <w:rFonts w:ascii="Arial" w:hAnsi="Arial" w:cs="Arial"/>
          <w:color w:val="auto"/>
        </w:rPr>
        <w:t xml:space="preserve"> , se tutte </w:t>
      </w:r>
      <w:r w:rsidR="00572223" w:rsidRPr="001A5CB6">
        <w:rPr>
          <w:rFonts w:ascii="Arial" w:hAnsi="Arial" w:cs="Arial"/>
          <w:color w:val="auto"/>
        </w:rPr>
        <w:t>le</w:t>
      </w:r>
      <w:r w:rsidR="002A5816" w:rsidRPr="001A5CB6">
        <w:rPr>
          <w:rFonts w:ascii="Arial" w:hAnsi="Arial" w:cs="Arial"/>
          <w:color w:val="auto"/>
        </w:rPr>
        <w:t xml:space="preserve"> sue </w:t>
      </w:r>
      <w:r w:rsidRPr="001A5CB6">
        <w:rPr>
          <w:rFonts w:ascii="Arial" w:hAnsi="Arial" w:cs="Arial"/>
          <w:color w:val="auto"/>
        </w:rPr>
        <w:t>arbitrarie</w:t>
      </w:r>
      <w:r w:rsidR="002A5816" w:rsidRPr="001A5CB6">
        <w:rPr>
          <w:rFonts w:ascii="Arial" w:hAnsi="Arial" w:cs="Arial"/>
          <w:color w:val="auto"/>
        </w:rPr>
        <w:t xml:space="preserve"> iniziative, l’avvio cioè dei du</w:t>
      </w:r>
      <w:r w:rsidR="00572223" w:rsidRPr="001A5CB6">
        <w:rPr>
          <w:rFonts w:ascii="Arial" w:hAnsi="Arial" w:cs="Arial"/>
          <w:color w:val="auto"/>
        </w:rPr>
        <w:t>e</w:t>
      </w:r>
      <w:r w:rsidR="002A5816" w:rsidRPr="001A5CB6">
        <w:rPr>
          <w:rFonts w:ascii="Arial" w:hAnsi="Arial" w:cs="Arial"/>
          <w:color w:val="auto"/>
        </w:rPr>
        <w:t xml:space="preserve"> </w:t>
      </w:r>
      <w:r w:rsidR="00572223" w:rsidRPr="001A5CB6">
        <w:rPr>
          <w:rFonts w:ascii="Arial" w:hAnsi="Arial" w:cs="Arial"/>
          <w:color w:val="auto"/>
        </w:rPr>
        <w:t>procedimenti</w:t>
      </w:r>
      <w:r w:rsidR="002A5816" w:rsidRPr="001A5CB6">
        <w:rPr>
          <w:rFonts w:ascii="Arial" w:hAnsi="Arial" w:cs="Arial"/>
          <w:color w:val="auto"/>
        </w:rPr>
        <w:t xml:space="preserve"> disciplinari e la </w:t>
      </w:r>
      <w:r w:rsidR="00572223" w:rsidRPr="001A5CB6">
        <w:rPr>
          <w:rFonts w:ascii="Arial" w:hAnsi="Arial" w:cs="Arial"/>
          <w:color w:val="auto"/>
        </w:rPr>
        <w:t xml:space="preserve">querela per diffamazione fossero andati in porto - </w:t>
      </w:r>
      <w:r w:rsidR="00A87EBE" w:rsidRPr="001A5CB6">
        <w:rPr>
          <w:rFonts w:ascii="Arial" w:hAnsi="Arial" w:cs="Arial"/>
          <w:color w:val="auto"/>
        </w:rPr>
        <w:t>Scrive infatti</w:t>
      </w:r>
      <w:r w:rsidR="00572223" w:rsidRPr="001A5CB6">
        <w:rPr>
          <w:rFonts w:ascii="Arial" w:hAnsi="Arial" w:cs="Arial"/>
          <w:color w:val="auto"/>
        </w:rPr>
        <w:t xml:space="preserve"> il giudice </w:t>
      </w:r>
      <w:r w:rsidR="00A87EBE" w:rsidRPr="001A5CB6">
        <w:rPr>
          <w:rFonts w:ascii="Arial" w:hAnsi="Arial" w:cs="Arial"/>
          <w:color w:val="auto"/>
        </w:rPr>
        <w:t xml:space="preserve"> a </w:t>
      </w:r>
      <w:r w:rsidR="00572223" w:rsidRPr="001A5CB6">
        <w:rPr>
          <w:rFonts w:ascii="Arial" w:hAnsi="Arial" w:cs="Arial"/>
          <w:color w:val="auto"/>
        </w:rPr>
        <w:t>p</w:t>
      </w:r>
      <w:r w:rsidR="00A87EBE" w:rsidRPr="001A5CB6">
        <w:rPr>
          <w:rFonts w:ascii="Arial" w:hAnsi="Arial" w:cs="Arial"/>
          <w:color w:val="auto"/>
        </w:rPr>
        <w:t>ag. 5:</w:t>
      </w:r>
    </w:p>
    <w:p w:rsidR="00A87EBE" w:rsidRPr="001A5CB6" w:rsidRDefault="00A87EBE" w:rsidP="00331B52">
      <w:pPr>
        <w:pStyle w:val="Default"/>
        <w:spacing w:before="120" w:after="120" w:line="580" w:lineRule="exact"/>
        <w:ind w:right="-284"/>
        <w:jc w:val="both"/>
        <w:rPr>
          <w:rFonts w:ascii="Arial" w:hAnsi="Arial" w:cs="Arial"/>
          <w:i/>
          <w:color w:val="auto"/>
        </w:rPr>
      </w:pPr>
      <w:r w:rsidRPr="001A5CB6">
        <w:rPr>
          <w:rFonts w:ascii="Arial" w:hAnsi="Arial" w:cs="Arial"/>
          <w:color w:val="auto"/>
        </w:rPr>
        <w:lastRenderedPageBreak/>
        <w:t>“</w:t>
      </w:r>
      <w:r w:rsidRPr="001A5CB6">
        <w:rPr>
          <w:rFonts w:ascii="Arial" w:hAnsi="Arial" w:cs="Arial"/>
          <w:i/>
          <w:color w:val="auto"/>
        </w:rPr>
        <w:t xml:space="preserve">È pertanto necessario esaminare prima singolarmente, poi complessivamente, gli specifici comportamenti addotti dal ricorrente, laddove possano assumere connotazioni di offensività rispetto agli interessi protetti dall'art. 2087 c.c. Da tale analisi è necessario tuttavia escludere i comportamenti in sé neutri, del tutto irrilevanti ai fini della presente decisione e privi di alcun carattere oggettivo, neppure ipotetico, di persecutorietà. </w:t>
      </w:r>
    </w:p>
    <w:p w:rsidR="00A87EBE" w:rsidRPr="001A5CB6" w:rsidRDefault="00A87EBE" w:rsidP="00331B52">
      <w:pPr>
        <w:pStyle w:val="Default"/>
        <w:spacing w:before="120" w:after="120" w:line="580" w:lineRule="exact"/>
        <w:ind w:right="-284"/>
        <w:jc w:val="both"/>
        <w:rPr>
          <w:rFonts w:ascii="Arial" w:hAnsi="Arial" w:cs="Arial"/>
          <w:i/>
          <w:color w:val="auto"/>
        </w:rPr>
      </w:pPr>
      <w:r w:rsidRPr="001A5CB6">
        <w:rPr>
          <w:rFonts w:ascii="Arial" w:hAnsi="Arial" w:cs="Arial"/>
          <w:i/>
          <w:color w:val="auto"/>
        </w:rPr>
        <w:t xml:space="preserve">Si fa riferimento ad esempio, alla lamentata disparità di trattamento del ricorrente rispetto al supplente prof. Tinnirello (che il ricorrente afferma essere privo del titolo accademico necessario per insegnare discipline meccaniche e tecnologia) e alla lamentela relativa alla presenza di ore buche nell'orario del prof. Scassa. Si tratta della prima segnalazione di "grave irregolarità" da parte del ricorrente al provveditore (nella quale il prof. Scassa peraltro afferma che la questione non lo riguarda direttamente); dopo aver ottenuto la pubblicazione di una propria lettera di denuncia su due quotidiani il ricorrente (che non ha subito alcun abuso, vedendosi rispettato l'orario contrattuale ed essendo fisiologica la presenza di alcune c.d. ore buche nell’orario delle lezioni) ottiene di venire convocato dalla preside, che gli trasforma 5 ore buche settimanali in altrettante ore aggiuntive di lezione: in tale vicenda è davvero arduo individuare una condotta mobbizzante”. </w:t>
      </w:r>
    </w:p>
    <w:p w:rsidR="00661597" w:rsidRPr="001A5CB6" w:rsidRDefault="001903DA" w:rsidP="00331B52">
      <w:pPr>
        <w:pStyle w:val="Default"/>
        <w:spacing w:before="120" w:line="580" w:lineRule="exact"/>
        <w:ind w:left="-567" w:right="-851"/>
        <w:jc w:val="both"/>
        <w:rPr>
          <w:rFonts w:ascii="Arial" w:hAnsi="Arial" w:cs="Arial"/>
          <w:b/>
          <w:bCs/>
          <w:iCs/>
          <w:color w:val="auto"/>
        </w:rPr>
      </w:pPr>
      <w:r w:rsidRPr="001A5CB6">
        <w:rPr>
          <w:rFonts w:ascii="Arial" w:hAnsi="Arial" w:cs="Arial"/>
          <w:bCs/>
          <w:iCs/>
          <w:color w:val="auto"/>
        </w:rPr>
        <w:t>Pochi giorni dopo che</w:t>
      </w:r>
      <w:r w:rsidR="00661597" w:rsidRPr="001A5CB6">
        <w:rPr>
          <w:rFonts w:ascii="Arial" w:hAnsi="Arial" w:cs="Arial"/>
          <w:bCs/>
          <w:iCs/>
          <w:color w:val="auto"/>
        </w:rPr>
        <w:t xml:space="preserve"> la preside chiede</w:t>
      </w:r>
      <w:r w:rsidRPr="001A5CB6">
        <w:rPr>
          <w:rFonts w:ascii="Arial" w:hAnsi="Arial" w:cs="Arial"/>
          <w:bCs/>
          <w:iCs/>
          <w:color w:val="auto"/>
        </w:rPr>
        <w:t>va</w:t>
      </w:r>
      <w:r w:rsidR="00661597" w:rsidRPr="001A5CB6">
        <w:rPr>
          <w:rFonts w:ascii="Arial" w:hAnsi="Arial" w:cs="Arial"/>
          <w:bCs/>
          <w:iCs/>
          <w:color w:val="auto"/>
        </w:rPr>
        <w:t xml:space="preserve"> al prof. SCASSA di incolpare il geom. DELSOGLIO della sparizione del molino BUHLER, all’inizio dell’a.s. 2001-02, </w:t>
      </w:r>
      <w:r w:rsidR="00661597" w:rsidRPr="001A5CB6">
        <w:rPr>
          <w:rFonts w:ascii="Arial" w:hAnsi="Arial" w:cs="Arial"/>
          <w:bCs/>
          <w:iCs/>
          <w:color w:val="auto"/>
        </w:rPr>
        <w:lastRenderedPageBreak/>
        <w:t>viene infatti consegnato agli insegnanti l’orario di servizio. il prof. SCASSA è l’unico docente di ruolo di discipline meccaniche, in quanto vincitore di concorso ordinario, addirittura il primo che l’istituto abbai amai avuto con contratto a tempo indeterminato di meccanica</w:t>
      </w:r>
      <w:r w:rsidR="00661597" w:rsidRPr="001A5CB6">
        <w:rPr>
          <w:rFonts w:ascii="Arial" w:hAnsi="Arial" w:cs="Arial"/>
          <w:b/>
          <w:bCs/>
          <w:iCs/>
          <w:color w:val="auto"/>
        </w:rPr>
        <w:t>.</w:t>
      </w:r>
    </w:p>
    <w:p w:rsidR="00661597" w:rsidRPr="001A5CB6" w:rsidRDefault="00661597"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Orbene la preside attribuisce al prof. SCASSA le 18 ore curricolari di orario di lezione settimanale, mentre ad un supplente, tal Pietro TINNIRELLO, pur privo della laurea in ingegneria meccanica (titolo richiesto per l’insegnamento di discipline meccaniche) firma un contratto complessivo per 25 ore settimanali, oltre dunque il massimo consentito il 24</w:t>
      </w:r>
      <w:r w:rsidR="00A64855" w:rsidRPr="001A5CB6">
        <w:rPr>
          <w:rFonts w:ascii="Arial" w:hAnsi="Arial" w:cs="Arial"/>
          <w:bCs/>
          <w:iCs/>
          <w:color w:val="auto"/>
        </w:rPr>
        <w:t xml:space="preserve"> (doc. n° 2-3)</w:t>
      </w:r>
      <w:r w:rsidRPr="001A5CB6">
        <w:rPr>
          <w:rFonts w:ascii="Arial" w:hAnsi="Arial" w:cs="Arial"/>
          <w:bCs/>
          <w:iCs/>
          <w:color w:val="auto"/>
        </w:rPr>
        <w:t xml:space="preserve">. Ad autorizzare i peggiori sospetti anche la circostanza che </w:t>
      </w:r>
      <w:r w:rsidR="001903DA" w:rsidRPr="001A5CB6">
        <w:rPr>
          <w:rFonts w:ascii="Arial" w:hAnsi="Arial" w:cs="Arial"/>
          <w:bCs/>
          <w:iCs/>
          <w:color w:val="auto"/>
        </w:rPr>
        <w:t>a</w:t>
      </w:r>
      <w:r w:rsidRPr="001A5CB6">
        <w:rPr>
          <w:rFonts w:ascii="Arial" w:hAnsi="Arial" w:cs="Arial"/>
          <w:bCs/>
          <w:iCs/>
          <w:color w:val="auto"/>
        </w:rPr>
        <w:t xml:space="preserve">l predetto supplente </w:t>
      </w:r>
      <w:r w:rsidR="001903DA" w:rsidRPr="001A5CB6">
        <w:rPr>
          <w:rFonts w:ascii="Arial" w:hAnsi="Arial" w:cs="Arial"/>
          <w:bCs/>
          <w:iCs/>
          <w:color w:val="auto"/>
        </w:rPr>
        <w:t>erano stati elargiti</w:t>
      </w:r>
      <w:r w:rsidRPr="001A5CB6">
        <w:rPr>
          <w:rFonts w:ascii="Arial" w:hAnsi="Arial" w:cs="Arial"/>
          <w:bCs/>
          <w:iCs/>
          <w:color w:val="auto"/>
        </w:rPr>
        <w:t xml:space="preserve"> una quarantina di milioni extra per incarichi a lui affidati dalla preside per un’altra improponibile vicenda legata all’istituzione</w:t>
      </w:r>
      <w:r w:rsidR="001903DA" w:rsidRPr="001A5CB6">
        <w:rPr>
          <w:rFonts w:ascii="Arial" w:hAnsi="Arial" w:cs="Arial"/>
          <w:bCs/>
          <w:iCs/>
          <w:color w:val="auto"/>
        </w:rPr>
        <w:t xml:space="preserve"> di un’aula informatica su cui torneremo.</w:t>
      </w:r>
    </w:p>
    <w:p w:rsidR="00661597" w:rsidRPr="001A5CB6" w:rsidRDefault="00661597"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 xml:space="preserve">Inoltre, mentre l’orario del prof. SCASSA </w:t>
      </w:r>
      <w:r w:rsidR="001903DA" w:rsidRPr="001A5CB6">
        <w:rPr>
          <w:rFonts w:ascii="Arial" w:hAnsi="Arial" w:cs="Arial"/>
          <w:bCs/>
          <w:iCs/>
          <w:color w:val="auto"/>
        </w:rPr>
        <w:t>era martoriato</w:t>
      </w:r>
      <w:r w:rsidRPr="001A5CB6">
        <w:rPr>
          <w:rFonts w:ascii="Arial" w:hAnsi="Arial" w:cs="Arial"/>
          <w:bCs/>
          <w:iCs/>
          <w:color w:val="auto"/>
        </w:rPr>
        <w:t xml:space="preserve"> da otto ore “buche”, esattamente otto – contro una media di 2 ore buche per ogni docente di ruolo - ossia da copiosi intervalli tra un’ora di docenza e l’altra, ovviamente non retribuiti, quello del collega – senza titoli per insegnare, lo si ribadisce – era privo di intervalli tra le varie ore di lezione. </w:t>
      </w:r>
    </w:p>
    <w:p w:rsidR="00661597" w:rsidRPr="001A5CB6" w:rsidRDefault="00661597"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 xml:space="preserve">Il prof. SCASSA aveva segnalato </w:t>
      </w:r>
      <w:r w:rsidR="001903DA" w:rsidRPr="001A5CB6">
        <w:rPr>
          <w:rFonts w:ascii="Arial" w:hAnsi="Arial" w:cs="Arial"/>
          <w:bCs/>
          <w:iCs/>
          <w:color w:val="auto"/>
        </w:rPr>
        <w:t>la, evidente,</w:t>
      </w:r>
      <w:r w:rsidRPr="001A5CB6">
        <w:rPr>
          <w:rFonts w:ascii="Arial" w:hAnsi="Arial" w:cs="Arial"/>
          <w:bCs/>
          <w:iCs/>
          <w:color w:val="auto"/>
        </w:rPr>
        <w:t xml:space="preserve"> abnorme disparità di trattamento alla preside, oltretutto alla luce delle circostanze oggettive che impedivano l’insegnamento al prof. TINNIRELLO, ricevendone in cambio ghigni beffardi da parte sua, con l’allusione che nella vita </w:t>
      </w:r>
      <w:r w:rsidRPr="001A5CB6">
        <w:rPr>
          <w:rFonts w:ascii="Arial" w:hAnsi="Arial" w:cs="Arial"/>
          <w:bCs/>
          <w:i/>
          <w:iCs/>
          <w:color w:val="auto"/>
        </w:rPr>
        <w:t>tout se tien</w:t>
      </w:r>
      <w:r w:rsidRPr="001A5CB6">
        <w:rPr>
          <w:rFonts w:ascii="Arial" w:hAnsi="Arial" w:cs="Arial"/>
          <w:bCs/>
          <w:iCs/>
          <w:color w:val="auto"/>
        </w:rPr>
        <w:t>, con espresso riferimento al rifiuto opposto dal docente all’incolpazione richiestagli del povero inconsapevole impresario edile.</w:t>
      </w:r>
    </w:p>
    <w:p w:rsidR="00661597" w:rsidRPr="001A5CB6" w:rsidRDefault="00661597"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lastRenderedPageBreak/>
        <w:t xml:space="preserve">La vicenda del prof. TINNIRELLO, con una lettera del novembre 2001, venne segnalata al Provveditorato – e segnatamente alla sig.ra PESSANO (doc. n° 2), guarda caso la firmataria del primo decreto disciplinare contro il ricorrente per gli scioperi degli studenti maggiorenni, che non intervenne, limitandosi a rispondere allo scadere del sessantesimo giorno con una lettera in cui laconicamente ricordava che il signor TINNIRELLO ricopriva già il medesimo incarico l’anno precedente per il medesimo numero di ore settimanali, oltre i limiti consentiti dalla legge (in tal modo, peraltro, sottraendo lavoro ad altri colleghi aspiranti supplenti). </w:t>
      </w:r>
    </w:p>
    <w:p w:rsidR="00661597" w:rsidRPr="001A5CB6" w:rsidRDefault="00661597"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 xml:space="preserve">Furono necessarie due lettere del prof. SCASSA pubblicate su quotidiani (La Repubblica, Leggo - doc. n° </w:t>
      </w:r>
      <w:r w:rsidR="00A64855" w:rsidRPr="001A5CB6">
        <w:rPr>
          <w:rFonts w:ascii="Arial" w:hAnsi="Arial" w:cs="Arial"/>
          <w:bCs/>
          <w:iCs/>
          <w:color w:val="auto"/>
        </w:rPr>
        <w:t>3</w:t>
      </w:r>
      <w:r w:rsidRPr="001A5CB6">
        <w:rPr>
          <w:rFonts w:ascii="Arial" w:hAnsi="Arial" w:cs="Arial"/>
          <w:bCs/>
          <w:iCs/>
          <w:color w:val="auto"/>
        </w:rPr>
        <w:t>) per por termine a questa scandalosa situazione: in esse il docente si domandava se, in base a quanto affermato dalla sig.ra PESSANO, si potesse affermare che una truffa reiterata al secondo anno consecutivo potesse diventare legge, ovvero se occorresse richiedere un intervento di una Procura della Repubblica già oberata di carichi lavorativi per far luce sull’incresciosa e sconcertante vicenda.</w:t>
      </w:r>
    </w:p>
    <w:p w:rsidR="00661597" w:rsidRPr="001A5CB6" w:rsidRDefault="00661597"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Nel gennaio 2002 il prof. SCASSA fu immediatamente convocato da una preside, per la prima volta priva della tradizionale baldanzosità, che con apposito decreto gli trasformò 5 delle otto ore buche settimanali dell’orario lavorativo in ore aggiuntive di lezione, sottraendole al sig. TINNIRELLO, senza la necessità del benché minimo rimaneggiamento dell’orario scolastico, a testimonianza che la richiesta del prof. SC</w:t>
      </w:r>
      <w:r w:rsidR="00146269" w:rsidRPr="001A5CB6">
        <w:rPr>
          <w:rFonts w:ascii="Arial" w:hAnsi="Arial" w:cs="Arial"/>
          <w:bCs/>
          <w:iCs/>
          <w:color w:val="auto"/>
        </w:rPr>
        <w:t>ASSA era facilmente esaudibile.</w:t>
      </w:r>
    </w:p>
    <w:p w:rsidR="00661597" w:rsidRPr="001A5CB6" w:rsidRDefault="0066159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Si tratta di chiara azione di </w:t>
      </w:r>
      <w:r w:rsidRPr="001A5CB6">
        <w:rPr>
          <w:rFonts w:ascii="Arial" w:hAnsi="Arial" w:cs="Arial"/>
          <w:i/>
          <w:color w:val="auto"/>
        </w:rPr>
        <w:t>mobbing</w:t>
      </w:r>
      <w:r w:rsidRPr="001A5CB6">
        <w:rPr>
          <w:rFonts w:ascii="Arial" w:hAnsi="Arial" w:cs="Arial"/>
          <w:color w:val="auto"/>
        </w:rPr>
        <w:t xml:space="preserve">, e non sarà l’unica in termini di nocumenti alla retribuzione spettante al prof. SCASSA. Le ore eccedenti spettano anzitutto ai docenti di ruolo. </w:t>
      </w:r>
    </w:p>
    <w:p w:rsidR="00F17204" w:rsidRPr="001A5CB6" w:rsidRDefault="0066159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Il prof. SCASSA era l’unico docente di ruolo di discipline meccaniche. Le ore eccedenti spettavano solo a lui.  Stante il basso stipendi</w:t>
      </w:r>
      <w:r w:rsidR="00F17204" w:rsidRPr="001A5CB6">
        <w:rPr>
          <w:rFonts w:ascii="Arial" w:hAnsi="Arial" w:cs="Arial"/>
          <w:color w:val="auto"/>
        </w:rPr>
        <w:t>o</w:t>
      </w:r>
      <w:r w:rsidRPr="001A5CB6">
        <w:rPr>
          <w:rFonts w:ascii="Arial" w:hAnsi="Arial" w:cs="Arial"/>
          <w:color w:val="auto"/>
        </w:rPr>
        <w:t xml:space="preserve"> di un professore</w:t>
      </w:r>
      <w:r w:rsidR="00F17204" w:rsidRPr="001A5CB6">
        <w:rPr>
          <w:rFonts w:ascii="Arial" w:hAnsi="Arial" w:cs="Arial"/>
          <w:color w:val="auto"/>
        </w:rPr>
        <w:t>, 5 ore in più settimanali fanno la differenza. Vi era poi una più generale questione di equità, cui fa riferimento il prof. SCASSA nelle lettere ai quotidiani, nei confronti di supplenti aventi i titoli accademici, cui spettavano 18 delle 25 ore del sig. TINNIRELLO.</w:t>
      </w:r>
    </w:p>
    <w:p w:rsidR="00A952D4" w:rsidRPr="001A5CB6" w:rsidRDefault="0014626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E’ davvero arduo</w:t>
      </w:r>
      <w:r w:rsidR="005409E6" w:rsidRPr="001A5CB6">
        <w:rPr>
          <w:rFonts w:ascii="Arial" w:hAnsi="Arial" w:cs="Arial"/>
          <w:color w:val="auto"/>
        </w:rPr>
        <w:t xml:space="preserve"> comprendere come sia possibile affermare che nel cas</w:t>
      </w:r>
      <w:r w:rsidRPr="001A5CB6">
        <w:rPr>
          <w:rFonts w:ascii="Arial" w:hAnsi="Arial" w:cs="Arial"/>
          <w:color w:val="auto"/>
        </w:rPr>
        <w:t>o</w:t>
      </w:r>
      <w:r w:rsidR="005409E6" w:rsidRPr="001A5CB6">
        <w:rPr>
          <w:rFonts w:ascii="Arial" w:hAnsi="Arial" w:cs="Arial"/>
          <w:color w:val="auto"/>
        </w:rPr>
        <w:t xml:space="preserve"> in questione la preside</w:t>
      </w:r>
      <w:r w:rsidRPr="001A5CB6">
        <w:rPr>
          <w:rFonts w:ascii="Arial" w:hAnsi="Arial" w:cs="Arial"/>
          <w:color w:val="auto"/>
        </w:rPr>
        <w:t xml:space="preserve"> non</w:t>
      </w:r>
      <w:r w:rsidR="005409E6" w:rsidRPr="001A5CB6">
        <w:rPr>
          <w:rFonts w:ascii="Arial" w:hAnsi="Arial" w:cs="Arial"/>
          <w:color w:val="auto"/>
        </w:rPr>
        <w:t xml:space="preserve"> abb</w:t>
      </w:r>
      <w:r w:rsidRPr="001A5CB6">
        <w:rPr>
          <w:rFonts w:ascii="Arial" w:hAnsi="Arial" w:cs="Arial"/>
          <w:color w:val="auto"/>
        </w:rPr>
        <w:t>i</w:t>
      </w:r>
      <w:r w:rsidR="005409E6" w:rsidRPr="001A5CB6">
        <w:rPr>
          <w:rFonts w:ascii="Arial" w:hAnsi="Arial" w:cs="Arial"/>
          <w:color w:val="auto"/>
        </w:rPr>
        <w:t>a compiuto</w:t>
      </w:r>
      <w:r w:rsidRPr="001A5CB6">
        <w:rPr>
          <w:rFonts w:ascii="Arial" w:hAnsi="Arial" w:cs="Arial"/>
          <w:color w:val="auto"/>
        </w:rPr>
        <w:t xml:space="preserve"> un comportamento rilevante -infra altri - ai fini della configurazione del</w:t>
      </w:r>
      <w:r w:rsidR="005409E6" w:rsidRPr="001A5CB6">
        <w:rPr>
          <w:rFonts w:ascii="Arial" w:hAnsi="Arial" w:cs="Arial"/>
          <w:color w:val="auto"/>
        </w:rPr>
        <w:t xml:space="preserve"> </w:t>
      </w:r>
      <w:r w:rsidR="005409E6" w:rsidRPr="001A5CB6">
        <w:rPr>
          <w:rFonts w:ascii="Arial" w:hAnsi="Arial" w:cs="Arial"/>
          <w:i/>
          <w:color w:val="auto"/>
        </w:rPr>
        <w:t>mobbing</w:t>
      </w:r>
      <w:r w:rsidRPr="001A5CB6">
        <w:rPr>
          <w:rFonts w:ascii="Arial" w:hAnsi="Arial" w:cs="Arial"/>
          <w:color w:val="auto"/>
        </w:rPr>
        <w:t xml:space="preserve">  </w:t>
      </w:r>
      <w:r w:rsidR="005409E6" w:rsidRPr="001A5CB6">
        <w:rPr>
          <w:rFonts w:ascii="Arial" w:hAnsi="Arial" w:cs="Arial"/>
          <w:color w:val="auto"/>
        </w:rPr>
        <w:t xml:space="preserve"> nei confronti di un docente che si vedeva privato di una porzione di stipendio cui aveva diritto e che veniva obbligato a stazionare </w:t>
      </w:r>
      <w:r w:rsidR="00047566" w:rsidRPr="001A5CB6">
        <w:rPr>
          <w:rFonts w:ascii="Arial" w:hAnsi="Arial" w:cs="Arial"/>
          <w:color w:val="auto"/>
        </w:rPr>
        <w:t xml:space="preserve">settimanalmente </w:t>
      </w:r>
      <w:r w:rsidR="005409E6" w:rsidRPr="001A5CB6">
        <w:rPr>
          <w:rFonts w:ascii="Arial" w:hAnsi="Arial" w:cs="Arial"/>
          <w:color w:val="auto"/>
        </w:rPr>
        <w:t>un numero spropositato di ore -esattamente 8-  a scuola senza mansione alcuna.</w:t>
      </w:r>
      <w:r w:rsidR="00A952D4" w:rsidRPr="001A5CB6">
        <w:rPr>
          <w:rFonts w:ascii="Arial" w:hAnsi="Arial" w:cs="Arial"/>
          <w:color w:val="auto"/>
        </w:rPr>
        <w:t xml:space="preserve"> Stupisce che il primo Giudice non abbia colto la rilevanza di tali provvedimenti ed atteggiamenti in un giudizio giudizio ex art. 2087 c.c.</w:t>
      </w:r>
    </w:p>
    <w:p w:rsidR="005409E6" w:rsidRPr="001A5CB6" w:rsidRDefault="00A952D4" w:rsidP="00E967A7">
      <w:pPr>
        <w:pStyle w:val="Default"/>
        <w:numPr>
          <w:ilvl w:val="0"/>
          <w:numId w:val="18"/>
        </w:numPr>
        <w:spacing w:before="120" w:after="120" w:line="580" w:lineRule="exact"/>
        <w:ind w:right="-851"/>
        <w:jc w:val="both"/>
        <w:rPr>
          <w:rFonts w:ascii="Arial" w:hAnsi="Arial" w:cs="Arial"/>
          <w:b/>
          <w:color w:val="auto"/>
        </w:rPr>
      </w:pPr>
      <w:r w:rsidRPr="001A5CB6">
        <w:rPr>
          <w:rFonts w:ascii="Arial" w:hAnsi="Arial" w:cs="Arial"/>
          <w:b/>
          <w:color w:val="auto"/>
        </w:rPr>
        <w:t>Sulle condotte ritenute “irrilevanti”</w:t>
      </w:r>
      <w:r w:rsidR="005409E6" w:rsidRPr="001A5CB6">
        <w:rPr>
          <w:rFonts w:ascii="Arial" w:hAnsi="Arial" w:cs="Arial"/>
          <w:b/>
          <w:color w:val="auto"/>
        </w:rPr>
        <w:t xml:space="preserve"> </w:t>
      </w:r>
    </w:p>
    <w:p w:rsidR="00F17204" w:rsidRPr="001A5CB6" w:rsidRDefault="0014626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Segnate anch’esse dal pregiudizio negativo</w:t>
      </w:r>
      <w:r w:rsidR="00F17204" w:rsidRPr="001A5CB6">
        <w:rPr>
          <w:rFonts w:ascii="Arial" w:hAnsi="Arial" w:cs="Arial"/>
          <w:color w:val="auto"/>
        </w:rPr>
        <w:t xml:space="preserve"> seguono altre affermazioni sconcertanti del giudice</w:t>
      </w:r>
      <w:r w:rsidR="0070307A" w:rsidRPr="001A5CB6">
        <w:rPr>
          <w:rFonts w:ascii="Arial" w:hAnsi="Arial" w:cs="Arial"/>
          <w:color w:val="auto"/>
        </w:rPr>
        <w:t xml:space="preserve"> a pag. 6 della sentenza impugnata </w:t>
      </w:r>
      <w:r w:rsidR="00F17204" w:rsidRPr="001A5CB6">
        <w:rPr>
          <w:rFonts w:ascii="Arial" w:hAnsi="Arial" w:cs="Arial"/>
          <w:color w:val="auto"/>
        </w:rPr>
        <w:t xml:space="preserve">: </w:t>
      </w:r>
    </w:p>
    <w:p w:rsidR="0070307A" w:rsidRPr="001A5CB6" w:rsidRDefault="0070307A" w:rsidP="00331B52">
      <w:pPr>
        <w:pStyle w:val="Default"/>
        <w:spacing w:before="120" w:after="120" w:line="580" w:lineRule="exact"/>
        <w:ind w:right="-284"/>
        <w:jc w:val="both"/>
        <w:rPr>
          <w:rFonts w:ascii="Arial" w:hAnsi="Arial" w:cs="Arial"/>
          <w:i/>
          <w:color w:val="auto"/>
        </w:rPr>
      </w:pPr>
      <w:r w:rsidRPr="001A5CB6">
        <w:rPr>
          <w:rFonts w:ascii="Arial" w:hAnsi="Arial" w:cs="Arial"/>
          <w:i/>
          <w:color w:val="auto"/>
        </w:rPr>
        <w:t xml:space="preserve">Altrettanto irrilevanti sono le questioni dei presunti "scandali" dell'aula informatica, dell'impianto molitorio, e dei verbali del Dipartimento di meccanica, in relazione ai quali non vi è stato alcun tipo di pregiudizio </w:t>
      </w:r>
      <w:r w:rsidRPr="001A5CB6">
        <w:rPr>
          <w:rFonts w:ascii="Arial" w:hAnsi="Arial" w:cs="Arial"/>
          <w:i/>
          <w:color w:val="auto"/>
        </w:rPr>
        <w:lastRenderedPageBreak/>
        <w:t xml:space="preserve">subito dal ricorrente, che al contrario era stato nominato dalla dirigente scolastica responsabile delle nuove tecnologie informatiche. Nessun tipo di prevaricazione è inoltre ravvisabile nella questione dei ritardati pagamenti delle ore aggiuntive, così come del tutto estranei alla fattispecie in esame sono gli asseriti episodi di </w:t>
      </w:r>
      <w:r w:rsidRPr="001A5CB6">
        <w:rPr>
          <w:rFonts w:ascii="Arial" w:hAnsi="Arial" w:cs="Arial"/>
          <w:i/>
          <w:iCs/>
          <w:color w:val="auto"/>
        </w:rPr>
        <w:t xml:space="preserve">mala gestio </w:t>
      </w:r>
      <w:r w:rsidRPr="001A5CB6">
        <w:rPr>
          <w:rFonts w:ascii="Arial" w:hAnsi="Arial" w:cs="Arial"/>
          <w:i/>
          <w:color w:val="auto"/>
        </w:rPr>
        <w:t xml:space="preserve">attribuiti alla dirigente scolastica: quand'anche fossero vere (ma non ne è emersa alcuna evidenza, sia pure a seguito dei penetranti controlli pubblici sollecitati dallo stesso ricorrente) le decisioni irrazionali e contrarie agli interessi dell'amministrazione censurate con riferimento alla biblioteca, alle macchine utensili o al laboratorio scientifico dell'Istituto Beccari, non ne sarebbe comunque conseguita alcuna attività persecutoria nei confronti del ricorrente, solo marginalmente coinvolto nelle vicende delle quali si è occupato con rigore censorio dimostratosi ingiustificato. </w:t>
      </w:r>
    </w:p>
    <w:p w:rsidR="00657E5E" w:rsidRPr="001A5CB6" w:rsidRDefault="0070307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In merito alle vicende dell’aula informatica</w:t>
      </w:r>
      <w:r w:rsidR="00A64855" w:rsidRPr="001A5CB6">
        <w:rPr>
          <w:rFonts w:ascii="Arial" w:hAnsi="Arial" w:cs="Arial"/>
          <w:color w:val="auto"/>
        </w:rPr>
        <w:t xml:space="preserve"> (doc. n°5)</w:t>
      </w:r>
      <w:r w:rsidR="00CF5C3B" w:rsidRPr="001A5CB6">
        <w:rPr>
          <w:rFonts w:ascii="Arial" w:hAnsi="Arial" w:cs="Arial"/>
          <w:color w:val="auto"/>
        </w:rPr>
        <w:t xml:space="preserve"> i</w:t>
      </w:r>
      <w:r w:rsidR="00146269" w:rsidRPr="001A5CB6">
        <w:rPr>
          <w:rFonts w:ascii="Arial" w:hAnsi="Arial" w:cs="Arial"/>
          <w:color w:val="auto"/>
        </w:rPr>
        <w:t xml:space="preserve">l Giudice ha mostrato di non comprendere, quanto era fin troppo facilmente comprensibile. </w:t>
      </w:r>
      <w:r w:rsidR="00146269" w:rsidRPr="001A5CB6">
        <w:rPr>
          <w:rFonts w:ascii="Arial" w:hAnsi="Arial" w:cs="Arial"/>
          <w:b/>
          <w:color w:val="auto"/>
        </w:rPr>
        <w:t>Tali vicende</w:t>
      </w:r>
      <w:r w:rsidRPr="001A5CB6">
        <w:rPr>
          <w:rFonts w:ascii="Arial" w:hAnsi="Arial" w:cs="Arial"/>
          <w:b/>
          <w:color w:val="auto"/>
        </w:rPr>
        <w:t xml:space="preserve"> non </w:t>
      </w:r>
      <w:r w:rsidR="00AE7910" w:rsidRPr="001A5CB6">
        <w:rPr>
          <w:rFonts w:ascii="Arial" w:hAnsi="Arial" w:cs="Arial"/>
          <w:b/>
          <w:color w:val="auto"/>
        </w:rPr>
        <w:t>sono state narrate nel ricorso</w:t>
      </w:r>
      <w:r w:rsidR="00146269" w:rsidRPr="001A5CB6">
        <w:rPr>
          <w:rFonts w:ascii="Arial" w:hAnsi="Arial" w:cs="Arial"/>
          <w:b/>
          <w:color w:val="auto"/>
        </w:rPr>
        <w:t xml:space="preserve">, </w:t>
      </w:r>
      <w:r w:rsidR="00507414" w:rsidRPr="001A5CB6">
        <w:rPr>
          <w:rFonts w:ascii="Arial" w:hAnsi="Arial" w:cs="Arial"/>
          <w:b/>
          <w:color w:val="auto"/>
        </w:rPr>
        <w:t xml:space="preserve">non </w:t>
      </w:r>
      <w:r w:rsidR="00CF5C3B" w:rsidRPr="001A5CB6">
        <w:rPr>
          <w:rFonts w:ascii="Arial" w:hAnsi="Arial" w:cs="Arial"/>
          <w:b/>
          <w:color w:val="auto"/>
        </w:rPr>
        <w:t>quali atteggiamenti di</w:t>
      </w:r>
      <w:r w:rsidR="00146269" w:rsidRPr="001A5CB6">
        <w:rPr>
          <w:rFonts w:ascii="Arial" w:hAnsi="Arial" w:cs="Arial"/>
          <w:b/>
          <w:color w:val="auto"/>
        </w:rPr>
        <w:t xml:space="preserve"> </w:t>
      </w:r>
      <w:r w:rsidR="00146269" w:rsidRPr="001A5CB6">
        <w:rPr>
          <w:rFonts w:ascii="Arial" w:hAnsi="Arial" w:cs="Arial"/>
          <w:b/>
          <w:i/>
          <w:color w:val="auto"/>
        </w:rPr>
        <w:t>mobbing</w:t>
      </w:r>
      <w:r w:rsidR="00AE7910" w:rsidRPr="001A5CB6">
        <w:rPr>
          <w:rFonts w:ascii="Arial" w:hAnsi="Arial" w:cs="Arial"/>
          <w:b/>
          <w:color w:val="auto"/>
        </w:rPr>
        <w:t xml:space="preserve"> </w:t>
      </w:r>
      <w:r w:rsidR="00657E5E" w:rsidRPr="001A5CB6">
        <w:rPr>
          <w:rFonts w:ascii="Arial" w:hAnsi="Arial" w:cs="Arial"/>
          <w:b/>
          <w:color w:val="auto"/>
        </w:rPr>
        <w:t xml:space="preserve">in se stessi, </w:t>
      </w:r>
      <w:r w:rsidR="00CF5C3B" w:rsidRPr="001A5CB6">
        <w:rPr>
          <w:rFonts w:ascii="Arial" w:hAnsi="Arial" w:cs="Arial"/>
          <w:b/>
          <w:color w:val="auto"/>
        </w:rPr>
        <w:t>ma al fine di dimostrare che le denunce dello Scassa erano fondate e che i provvedimenti disciplinari e gli altri atteggiamenti persecutori</w:t>
      </w:r>
      <w:r w:rsidR="00657E5E" w:rsidRPr="001A5CB6">
        <w:rPr>
          <w:rFonts w:ascii="Arial" w:hAnsi="Arial" w:cs="Arial"/>
          <w:b/>
          <w:color w:val="auto"/>
        </w:rPr>
        <w:t xml:space="preserve"> – questi s</w:t>
      </w:r>
      <w:r w:rsidR="00442848" w:rsidRPr="001A5CB6">
        <w:rPr>
          <w:rFonts w:ascii="Arial" w:hAnsi="Arial" w:cs="Arial"/>
          <w:b/>
          <w:color w:val="auto"/>
        </w:rPr>
        <w:t>ì</w:t>
      </w:r>
      <w:r w:rsidR="00657E5E" w:rsidRPr="001A5CB6">
        <w:rPr>
          <w:rFonts w:ascii="Arial" w:hAnsi="Arial" w:cs="Arial"/>
          <w:b/>
          <w:color w:val="auto"/>
        </w:rPr>
        <w:t xml:space="preserve"> atti di mobbing -</w:t>
      </w:r>
      <w:r w:rsidR="00CF5C3B" w:rsidRPr="001A5CB6">
        <w:rPr>
          <w:rFonts w:ascii="Arial" w:hAnsi="Arial" w:cs="Arial"/>
          <w:b/>
          <w:color w:val="auto"/>
        </w:rPr>
        <w:t xml:space="preserve"> erano non solo degni di essere annullati</w:t>
      </w:r>
      <w:r w:rsidR="00657E5E" w:rsidRPr="001A5CB6">
        <w:rPr>
          <w:rFonts w:ascii="Arial" w:hAnsi="Arial" w:cs="Arial"/>
          <w:b/>
          <w:color w:val="auto"/>
        </w:rPr>
        <w:t xml:space="preserve"> (come lo sono stati)</w:t>
      </w:r>
      <w:r w:rsidR="00CF5C3B" w:rsidRPr="001A5CB6">
        <w:rPr>
          <w:rFonts w:ascii="Arial" w:hAnsi="Arial" w:cs="Arial"/>
          <w:b/>
          <w:color w:val="auto"/>
        </w:rPr>
        <w:t xml:space="preserve"> ma erano proposti ed emessi al fine di intimidire, punire e mettere a tacere una voce critica ed autonoma</w:t>
      </w:r>
      <w:r w:rsidR="00442848" w:rsidRPr="001A5CB6">
        <w:rPr>
          <w:rFonts w:ascii="Arial" w:hAnsi="Arial" w:cs="Arial"/>
          <w:b/>
          <w:color w:val="auto"/>
        </w:rPr>
        <w:t xml:space="preserve">, </w:t>
      </w:r>
      <w:r w:rsidR="00442848" w:rsidRPr="001A5CB6">
        <w:rPr>
          <w:rFonts w:ascii="Arial" w:hAnsi="Arial" w:cs="Arial"/>
          <w:b/>
          <w:color w:val="auto"/>
          <w:u w:val="single"/>
        </w:rPr>
        <w:t>integrando sia il profilo oggettivo che soggettivo della fattispecie di mobbing</w:t>
      </w:r>
      <w:r w:rsidR="00A952D4" w:rsidRPr="001A5CB6">
        <w:rPr>
          <w:rFonts w:ascii="Arial" w:hAnsi="Arial" w:cs="Arial"/>
          <w:b/>
          <w:color w:val="auto"/>
        </w:rPr>
        <w:t>.</w:t>
      </w:r>
    </w:p>
    <w:p w:rsidR="003E3446" w:rsidRPr="001A5CB6" w:rsidRDefault="00657E5E"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Ma il Giudice va oltre, spinta dal pregiudizio negativo, </w:t>
      </w:r>
      <w:r w:rsidRPr="001A5CB6">
        <w:rPr>
          <w:rFonts w:ascii="Arial" w:hAnsi="Arial" w:cs="Arial"/>
          <w:b/>
          <w:color w:val="auto"/>
        </w:rPr>
        <w:t>non si limita ad escludere la persecuzione ai danni del lavoratore</w:t>
      </w:r>
      <w:r w:rsidR="00A952D4" w:rsidRPr="001A5CB6">
        <w:rPr>
          <w:rFonts w:ascii="Arial" w:hAnsi="Arial" w:cs="Arial"/>
          <w:b/>
          <w:color w:val="auto"/>
        </w:rPr>
        <w:t xml:space="preserve">, ma ritiene di </w:t>
      </w:r>
      <w:r w:rsidRPr="001A5CB6">
        <w:rPr>
          <w:rFonts w:ascii="Arial" w:hAnsi="Arial" w:cs="Arial"/>
          <w:b/>
          <w:color w:val="auto"/>
        </w:rPr>
        <w:t>stigmatizza</w:t>
      </w:r>
      <w:r w:rsidR="00A952D4" w:rsidRPr="001A5CB6">
        <w:rPr>
          <w:rFonts w:ascii="Arial" w:hAnsi="Arial" w:cs="Arial"/>
          <w:b/>
          <w:color w:val="auto"/>
        </w:rPr>
        <w:t>re</w:t>
      </w:r>
      <w:r w:rsidRPr="001A5CB6">
        <w:rPr>
          <w:rFonts w:ascii="Arial" w:hAnsi="Arial" w:cs="Arial"/>
          <w:b/>
          <w:color w:val="auto"/>
        </w:rPr>
        <w:t xml:space="preserve"> </w:t>
      </w:r>
      <w:r w:rsidR="00A952D4" w:rsidRPr="001A5CB6">
        <w:rPr>
          <w:rFonts w:ascii="Arial" w:hAnsi="Arial" w:cs="Arial"/>
          <w:b/>
          <w:color w:val="auto"/>
        </w:rPr>
        <w:t>un presunto</w:t>
      </w:r>
      <w:r w:rsidRPr="001A5CB6">
        <w:rPr>
          <w:rFonts w:ascii="Arial" w:hAnsi="Arial" w:cs="Arial"/>
          <w:b/>
          <w:color w:val="auto"/>
        </w:rPr>
        <w:t xml:space="preserve"> </w:t>
      </w:r>
      <w:r w:rsidR="005409E6" w:rsidRPr="001A5CB6">
        <w:rPr>
          <w:rFonts w:ascii="Arial" w:hAnsi="Arial" w:cs="Arial"/>
          <w:b/>
          <w:color w:val="auto"/>
        </w:rPr>
        <w:t>”</w:t>
      </w:r>
      <w:r w:rsidR="005409E6" w:rsidRPr="001A5CB6">
        <w:rPr>
          <w:rFonts w:ascii="Arial" w:hAnsi="Arial" w:cs="Arial"/>
          <w:b/>
          <w:i/>
          <w:color w:val="auto"/>
        </w:rPr>
        <w:t>rigore censorio dimostratosi ingiustificato</w:t>
      </w:r>
      <w:r w:rsidR="003E3446" w:rsidRPr="001A5CB6">
        <w:rPr>
          <w:rFonts w:ascii="Arial" w:hAnsi="Arial" w:cs="Arial"/>
          <w:b/>
          <w:i/>
          <w:color w:val="auto"/>
        </w:rPr>
        <w:t>”</w:t>
      </w:r>
      <w:r w:rsidRPr="001A5CB6">
        <w:rPr>
          <w:rFonts w:ascii="Arial" w:hAnsi="Arial" w:cs="Arial"/>
          <w:b/>
          <w:i/>
          <w:color w:val="auto"/>
        </w:rPr>
        <w:t xml:space="preserve">, </w:t>
      </w:r>
      <w:r w:rsidRPr="001A5CB6">
        <w:rPr>
          <w:rFonts w:ascii="Arial" w:hAnsi="Arial" w:cs="Arial"/>
          <w:b/>
          <w:color w:val="auto"/>
        </w:rPr>
        <w:t xml:space="preserve"> dopo che quattro sentenze hanno affermato la veridicità delle sue denunzie</w:t>
      </w:r>
      <w:r w:rsidRPr="001A5CB6">
        <w:rPr>
          <w:rFonts w:ascii="Arial" w:hAnsi="Arial" w:cs="Arial"/>
          <w:color w:val="auto"/>
        </w:rPr>
        <w:t>.</w:t>
      </w:r>
      <w:r w:rsidRPr="001A5CB6">
        <w:rPr>
          <w:rFonts w:ascii="Arial" w:hAnsi="Arial" w:cs="Arial"/>
          <w:i/>
          <w:color w:val="auto"/>
        </w:rPr>
        <w:t xml:space="preserve"> </w:t>
      </w:r>
      <w:r w:rsidRPr="001A5CB6">
        <w:rPr>
          <w:rFonts w:ascii="Arial" w:hAnsi="Arial" w:cs="Arial"/>
          <w:color w:val="auto"/>
        </w:rPr>
        <w:t>E sia allora chiaro a scanso di equivoci che tale impropria</w:t>
      </w:r>
      <w:r w:rsidR="00A952D4" w:rsidRPr="001A5CB6">
        <w:rPr>
          <w:rFonts w:ascii="Arial" w:hAnsi="Arial" w:cs="Arial"/>
          <w:color w:val="auto"/>
        </w:rPr>
        <w:t>,</w:t>
      </w:r>
      <w:r w:rsidRPr="001A5CB6">
        <w:rPr>
          <w:rFonts w:ascii="Arial" w:hAnsi="Arial" w:cs="Arial"/>
          <w:color w:val="auto"/>
        </w:rPr>
        <w:t xml:space="preserve"> ed infondata</w:t>
      </w:r>
      <w:r w:rsidR="00A952D4" w:rsidRPr="001A5CB6">
        <w:rPr>
          <w:rFonts w:ascii="Arial" w:hAnsi="Arial" w:cs="Arial"/>
          <w:color w:val="auto"/>
        </w:rPr>
        <w:t>,</w:t>
      </w:r>
      <w:r w:rsidRPr="001A5CB6">
        <w:rPr>
          <w:rFonts w:ascii="Arial" w:hAnsi="Arial" w:cs="Arial"/>
          <w:color w:val="auto"/>
        </w:rPr>
        <w:t xml:space="preserve"> affermazione viene posta in evidenza quale segnale di un atteggiamento di prevenzione negativa nei confronti dell’attuale appellante, atteggiamento incompatibile con il sereno ed oggettivo giudizio.</w:t>
      </w:r>
    </w:p>
    <w:p w:rsidR="00742896" w:rsidRPr="001A5CB6" w:rsidRDefault="00742896"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Si voleva evidenziare</w:t>
      </w:r>
      <w:r w:rsidR="00AE7910" w:rsidRPr="001A5CB6">
        <w:rPr>
          <w:rFonts w:ascii="Arial" w:hAnsi="Arial" w:cs="Arial"/>
          <w:color w:val="auto"/>
        </w:rPr>
        <w:t xml:space="preserve"> al giudice che il prof. SCASSA</w:t>
      </w:r>
      <w:r w:rsidRPr="001A5CB6">
        <w:rPr>
          <w:rFonts w:ascii="Arial" w:hAnsi="Arial" w:cs="Arial"/>
          <w:color w:val="auto"/>
        </w:rPr>
        <w:t xml:space="preserve"> rese di pubblico dominio la vicenda</w:t>
      </w:r>
      <w:r w:rsidR="00AE7910" w:rsidRPr="001A5CB6">
        <w:rPr>
          <w:rFonts w:ascii="Arial" w:hAnsi="Arial" w:cs="Arial"/>
          <w:color w:val="auto"/>
        </w:rPr>
        <w:t xml:space="preserve"> al punto 5 del comunicato stampa di piazza Montecitorio del 13/86/2008</w:t>
      </w:r>
      <w:r w:rsidR="00A64855" w:rsidRPr="001A5CB6">
        <w:rPr>
          <w:rFonts w:ascii="Arial" w:hAnsi="Arial" w:cs="Arial"/>
          <w:color w:val="auto"/>
        </w:rPr>
        <w:t xml:space="preserve"> (doc. n° 29, citato)</w:t>
      </w:r>
      <w:r w:rsidR="00AE7910" w:rsidRPr="001A5CB6">
        <w:rPr>
          <w:rFonts w:ascii="Arial" w:hAnsi="Arial" w:cs="Arial"/>
          <w:color w:val="auto"/>
        </w:rPr>
        <w:t xml:space="preserve">, ma la preside negò ogni addebito con il doc. n° </w:t>
      </w:r>
      <w:r w:rsidR="00293AD9" w:rsidRPr="001A5CB6">
        <w:rPr>
          <w:rFonts w:ascii="Arial" w:hAnsi="Arial" w:cs="Arial"/>
          <w:color w:val="auto"/>
        </w:rPr>
        <w:t xml:space="preserve">34 </w:t>
      </w:r>
      <w:r w:rsidR="00AE7910" w:rsidRPr="001A5CB6">
        <w:rPr>
          <w:rFonts w:ascii="Arial" w:hAnsi="Arial" w:cs="Arial"/>
          <w:color w:val="auto"/>
        </w:rPr>
        <w:t>indirizzato all</w:t>
      </w:r>
      <w:r w:rsidR="003E3446" w:rsidRPr="001A5CB6">
        <w:rPr>
          <w:rFonts w:ascii="Arial" w:hAnsi="Arial" w:cs="Arial"/>
          <w:color w:val="auto"/>
        </w:rPr>
        <w:t>’</w:t>
      </w:r>
      <w:r w:rsidR="00AE7910" w:rsidRPr="001A5CB6">
        <w:rPr>
          <w:rFonts w:ascii="Arial" w:hAnsi="Arial" w:cs="Arial"/>
          <w:color w:val="auto"/>
        </w:rPr>
        <w:t xml:space="preserve">USR del Piemonte – </w:t>
      </w:r>
      <w:r w:rsidR="00AE7910" w:rsidRPr="001A5CB6">
        <w:rPr>
          <w:rFonts w:ascii="Arial" w:hAnsi="Arial" w:cs="Arial"/>
          <w:i/>
          <w:color w:val="auto"/>
        </w:rPr>
        <w:t>rectius</w:t>
      </w:r>
      <w:r w:rsidR="00AE7910" w:rsidRPr="001A5CB6">
        <w:rPr>
          <w:rFonts w:ascii="Arial" w:hAnsi="Arial" w:cs="Arial"/>
          <w:color w:val="auto"/>
        </w:rPr>
        <w:t xml:space="preserve"> ad un’imprecisata “Direzione Generale del </w:t>
      </w:r>
      <w:r w:rsidR="00657E5E" w:rsidRPr="001A5CB6">
        <w:rPr>
          <w:rFonts w:ascii="Arial" w:hAnsi="Arial" w:cs="Arial"/>
          <w:color w:val="auto"/>
        </w:rPr>
        <w:t>Piemonte”</w:t>
      </w:r>
      <w:r w:rsidR="00AE7910" w:rsidRPr="001A5CB6">
        <w:rPr>
          <w:rFonts w:ascii="Arial" w:hAnsi="Arial" w:cs="Arial"/>
          <w:color w:val="auto"/>
        </w:rPr>
        <w:t xml:space="preserve">: il prof. SCASSA pagherà il tutto con 35 giorni di sospensione dall’insegnamento e due anni di blocco degli aumenti di stipendio e dovrà difendersi, </w:t>
      </w:r>
      <w:r w:rsidR="003E3446" w:rsidRPr="001A5CB6">
        <w:rPr>
          <w:rFonts w:ascii="Arial" w:hAnsi="Arial" w:cs="Arial"/>
          <w:color w:val="auto"/>
        </w:rPr>
        <w:t>colpito dal secondo provvedimento disciplinare, a</w:t>
      </w:r>
      <w:r w:rsidR="00AE7910" w:rsidRPr="001A5CB6">
        <w:rPr>
          <w:rFonts w:ascii="Arial" w:hAnsi="Arial" w:cs="Arial"/>
          <w:color w:val="auto"/>
        </w:rPr>
        <w:t>ltre due volte in sede civile davanti ai giudici di Lavoro, oltre che in sede penale. Un trauma per cui il giudice non dimostra il minimo interessamento.</w:t>
      </w:r>
    </w:p>
    <w:p w:rsidR="00742896" w:rsidRPr="001A5CB6" w:rsidRDefault="00742896" w:rsidP="00742896">
      <w:pPr>
        <w:pStyle w:val="Default"/>
        <w:spacing w:before="120" w:after="120" w:line="580" w:lineRule="exact"/>
        <w:ind w:left="-567" w:right="-851"/>
        <w:jc w:val="both"/>
        <w:rPr>
          <w:rFonts w:ascii="Arial" w:hAnsi="Arial" w:cs="Arial"/>
          <w:bCs/>
          <w:iCs/>
          <w:color w:val="auto"/>
        </w:rPr>
      </w:pPr>
      <w:r w:rsidRPr="001A5CB6">
        <w:rPr>
          <w:rFonts w:ascii="Arial" w:hAnsi="Arial" w:cs="Arial"/>
          <w:b/>
          <w:bCs/>
          <w:iCs/>
          <w:color w:val="auto"/>
        </w:rPr>
        <w:t xml:space="preserve">Anche l’episodio dell’impianto molitorio non è stato citato quale atto di </w:t>
      </w:r>
      <w:r w:rsidRPr="001A5CB6">
        <w:rPr>
          <w:rFonts w:ascii="Arial" w:hAnsi="Arial" w:cs="Arial"/>
          <w:b/>
          <w:bCs/>
          <w:i/>
          <w:iCs/>
          <w:color w:val="auto"/>
        </w:rPr>
        <w:t>mobbing</w:t>
      </w:r>
      <w:r w:rsidRPr="001A5CB6">
        <w:rPr>
          <w:rFonts w:ascii="Arial" w:hAnsi="Arial" w:cs="Arial"/>
          <w:b/>
          <w:bCs/>
          <w:iCs/>
          <w:color w:val="auto"/>
        </w:rPr>
        <w:t xml:space="preserve"> in se stesso, ma a riprova della veridicità della denunzia e del carattere </w:t>
      </w:r>
      <w:r w:rsidRPr="001A5CB6">
        <w:rPr>
          <w:rFonts w:ascii="Arial" w:hAnsi="Arial" w:cs="Arial"/>
          <w:b/>
          <w:bCs/>
          <w:iCs/>
          <w:color w:val="auto"/>
          <w:u w:val="single"/>
        </w:rPr>
        <w:t>persecutorio</w:t>
      </w:r>
      <w:r w:rsidRPr="001A5CB6">
        <w:rPr>
          <w:rFonts w:ascii="Arial" w:hAnsi="Arial" w:cs="Arial"/>
          <w:b/>
          <w:bCs/>
          <w:iCs/>
          <w:color w:val="auto"/>
        </w:rPr>
        <w:t xml:space="preserve"> e </w:t>
      </w:r>
      <w:r w:rsidRPr="001A5CB6">
        <w:rPr>
          <w:rFonts w:ascii="Arial" w:hAnsi="Arial" w:cs="Arial"/>
          <w:b/>
          <w:bCs/>
          <w:iCs/>
          <w:color w:val="auto"/>
          <w:u w:val="single"/>
        </w:rPr>
        <w:t>vessatorio</w:t>
      </w:r>
      <w:r w:rsidRPr="001A5CB6">
        <w:rPr>
          <w:rFonts w:ascii="Arial" w:hAnsi="Arial" w:cs="Arial"/>
          <w:b/>
          <w:bCs/>
          <w:iCs/>
          <w:color w:val="auto"/>
        </w:rPr>
        <w:t xml:space="preserve"> della reazione disciplinare scatenata dal D.S. e fatta propria dall’Ufficio Regionale</w:t>
      </w:r>
      <w:r w:rsidRPr="001A5CB6">
        <w:rPr>
          <w:rFonts w:ascii="Arial" w:hAnsi="Arial" w:cs="Arial"/>
          <w:bCs/>
          <w:iCs/>
          <w:color w:val="auto"/>
        </w:rPr>
        <w:t xml:space="preserve">. L’impianto molitorio BUHLER era indispensabile per lo svolgimento delle lezioni di impianti di produzione del 4° e 5° anno, materia caratterizzante l’indirizzo arte bianca su cui si articolava la scuola. </w:t>
      </w:r>
      <w:r w:rsidRPr="001A5CB6">
        <w:rPr>
          <w:rFonts w:ascii="Arial" w:hAnsi="Arial" w:cs="Arial"/>
          <w:bCs/>
          <w:iCs/>
          <w:color w:val="auto"/>
        </w:rPr>
        <w:lastRenderedPageBreak/>
        <w:t xml:space="preserve">Infatti, a causa, prima dell’impossibilità di disporne perché i macchinari giacevano all’abbandono nel cortile della scuola e poi dal 2000 in avanti perché quasi l’intero impianto scomparve in misteriose circostanze, l’ing. SCASSA ha svolto con gravi amputazioni il corso di Impianti alle classi V, per otto interi anni scolastici, in particolare con il quasi totale non svolgimento delle esercitazioni di laboratorio, previste nella misura di tre ore settimanali per le classi quarte e quinte. Né le cose sono mutate nel 2008 con l’installazione di un nuovo impianto molitorio, a grave rischio di esplosione, e che, proprio per impulso diretto dell’’ing. SCASSA </w:t>
      </w:r>
      <w:r w:rsidR="00507414" w:rsidRPr="001A5CB6">
        <w:rPr>
          <w:rFonts w:ascii="Arial" w:hAnsi="Arial" w:cs="Arial"/>
          <w:bCs/>
          <w:iCs/>
          <w:color w:val="auto"/>
        </w:rPr>
        <w:t xml:space="preserve"> ven</w:t>
      </w:r>
      <w:r w:rsidR="00293AD9" w:rsidRPr="001A5CB6">
        <w:rPr>
          <w:rFonts w:ascii="Arial" w:hAnsi="Arial" w:cs="Arial"/>
          <w:bCs/>
          <w:iCs/>
          <w:color w:val="auto"/>
        </w:rPr>
        <w:t>ne</w:t>
      </w:r>
      <w:r w:rsidR="00507414" w:rsidRPr="001A5CB6">
        <w:rPr>
          <w:rFonts w:ascii="Arial" w:hAnsi="Arial" w:cs="Arial"/>
          <w:bCs/>
          <w:iCs/>
          <w:color w:val="auto"/>
        </w:rPr>
        <w:t xml:space="preserve"> chiuso, posto che egli </w:t>
      </w:r>
      <w:r w:rsidRPr="001A5CB6">
        <w:rPr>
          <w:rFonts w:ascii="Arial" w:hAnsi="Arial" w:cs="Arial"/>
          <w:bCs/>
          <w:iCs/>
          <w:color w:val="auto"/>
        </w:rPr>
        <w:t xml:space="preserve">, checché ne dica il giudice di prime cure, aveva in merito l’interesse primario e l’obbligo della salvaguardia della propria incolumità personale e di quelle dei suoi allievi. </w:t>
      </w:r>
    </w:p>
    <w:p w:rsidR="00742896" w:rsidRPr="001A5CB6" w:rsidRDefault="00742896" w:rsidP="00742896">
      <w:pPr>
        <w:pStyle w:val="Default"/>
        <w:spacing w:before="120" w:after="120" w:line="580" w:lineRule="exact"/>
        <w:ind w:left="-567" w:right="-851"/>
        <w:jc w:val="both"/>
        <w:rPr>
          <w:rFonts w:ascii="Arial" w:hAnsi="Arial" w:cs="Arial"/>
          <w:bCs/>
          <w:iCs/>
          <w:color w:val="auto"/>
        </w:rPr>
      </w:pPr>
      <w:r w:rsidRPr="001A5CB6">
        <w:rPr>
          <w:rFonts w:ascii="Arial" w:hAnsi="Arial" w:cs="Arial"/>
          <w:bCs/>
          <w:iCs/>
          <w:color w:val="auto"/>
        </w:rPr>
        <w:t>La ritenuta “irrilevanza” del molino BUHLER quanto al prof. SCASSA  discende dalla inadeguata comprensione dei fatti di causa da parte del Giudice di primo grado.</w:t>
      </w:r>
    </w:p>
    <w:p w:rsidR="00455E6A" w:rsidRPr="001A5CB6" w:rsidRDefault="00742896" w:rsidP="00742896">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E’ pacifico l’interesse dell’ing. SCASSA per gli scandali relativi all’aula informatica, al molino BUHLER rottamato ed alla mancanza di sicurezza del  nuovo impianto molitorio: l’USR per queste denunce lo ha pesantemente sanzionato con l’utilizzo delle dichiarazioni della preside nella missiva sub doc. n° </w:t>
      </w:r>
      <w:r w:rsidR="00507414" w:rsidRPr="001A5CB6">
        <w:rPr>
          <w:rFonts w:ascii="Arial" w:hAnsi="Arial" w:cs="Arial"/>
          <w:bCs/>
          <w:iCs/>
        </w:rPr>
        <w:t xml:space="preserve">34 </w:t>
      </w:r>
      <w:r w:rsidRPr="001A5CB6">
        <w:rPr>
          <w:rFonts w:ascii="Arial" w:hAnsi="Arial" w:cs="Arial"/>
          <w:bCs/>
          <w:iCs/>
        </w:rPr>
        <w:t>e con l’impiego dei relativi falsi documenti allegati.</w:t>
      </w:r>
    </w:p>
    <w:p w:rsidR="00455E6A" w:rsidRPr="001A5CB6" w:rsidRDefault="00455E6A" w:rsidP="00455E6A">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In merito alla distruzione di un laboratorio di chimica – mereologia e dell’opera preziosa di carpenteria metallica della biblioteca</w:t>
      </w:r>
      <w:r w:rsidR="00507414" w:rsidRPr="001A5CB6">
        <w:rPr>
          <w:rFonts w:ascii="Arial" w:hAnsi="Arial" w:cs="Arial"/>
          <w:bCs/>
          <w:iCs/>
        </w:rPr>
        <w:t>,</w:t>
      </w:r>
      <w:r w:rsidRPr="001A5CB6">
        <w:rPr>
          <w:rFonts w:ascii="Arial" w:hAnsi="Arial" w:cs="Arial"/>
          <w:bCs/>
          <w:iCs/>
        </w:rPr>
        <w:t xml:space="preserve"> già presente nella scuola e del tutto immotivata, </w:t>
      </w:r>
      <w:r w:rsidR="00507414" w:rsidRPr="001A5CB6">
        <w:rPr>
          <w:rFonts w:ascii="Arial" w:hAnsi="Arial" w:cs="Arial"/>
          <w:bCs/>
          <w:iCs/>
        </w:rPr>
        <w:t xml:space="preserve">si tratta di fatti </w:t>
      </w:r>
      <w:r w:rsidRPr="001A5CB6">
        <w:rPr>
          <w:rFonts w:ascii="Arial" w:hAnsi="Arial" w:cs="Arial"/>
          <w:b/>
          <w:bCs/>
          <w:iCs/>
        </w:rPr>
        <w:t xml:space="preserve"> tutt’altro che irrilevanti</w:t>
      </w:r>
      <w:r w:rsidRPr="001A5CB6">
        <w:rPr>
          <w:rFonts w:ascii="Arial" w:hAnsi="Arial" w:cs="Arial"/>
          <w:bCs/>
          <w:iCs/>
        </w:rPr>
        <w:t xml:space="preserve">, pur non costituendo di per se episodi del trattamento di </w:t>
      </w:r>
      <w:r w:rsidRPr="001A5CB6">
        <w:rPr>
          <w:rFonts w:ascii="Arial" w:hAnsi="Arial" w:cs="Arial"/>
          <w:bCs/>
          <w:i/>
          <w:iCs/>
        </w:rPr>
        <w:t>mobbing</w:t>
      </w:r>
      <w:r w:rsidRPr="001A5CB6">
        <w:rPr>
          <w:rFonts w:ascii="Arial" w:hAnsi="Arial" w:cs="Arial"/>
          <w:bCs/>
          <w:iCs/>
        </w:rPr>
        <w:t xml:space="preserve"> subito dall’appellante: anche qui si tratta </w:t>
      </w:r>
      <w:r w:rsidRPr="001A5CB6">
        <w:rPr>
          <w:rFonts w:ascii="Arial" w:hAnsi="Arial" w:cs="Arial"/>
          <w:bCs/>
          <w:iCs/>
        </w:rPr>
        <w:lastRenderedPageBreak/>
        <w:t>di punti specifici del comunicato stampa del 13/8/2008 dell’ing. SCASSA – costato all’ingegnere una pesante sanzione disciplinare da parte dell’USR con sospensione dlal’insegnamento per 35 gg - che recita ai punti 4 e 6, al capitolo dilapidazione di milioni di euro:</w:t>
      </w:r>
    </w:p>
    <w:p w:rsidR="00455E6A" w:rsidRPr="001A5CB6" w:rsidRDefault="00455E6A" w:rsidP="00455E6A">
      <w:pPr>
        <w:numPr>
          <w:ilvl w:val="0"/>
          <w:numId w:val="2"/>
        </w:numPr>
        <w:tabs>
          <w:tab w:val="clear" w:pos="720"/>
          <w:tab w:val="num" w:pos="426"/>
        </w:tabs>
        <w:spacing w:after="120" w:line="580" w:lineRule="exact"/>
        <w:ind w:right="-284"/>
        <w:jc w:val="both"/>
        <w:rPr>
          <w:rFonts w:ascii="Arial" w:hAnsi="Arial" w:cs="Arial"/>
          <w:bCs/>
          <w:i/>
        </w:rPr>
      </w:pPr>
      <w:r w:rsidRPr="001A5CB6">
        <w:rPr>
          <w:rFonts w:ascii="Arial" w:hAnsi="Arial" w:cs="Arial"/>
          <w:i/>
        </w:rPr>
        <w:t xml:space="preserve">Un prezioso laboratorio scientifico, allestito appena cinque anni orsono,  di circa 50 mq. è stato distrutto per far posto </w:t>
      </w:r>
      <w:r w:rsidRPr="001A5CB6">
        <w:rPr>
          <w:rFonts w:ascii="Arial" w:hAnsi="Arial" w:cs="Arial"/>
          <w:bCs/>
          <w:i/>
        </w:rPr>
        <w:t xml:space="preserve">ad un bar, quando la scuola già ne possedeva un altro.  </w:t>
      </w:r>
    </w:p>
    <w:p w:rsidR="00455E6A" w:rsidRPr="001A5CB6" w:rsidRDefault="00455E6A" w:rsidP="00455E6A">
      <w:pPr>
        <w:numPr>
          <w:ilvl w:val="0"/>
          <w:numId w:val="8"/>
        </w:numPr>
        <w:spacing w:after="120" w:line="580" w:lineRule="exact"/>
        <w:ind w:right="-284"/>
        <w:jc w:val="both"/>
        <w:rPr>
          <w:rFonts w:ascii="Arial" w:hAnsi="Arial" w:cs="Arial"/>
          <w:i/>
        </w:rPr>
      </w:pPr>
      <w:r w:rsidRPr="001A5CB6">
        <w:rPr>
          <w:rFonts w:ascii="Arial" w:hAnsi="Arial" w:cs="Arial"/>
          <w:i/>
        </w:rPr>
        <w:t>Distrutta anche una preziosa opera di carpenteria metallica che costituiva il soppalco costruito su misura per la biblioteca: valeva circa 20.000 euro</w:t>
      </w:r>
    </w:p>
    <w:p w:rsidR="00455E6A" w:rsidRPr="001A5CB6" w:rsidRDefault="00455E6A" w:rsidP="00455E6A">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Queste censure non facevano parte dell’imputazione disposta dal PM di Roma per il rinvio a giudizio per diffamazione del prof. SCASSA, ma furono contrastate dalla preside nella sua missiva sub doc. n° 34, citata, inviata all’USR del Piemonte, in cui al riguardo adduce pretestuosi motivi, fatti propri poi dallo stesso USR nella difesa in sede di giudizio del lavoro contro il prof. SCASSA. </w:t>
      </w:r>
    </w:p>
    <w:p w:rsidR="00455E6A" w:rsidRPr="001A5CB6" w:rsidRDefault="00455E6A" w:rsidP="00455E6A">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Delle predette censure si è però occupato però il giudice dr. MOLLO che ha annullato la seconda sanzione disciplinare con sentenza n° 291/11 (doc. n° 47, citato), il quale ha rilevato: </w:t>
      </w:r>
    </w:p>
    <w:p w:rsidR="00455E6A" w:rsidRPr="001A5CB6" w:rsidRDefault="00455E6A" w:rsidP="00455E6A">
      <w:pPr>
        <w:widowControl w:val="0"/>
        <w:shd w:val="clear" w:color="auto" w:fill="FFFFFF"/>
        <w:tabs>
          <w:tab w:val="left" w:pos="8505"/>
        </w:tabs>
        <w:spacing w:after="120" w:line="580" w:lineRule="exact"/>
        <w:ind w:left="284" w:right="-284"/>
        <w:jc w:val="both"/>
        <w:rPr>
          <w:rFonts w:ascii="Arial" w:hAnsi="Arial" w:cs="Arial"/>
          <w:bCs/>
          <w:iCs/>
        </w:rPr>
      </w:pPr>
      <w:r w:rsidRPr="001A5CB6">
        <w:rPr>
          <w:rFonts w:ascii="Arial" w:hAnsi="Arial" w:cs="Arial"/>
          <w:bCs/>
          <w:i/>
          <w:iCs/>
        </w:rPr>
        <w:t xml:space="preserve">“Distruzione del laboratorio e costruzione al suo posto di un bar: la convenuta, </w:t>
      </w:r>
      <w:r w:rsidRPr="001A5CB6">
        <w:rPr>
          <w:rFonts w:ascii="Arial" w:hAnsi="Arial" w:cs="Arial"/>
          <w:bCs/>
        </w:rPr>
        <w:t xml:space="preserve">[il MIUR ndr] </w:t>
      </w:r>
      <w:r w:rsidRPr="001A5CB6">
        <w:rPr>
          <w:rFonts w:ascii="Arial" w:hAnsi="Arial" w:cs="Arial"/>
          <w:bCs/>
          <w:i/>
          <w:iCs/>
        </w:rPr>
        <w:t>quindi, non prende posizione in merito alla distruzione del laboratorio dì chimica merceologica per fare posto ad un bar, con applicazione dell'art. 115 c.p.c, come recentemente novellato”.</w:t>
      </w:r>
    </w:p>
    <w:p w:rsidR="00455E6A" w:rsidRPr="001A5CB6" w:rsidRDefault="00455E6A" w:rsidP="00455E6A">
      <w:pPr>
        <w:widowControl w:val="0"/>
        <w:shd w:val="clear" w:color="auto" w:fill="FFFFFF"/>
        <w:spacing w:after="120" w:line="580" w:lineRule="exact"/>
        <w:ind w:left="-567" w:right="-851"/>
        <w:jc w:val="both"/>
        <w:rPr>
          <w:rFonts w:ascii="Arial" w:hAnsi="Arial" w:cs="Arial"/>
          <w:bCs/>
        </w:rPr>
      </w:pPr>
      <w:r w:rsidRPr="001A5CB6">
        <w:rPr>
          <w:rFonts w:ascii="Arial" w:hAnsi="Arial" w:cs="Arial"/>
          <w:bCs/>
        </w:rPr>
        <w:lastRenderedPageBreak/>
        <w:t xml:space="preserve">In ogni caso, in merito alle accuse che il prof. SCASSA ha mosso nel comunicato stampa, la corte d’Appello di Torino, si è duramente espressa  in modo lapidario nella sentenza n° 552/12 </w:t>
      </w:r>
      <w:r w:rsidRPr="001A5CB6">
        <w:rPr>
          <w:rFonts w:ascii="Arial" w:hAnsi="Arial" w:cs="Arial"/>
          <w:bCs/>
          <w:iCs/>
        </w:rPr>
        <w:t>(doc. n° 48, citato)</w:t>
      </w:r>
    </w:p>
    <w:p w:rsidR="00455E6A" w:rsidRPr="001A5CB6" w:rsidRDefault="00455E6A" w:rsidP="00455E6A">
      <w:pPr>
        <w:widowControl w:val="0"/>
        <w:shd w:val="clear" w:color="auto" w:fill="FFFFFF"/>
        <w:spacing w:after="120" w:line="580" w:lineRule="exact"/>
        <w:ind w:right="-284"/>
        <w:jc w:val="both"/>
        <w:rPr>
          <w:rFonts w:ascii="Arial" w:hAnsi="Arial" w:cs="Arial"/>
          <w:i/>
        </w:rPr>
      </w:pPr>
      <w:r w:rsidRPr="001A5CB6">
        <w:rPr>
          <w:rFonts w:ascii="Arial" w:hAnsi="Arial" w:cs="Arial"/>
          <w:i/>
        </w:rPr>
        <w:t xml:space="preserve">“In merito alle accuse del prof. SCASSA ….(erroneità dei certificati nei diplomi di maturità, falsa certificazione delle ore di laboratorio, distruzione dell'impianto di molizione, distruzione del laboratorio e costruzione al suo posto di un bar, </w:t>
      </w:r>
      <w:r w:rsidRPr="001A5CB6">
        <w:rPr>
          <w:rFonts w:ascii="Arial" w:hAnsi="Arial" w:cs="Arial"/>
          <w:i/>
          <w:iCs/>
        </w:rPr>
        <w:t xml:space="preserve">mala gestio </w:t>
      </w:r>
      <w:r w:rsidRPr="001A5CB6">
        <w:rPr>
          <w:rFonts w:ascii="Arial" w:hAnsi="Arial" w:cs="Arial"/>
          <w:i/>
        </w:rPr>
        <w:t xml:space="preserve">di denaro pubblico, distruzione di un'opera di carpenteria metallica, mancanza di sicurezza per gli studenti, irregolarità nel collegio docenti, mancanza di continuità didattica, </w:t>
      </w:r>
      <w:r w:rsidRPr="001A5CB6">
        <w:rPr>
          <w:rFonts w:ascii="Arial" w:hAnsi="Arial" w:cs="Arial"/>
          <w:i/>
          <w:iCs/>
        </w:rPr>
        <w:t xml:space="preserve">mobbing, </w:t>
      </w:r>
      <w:r w:rsidRPr="001A5CB6">
        <w:rPr>
          <w:rFonts w:ascii="Arial" w:hAnsi="Arial" w:cs="Arial"/>
          <w:i/>
        </w:rPr>
        <w:t>intimidazioni a docenti), il Giudice di primo grado conclude che tutto quanto riferito dal ricorrente è risultato rispondente a verità”</w:t>
      </w:r>
    </w:p>
    <w:p w:rsidR="00AE7910" w:rsidRPr="001A5CB6" w:rsidRDefault="00E967A7" w:rsidP="00455E6A">
      <w:pPr>
        <w:pStyle w:val="Paragrafoelenco"/>
        <w:widowControl w:val="0"/>
        <w:numPr>
          <w:ilvl w:val="0"/>
          <w:numId w:val="18"/>
        </w:numPr>
        <w:shd w:val="clear" w:color="auto" w:fill="FFFFFF"/>
        <w:tabs>
          <w:tab w:val="left" w:pos="8505"/>
        </w:tabs>
        <w:spacing w:after="120" w:line="580" w:lineRule="exact"/>
        <w:ind w:right="-851"/>
        <w:jc w:val="both"/>
        <w:rPr>
          <w:rFonts w:ascii="Arial" w:hAnsi="Arial" w:cs="Arial"/>
          <w:b/>
        </w:rPr>
      </w:pPr>
      <w:r w:rsidRPr="001A5CB6">
        <w:rPr>
          <w:rFonts w:ascii="Arial" w:hAnsi="Arial" w:cs="Arial"/>
          <w:b/>
        </w:rPr>
        <w:t>Sulla mancata considerazione degli episodi di mobbing stipendiale</w:t>
      </w:r>
    </w:p>
    <w:p w:rsidR="008E6EF7" w:rsidRPr="001A5CB6" w:rsidRDefault="00507414"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E’</w:t>
      </w:r>
      <w:r w:rsidR="00E967A7" w:rsidRPr="001A5CB6">
        <w:rPr>
          <w:rFonts w:ascii="Arial" w:hAnsi="Arial" w:cs="Arial"/>
          <w:color w:val="auto"/>
        </w:rPr>
        <w:t xml:space="preserve"> vero che</w:t>
      </w:r>
      <w:r w:rsidR="00AE7910" w:rsidRPr="001A5CB6">
        <w:rPr>
          <w:rFonts w:ascii="Arial" w:hAnsi="Arial" w:cs="Arial"/>
          <w:color w:val="auto"/>
        </w:rPr>
        <w:t xml:space="preserve"> l’i</w:t>
      </w:r>
      <w:r w:rsidR="00E967A7" w:rsidRPr="001A5CB6">
        <w:rPr>
          <w:rFonts w:ascii="Arial" w:hAnsi="Arial" w:cs="Arial"/>
          <w:color w:val="auto"/>
        </w:rPr>
        <w:t xml:space="preserve">ng. SCASSA collauda </w:t>
      </w:r>
      <w:r w:rsidR="0016468A" w:rsidRPr="001A5CB6">
        <w:rPr>
          <w:rFonts w:ascii="Arial" w:hAnsi="Arial" w:cs="Arial"/>
          <w:color w:val="auto"/>
        </w:rPr>
        <w:t xml:space="preserve">la prima aula informatica realizzata con bando predisposto dal sig. TINNIRELLO </w:t>
      </w:r>
      <w:r w:rsidR="00AE7910" w:rsidRPr="001A5CB6">
        <w:rPr>
          <w:rFonts w:ascii="Arial" w:hAnsi="Arial" w:cs="Arial"/>
          <w:color w:val="auto"/>
        </w:rPr>
        <w:t xml:space="preserve"> – su incarico della preside – ma non riceve un quattrino per il suo lavoro che pure evidenzia, a carico della fornitura del materiale informatico ricevuto, molte manchevolezze, </w:t>
      </w:r>
      <w:r w:rsidR="008E6EF7" w:rsidRPr="001A5CB6">
        <w:rPr>
          <w:rFonts w:ascii="Arial" w:hAnsi="Arial" w:cs="Arial"/>
          <w:color w:val="auto"/>
        </w:rPr>
        <w:t xml:space="preserve">quando peraltro la ditta appaltatrice è stata pagata, e poi – guarda caso – nel frattempo fallita. </w:t>
      </w:r>
      <w:r w:rsidR="003E3446" w:rsidRPr="001A5CB6">
        <w:rPr>
          <w:rFonts w:ascii="Arial" w:hAnsi="Arial" w:cs="Arial"/>
          <w:color w:val="auto"/>
        </w:rPr>
        <w:t>Non viene p</w:t>
      </w:r>
      <w:r w:rsidR="00657E5E" w:rsidRPr="001A5CB6">
        <w:rPr>
          <w:rFonts w:ascii="Arial" w:hAnsi="Arial" w:cs="Arial"/>
          <w:color w:val="auto"/>
        </w:rPr>
        <w:t>agato dunque, perché la preside anche in questo caso lo mobbizza</w:t>
      </w:r>
      <w:r w:rsidR="00742896" w:rsidRPr="001A5CB6">
        <w:rPr>
          <w:rFonts w:ascii="Arial" w:hAnsi="Arial" w:cs="Arial"/>
          <w:color w:val="auto"/>
        </w:rPr>
        <w:t>, appena può cogliere l’occasione propizia.</w:t>
      </w:r>
    </w:p>
    <w:p w:rsidR="008E6EF7" w:rsidRPr="001A5CB6" w:rsidRDefault="00E967A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Inoltre</w:t>
      </w:r>
      <w:r w:rsidR="008E6EF7" w:rsidRPr="001A5CB6">
        <w:rPr>
          <w:rFonts w:ascii="Arial" w:hAnsi="Arial" w:cs="Arial"/>
          <w:color w:val="auto"/>
        </w:rPr>
        <w:t xml:space="preserve">, l’ing. SCASSA, nel 2003, seguirà tutte le procedure per allestire una nuova aula informatica, ma non verrà mai retribuito, a differenza del sig. TINNIRELLO, di </w:t>
      </w:r>
      <w:r w:rsidR="00657E5E" w:rsidRPr="001A5CB6">
        <w:rPr>
          <w:rFonts w:ascii="Arial" w:hAnsi="Arial" w:cs="Arial"/>
          <w:color w:val="auto"/>
        </w:rPr>
        <w:t>cui si è scritto, che incasserà, a pagamento</w:t>
      </w:r>
      <w:r w:rsidR="008E6EF7" w:rsidRPr="001A5CB6">
        <w:rPr>
          <w:rFonts w:ascii="Arial" w:hAnsi="Arial" w:cs="Arial"/>
          <w:color w:val="auto"/>
        </w:rPr>
        <w:t xml:space="preserve"> del predetto lavoro, 40 milioni di </w:t>
      </w:r>
      <w:r w:rsidR="008E6EF7" w:rsidRPr="001A5CB6">
        <w:rPr>
          <w:rFonts w:ascii="Arial" w:hAnsi="Arial" w:cs="Arial"/>
          <w:color w:val="auto"/>
        </w:rPr>
        <w:lastRenderedPageBreak/>
        <w:t>vecchie lire</w:t>
      </w:r>
      <w:r w:rsidR="00507414" w:rsidRPr="001A5CB6">
        <w:rPr>
          <w:rFonts w:ascii="Arial" w:hAnsi="Arial" w:cs="Arial"/>
          <w:color w:val="auto"/>
        </w:rPr>
        <w:t>, sia</w:t>
      </w:r>
      <w:r w:rsidR="00442848" w:rsidRPr="001A5CB6">
        <w:rPr>
          <w:rFonts w:ascii="Arial" w:hAnsi="Arial" w:cs="Arial"/>
          <w:color w:val="auto"/>
        </w:rPr>
        <w:t xml:space="preserve"> </w:t>
      </w:r>
      <w:r w:rsidR="00507414" w:rsidRPr="001A5CB6">
        <w:rPr>
          <w:rFonts w:ascii="Arial" w:hAnsi="Arial" w:cs="Arial"/>
          <w:color w:val="auto"/>
        </w:rPr>
        <w:t xml:space="preserve">pure comprensive anche di ore di alfabetizzazione informatica su cui molto ci sarebbe da osservare (vedasi doc. n° </w:t>
      </w:r>
      <w:r w:rsidR="00D249C4" w:rsidRPr="001A5CB6">
        <w:rPr>
          <w:rFonts w:ascii="Arial" w:hAnsi="Arial" w:cs="Arial"/>
          <w:color w:val="auto"/>
        </w:rPr>
        <w:t xml:space="preserve">5), </w:t>
      </w:r>
      <w:r w:rsidR="00507414" w:rsidRPr="001A5CB6">
        <w:rPr>
          <w:rFonts w:ascii="Arial" w:hAnsi="Arial" w:cs="Arial"/>
          <w:color w:val="auto"/>
        </w:rPr>
        <w:t xml:space="preserve">ma prevalentemente </w:t>
      </w:r>
      <w:r w:rsidR="00D249C4" w:rsidRPr="001A5CB6">
        <w:rPr>
          <w:rFonts w:ascii="Arial" w:hAnsi="Arial" w:cs="Arial"/>
          <w:color w:val="auto"/>
        </w:rPr>
        <w:t>corrisposte per la cura dell’appalto della predetta aula</w:t>
      </w:r>
      <w:r w:rsidR="008E6EF7" w:rsidRPr="001A5CB6">
        <w:rPr>
          <w:rFonts w:ascii="Arial" w:hAnsi="Arial" w:cs="Arial"/>
          <w:color w:val="auto"/>
        </w:rPr>
        <w:t>.</w:t>
      </w:r>
      <w:r w:rsidR="003E3446" w:rsidRPr="001A5CB6">
        <w:rPr>
          <w:rFonts w:ascii="Arial" w:hAnsi="Arial" w:cs="Arial"/>
          <w:color w:val="auto"/>
        </w:rPr>
        <w:t xml:space="preserve"> E di nuovo siamo dinnanzi ad una disparità di trattamento che trova come una spiegazione la volontà di fare mobbing dopo che, qualche mese prima, il prof. SCASSA assieme ad una collega aveva sottoscritto una relazione in ci si evidenziavano gli scandali </w:t>
      </w:r>
      <w:r w:rsidR="0016468A" w:rsidRPr="001A5CB6">
        <w:rPr>
          <w:rFonts w:ascii="Arial" w:hAnsi="Arial" w:cs="Arial"/>
          <w:color w:val="auto"/>
        </w:rPr>
        <w:t xml:space="preserve">relativi all’ingente spesa per la realizzazione della prima </w:t>
      </w:r>
      <w:r w:rsidR="003E3446" w:rsidRPr="001A5CB6">
        <w:rPr>
          <w:rFonts w:ascii="Arial" w:hAnsi="Arial" w:cs="Arial"/>
          <w:color w:val="auto"/>
        </w:rPr>
        <w:t>aula informatica</w:t>
      </w:r>
      <w:r w:rsidR="00D249C4" w:rsidRPr="001A5CB6">
        <w:rPr>
          <w:rFonts w:ascii="Arial" w:hAnsi="Arial" w:cs="Arial"/>
          <w:color w:val="auto"/>
        </w:rPr>
        <w:t xml:space="preserve">. </w:t>
      </w:r>
      <w:r w:rsidR="003E3446" w:rsidRPr="001A5CB6">
        <w:rPr>
          <w:rFonts w:ascii="Arial" w:hAnsi="Arial" w:cs="Arial"/>
          <w:color w:val="auto"/>
        </w:rPr>
        <w:t xml:space="preserve">  </w:t>
      </w:r>
    </w:p>
    <w:p w:rsidR="00553EDD" w:rsidRPr="001A5CB6" w:rsidRDefault="005D47EF"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Il mancato pagamento di un’attività svolta con impegno e con il sacrificio di parecchio tempo, con una rigorosa gara d’appalto e con valutazione attenta dei candidati,  non rientra forse nella strategia di mobbing?</w:t>
      </w:r>
    </w:p>
    <w:p w:rsidR="00EB76AD" w:rsidRPr="001A5CB6" w:rsidRDefault="00A952D4"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I</w:t>
      </w:r>
      <w:r w:rsidR="005D47EF" w:rsidRPr="001A5CB6">
        <w:rPr>
          <w:rFonts w:ascii="Arial" w:hAnsi="Arial" w:cs="Arial"/>
          <w:bCs/>
          <w:iCs/>
          <w:color w:val="auto"/>
        </w:rPr>
        <w:t xml:space="preserve">l tutto in </w:t>
      </w:r>
      <w:r w:rsidR="00EB76AD" w:rsidRPr="001A5CB6">
        <w:rPr>
          <w:rFonts w:ascii="Arial" w:hAnsi="Arial" w:cs="Arial"/>
          <w:bCs/>
          <w:iCs/>
          <w:color w:val="auto"/>
        </w:rPr>
        <w:t>aggiunta al mancato pagamento pe</w:t>
      </w:r>
      <w:r w:rsidR="005D47EF" w:rsidRPr="001A5CB6">
        <w:rPr>
          <w:rFonts w:ascii="Arial" w:hAnsi="Arial" w:cs="Arial"/>
          <w:bCs/>
          <w:iCs/>
          <w:color w:val="auto"/>
        </w:rPr>
        <w:t xml:space="preserve">r </w:t>
      </w:r>
      <w:r w:rsidR="00EB76AD" w:rsidRPr="001A5CB6">
        <w:rPr>
          <w:rFonts w:ascii="Arial" w:hAnsi="Arial" w:cs="Arial"/>
          <w:bCs/>
          <w:iCs/>
          <w:color w:val="auto"/>
        </w:rPr>
        <w:t xml:space="preserve">l’allestimento dell’aula informatica e al mancato pagamento per i primi cinque mesi dell’a.s.2001-02 delle 5 ore aggiuntive settimanali, regalate </w:t>
      </w:r>
      <w:r w:rsidR="005D47EF" w:rsidRPr="001A5CB6">
        <w:rPr>
          <w:rFonts w:ascii="Arial" w:hAnsi="Arial" w:cs="Arial"/>
          <w:bCs/>
          <w:iCs/>
          <w:color w:val="auto"/>
        </w:rPr>
        <w:t xml:space="preserve">dalla dirigente scolastica </w:t>
      </w:r>
      <w:r w:rsidR="00EB76AD" w:rsidRPr="001A5CB6">
        <w:rPr>
          <w:rFonts w:ascii="Arial" w:hAnsi="Arial" w:cs="Arial"/>
          <w:bCs/>
          <w:iCs/>
          <w:color w:val="auto"/>
        </w:rPr>
        <w:t xml:space="preserve">al sig. TINNIRELLO che non aveva alcun titolo per insegnare. </w:t>
      </w:r>
    </w:p>
    <w:p w:rsidR="00273974" w:rsidRPr="001A5CB6" w:rsidRDefault="00273974"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Tra l’altro</w:t>
      </w:r>
      <w:r w:rsidR="00D249C4" w:rsidRPr="001A5CB6">
        <w:rPr>
          <w:rFonts w:ascii="Arial" w:hAnsi="Arial" w:cs="Arial"/>
          <w:bCs/>
          <w:iCs/>
          <w:color w:val="auto"/>
        </w:rPr>
        <w:t>,</w:t>
      </w:r>
      <w:r w:rsidRPr="001A5CB6">
        <w:rPr>
          <w:rFonts w:ascii="Arial" w:hAnsi="Arial" w:cs="Arial"/>
          <w:bCs/>
          <w:iCs/>
          <w:color w:val="auto"/>
        </w:rPr>
        <w:t xml:space="preserve"> nel medesimo a.s. 2001-02 nella classe VB Arte Bianca la preside, pur senza averne alcun diritto, nomin</w:t>
      </w:r>
      <w:r w:rsidR="005D47EF" w:rsidRPr="001A5CB6">
        <w:rPr>
          <w:rFonts w:ascii="Arial" w:hAnsi="Arial" w:cs="Arial"/>
          <w:bCs/>
          <w:iCs/>
          <w:color w:val="auto"/>
        </w:rPr>
        <w:t>ò</w:t>
      </w:r>
      <w:r w:rsidRPr="001A5CB6">
        <w:rPr>
          <w:rFonts w:ascii="Arial" w:hAnsi="Arial" w:cs="Arial"/>
          <w:bCs/>
          <w:iCs/>
          <w:color w:val="auto"/>
        </w:rPr>
        <w:t xml:space="preserve"> commissario di meccanica per gl</w:t>
      </w:r>
      <w:r w:rsidR="00A952D4" w:rsidRPr="001A5CB6">
        <w:rPr>
          <w:rFonts w:ascii="Arial" w:hAnsi="Arial" w:cs="Arial"/>
          <w:bCs/>
          <w:iCs/>
          <w:color w:val="auto"/>
        </w:rPr>
        <w:t>i esami di stato 2001-02 il prof.</w:t>
      </w:r>
      <w:r w:rsidRPr="001A5CB6">
        <w:rPr>
          <w:rFonts w:ascii="Arial" w:hAnsi="Arial" w:cs="Arial"/>
          <w:bCs/>
          <w:iCs/>
          <w:color w:val="auto"/>
        </w:rPr>
        <w:t xml:space="preserve"> TINNIRELLO, collega del prof. SCASSA che insegna</w:t>
      </w:r>
      <w:r w:rsidR="00D249C4" w:rsidRPr="001A5CB6">
        <w:rPr>
          <w:rFonts w:ascii="Arial" w:hAnsi="Arial" w:cs="Arial"/>
          <w:bCs/>
          <w:iCs/>
          <w:color w:val="auto"/>
        </w:rPr>
        <w:t>va</w:t>
      </w:r>
      <w:r w:rsidRPr="001A5CB6">
        <w:rPr>
          <w:rFonts w:ascii="Arial" w:hAnsi="Arial" w:cs="Arial"/>
          <w:bCs/>
          <w:iCs/>
          <w:color w:val="auto"/>
        </w:rPr>
        <w:t xml:space="preserve"> come lui discipline meccaniche, senza però averne titolo. </w:t>
      </w:r>
    </w:p>
    <w:p w:rsidR="00DE519B" w:rsidRPr="001A5CB6" w:rsidRDefault="00273974" w:rsidP="00331B52">
      <w:pPr>
        <w:pStyle w:val="Default"/>
        <w:spacing w:before="120" w:line="580" w:lineRule="exact"/>
        <w:ind w:left="-567" w:right="-851"/>
        <w:jc w:val="both"/>
        <w:rPr>
          <w:rFonts w:ascii="Arial" w:hAnsi="Arial" w:cs="Arial"/>
          <w:bCs/>
          <w:iCs/>
          <w:color w:val="auto"/>
        </w:rPr>
      </w:pPr>
      <w:r w:rsidRPr="001A5CB6">
        <w:rPr>
          <w:rFonts w:ascii="Arial" w:hAnsi="Arial" w:cs="Arial"/>
          <w:bCs/>
          <w:iCs/>
          <w:color w:val="auto"/>
        </w:rPr>
        <w:t>L’ing. SCASSA protest</w:t>
      </w:r>
      <w:r w:rsidR="00D249C4" w:rsidRPr="001A5CB6">
        <w:rPr>
          <w:rFonts w:ascii="Arial" w:hAnsi="Arial" w:cs="Arial"/>
          <w:bCs/>
          <w:iCs/>
          <w:color w:val="auto"/>
        </w:rPr>
        <w:t>ò</w:t>
      </w:r>
      <w:r w:rsidRPr="001A5CB6">
        <w:rPr>
          <w:rFonts w:ascii="Arial" w:hAnsi="Arial" w:cs="Arial"/>
          <w:bCs/>
          <w:iCs/>
          <w:color w:val="auto"/>
        </w:rPr>
        <w:t xml:space="preserve"> contro questa nomina eterodiretta dalla preside, che scavalca</w:t>
      </w:r>
      <w:r w:rsidR="005D47EF" w:rsidRPr="001A5CB6">
        <w:rPr>
          <w:rFonts w:ascii="Arial" w:hAnsi="Arial" w:cs="Arial"/>
          <w:bCs/>
          <w:iCs/>
          <w:color w:val="auto"/>
        </w:rPr>
        <w:t>va</w:t>
      </w:r>
      <w:r w:rsidRPr="001A5CB6">
        <w:rPr>
          <w:rFonts w:ascii="Arial" w:hAnsi="Arial" w:cs="Arial"/>
          <w:bCs/>
          <w:iCs/>
          <w:color w:val="auto"/>
        </w:rPr>
        <w:t xml:space="preserve"> la deliberazione del consiglio di classe, organo che dovrebbe essere autonomo in materia e al q</w:t>
      </w:r>
      <w:r w:rsidR="00A952D4" w:rsidRPr="001A5CB6">
        <w:rPr>
          <w:rFonts w:ascii="Arial" w:hAnsi="Arial" w:cs="Arial"/>
          <w:bCs/>
          <w:iCs/>
          <w:color w:val="auto"/>
        </w:rPr>
        <w:t>uale invece lei non chie</w:t>
      </w:r>
      <w:r w:rsidR="00D249C4" w:rsidRPr="001A5CB6">
        <w:rPr>
          <w:rFonts w:ascii="Arial" w:hAnsi="Arial" w:cs="Arial"/>
          <w:bCs/>
          <w:iCs/>
          <w:color w:val="auto"/>
        </w:rPr>
        <w:t>s</w:t>
      </w:r>
      <w:r w:rsidR="00442848" w:rsidRPr="001A5CB6">
        <w:rPr>
          <w:rFonts w:ascii="Arial" w:hAnsi="Arial" w:cs="Arial"/>
          <w:bCs/>
          <w:iCs/>
          <w:color w:val="auto"/>
        </w:rPr>
        <w:t>e ne</w:t>
      </w:r>
      <w:r w:rsidR="00A952D4" w:rsidRPr="001A5CB6">
        <w:rPr>
          <w:rFonts w:ascii="Arial" w:hAnsi="Arial" w:cs="Arial"/>
          <w:bCs/>
          <w:iCs/>
          <w:color w:val="auto"/>
        </w:rPr>
        <w:t>anche</w:t>
      </w:r>
      <w:r w:rsidRPr="001A5CB6">
        <w:rPr>
          <w:rFonts w:ascii="Arial" w:hAnsi="Arial" w:cs="Arial"/>
          <w:bCs/>
          <w:iCs/>
          <w:color w:val="auto"/>
        </w:rPr>
        <w:t xml:space="preserve"> di </w:t>
      </w:r>
      <w:r w:rsidR="00442848" w:rsidRPr="001A5CB6">
        <w:rPr>
          <w:rFonts w:ascii="Arial" w:hAnsi="Arial" w:cs="Arial"/>
          <w:bCs/>
          <w:iCs/>
          <w:color w:val="auto"/>
        </w:rPr>
        <w:t>pronunciarsi. Alla fine la preside</w:t>
      </w:r>
      <w:r w:rsidRPr="001A5CB6">
        <w:rPr>
          <w:rFonts w:ascii="Arial" w:hAnsi="Arial" w:cs="Arial"/>
          <w:bCs/>
          <w:iCs/>
          <w:color w:val="auto"/>
        </w:rPr>
        <w:t xml:space="preserve"> CONCATI </w:t>
      </w:r>
      <w:r w:rsidR="005D47EF" w:rsidRPr="001A5CB6">
        <w:rPr>
          <w:rFonts w:ascii="Arial" w:hAnsi="Arial" w:cs="Arial"/>
          <w:bCs/>
          <w:iCs/>
          <w:color w:val="auto"/>
        </w:rPr>
        <w:t>dovette cedere</w:t>
      </w:r>
      <w:r w:rsidRPr="001A5CB6">
        <w:rPr>
          <w:rFonts w:ascii="Arial" w:hAnsi="Arial" w:cs="Arial"/>
          <w:bCs/>
          <w:iCs/>
          <w:color w:val="auto"/>
        </w:rPr>
        <w:t xml:space="preserve"> ed al presidente di commissione invia </w:t>
      </w:r>
      <w:r w:rsidRPr="001A5CB6">
        <w:rPr>
          <w:rFonts w:ascii="Arial" w:hAnsi="Arial" w:cs="Arial"/>
          <w:bCs/>
          <w:iCs/>
          <w:color w:val="auto"/>
        </w:rPr>
        <w:lastRenderedPageBreak/>
        <w:t>un’imbarazzante lettera con cui comunica</w:t>
      </w:r>
      <w:r w:rsidR="005D47EF" w:rsidRPr="001A5CB6">
        <w:rPr>
          <w:rFonts w:ascii="Arial" w:hAnsi="Arial" w:cs="Arial"/>
          <w:bCs/>
          <w:iCs/>
          <w:color w:val="auto"/>
        </w:rPr>
        <w:t>va</w:t>
      </w:r>
      <w:r w:rsidRPr="001A5CB6">
        <w:rPr>
          <w:rFonts w:ascii="Arial" w:hAnsi="Arial" w:cs="Arial"/>
          <w:bCs/>
          <w:iCs/>
          <w:color w:val="auto"/>
        </w:rPr>
        <w:t xml:space="preserve"> l’avvenuta sostituzione del supplente “incriminato” con il prof. SCASSA (doc. n° 4)</w:t>
      </w:r>
      <w:r w:rsidR="00D249C4" w:rsidRPr="001A5CB6">
        <w:rPr>
          <w:rFonts w:ascii="Arial" w:hAnsi="Arial" w:cs="Arial"/>
          <w:bCs/>
          <w:iCs/>
          <w:color w:val="auto"/>
        </w:rPr>
        <w:t>. La</w:t>
      </w:r>
      <w:r w:rsidR="00DE519B" w:rsidRPr="001A5CB6">
        <w:rPr>
          <w:rFonts w:ascii="Arial" w:hAnsi="Arial" w:cs="Arial"/>
          <w:bCs/>
          <w:iCs/>
          <w:color w:val="auto"/>
        </w:rPr>
        <w:t xml:space="preserve"> lettera recita: </w:t>
      </w:r>
    </w:p>
    <w:p w:rsidR="004749A6" w:rsidRPr="001A5CB6" w:rsidRDefault="005D47EF" w:rsidP="00331B52">
      <w:pPr>
        <w:shd w:val="clear" w:color="auto" w:fill="FFFFFF"/>
        <w:spacing w:before="120" w:line="580" w:lineRule="exact"/>
        <w:ind w:left="3969"/>
        <w:contextualSpacing/>
        <w:rPr>
          <w:rFonts w:ascii="Arial" w:hAnsi="Arial" w:cs="Arial"/>
          <w:i/>
        </w:rPr>
      </w:pPr>
      <w:r w:rsidRPr="001A5CB6">
        <w:rPr>
          <w:rFonts w:ascii="Arial" w:hAnsi="Arial" w:cs="Arial"/>
          <w:i/>
          <w:spacing w:val="-7"/>
        </w:rPr>
        <w:t>Al Presidente della</w:t>
      </w:r>
      <w:r w:rsidR="004749A6" w:rsidRPr="001A5CB6">
        <w:rPr>
          <w:rFonts w:ascii="Arial" w:hAnsi="Arial" w:cs="Arial"/>
          <w:i/>
          <w:spacing w:val="-7"/>
        </w:rPr>
        <w:t xml:space="preserve">  Commissione </w:t>
      </w:r>
      <w:r w:rsidR="004749A6" w:rsidRPr="001A5CB6">
        <w:rPr>
          <w:rFonts w:ascii="Arial" w:hAnsi="Arial" w:cs="Arial"/>
          <w:i/>
        </w:rPr>
        <w:t>Esami di Stato</w:t>
      </w:r>
    </w:p>
    <w:p w:rsidR="004749A6" w:rsidRPr="001A5CB6" w:rsidRDefault="004749A6" w:rsidP="00331B52">
      <w:pPr>
        <w:shd w:val="clear" w:color="auto" w:fill="FFFFFF"/>
        <w:spacing w:before="120" w:line="580" w:lineRule="exact"/>
        <w:ind w:left="3969"/>
        <w:contextualSpacing/>
        <w:jc w:val="both"/>
        <w:rPr>
          <w:rFonts w:ascii="Arial" w:hAnsi="Arial" w:cs="Arial"/>
          <w:i/>
        </w:rPr>
      </w:pPr>
      <w:r w:rsidRPr="001A5CB6">
        <w:rPr>
          <w:rFonts w:ascii="Arial" w:hAnsi="Arial" w:cs="Arial"/>
          <w:i/>
        </w:rPr>
        <w:t>Prof. Pulice Domenico</w:t>
      </w:r>
    </w:p>
    <w:p w:rsidR="004749A6" w:rsidRPr="001A5CB6" w:rsidRDefault="004749A6" w:rsidP="00331B52">
      <w:pPr>
        <w:shd w:val="clear" w:color="auto" w:fill="FFFFFF"/>
        <w:spacing w:before="120" w:after="120" w:line="580" w:lineRule="exact"/>
        <w:ind w:right="-284"/>
        <w:jc w:val="both"/>
        <w:rPr>
          <w:rFonts w:ascii="Arial" w:hAnsi="Arial" w:cs="Arial"/>
          <w:i/>
        </w:rPr>
      </w:pPr>
      <w:r w:rsidRPr="001A5CB6">
        <w:rPr>
          <w:rFonts w:ascii="Arial" w:hAnsi="Arial" w:cs="Arial"/>
          <w:bCs/>
          <w:i/>
          <w:spacing w:val="-11"/>
        </w:rPr>
        <w:t xml:space="preserve">OGGETTO: </w:t>
      </w:r>
      <w:r w:rsidRPr="001A5CB6">
        <w:rPr>
          <w:rFonts w:ascii="Arial" w:hAnsi="Arial" w:cs="Arial"/>
          <w:i/>
          <w:spacing w:val="-11"/>
        </w:rPr>
        <w:t>variazione della composizione della commissione sez.B</w:t>
      </w:r>
    </w:p>
    <w:p w:rsidR="004749A6" w:rsidRPr="001A5CB6" w:rsidRDefault="004749A6" w:rsidP="00331B52">
      <w:pPr>
        <w:shd w:val="clear" w:color="auto" w:fill="FFFFFF"/>
        <w:spacing w:before="120" w:after="120" w:line="580" w:lineRule="exact"/>
        <w:ind w:right="-284"/>
        <w:jc w:val="both"/>
        <w:rPr>
          <w:rFonts w:ascii="Arial" w:hAnsi="Arial" w:cs="Arial"/>
          <w:i/>
        </w:rPr>
      </w:pPr>
      <w:r w:rsidRPr="001A5CB6">
        <w:rPr>
          <w:rFonts w:ascii="Arial" w:hAnsi="Arial" w:cs="Arial"/>
          <w:i/>
          <w:spacing w:val="-4"/>
        </w:rPr>
        <w:t xml:space="preserve">Comunico che il C.di CI. nella riunione del 8 maggio 2002 ha modificato quanto </w:t>
      </w:r>
      <w:r w:rsidRPr="001A5CB6">
        <w:rPr>
          <w:rFonts w:ascii="Arial" w:hAnsi="Arial" w:cs="Arial"/>
          <w:i/>
          <w:spacing w:val="-2"/>
        </w:rPr>
        <w:t xml:space="preserve">deliberato in precedenza per quanto attiene l'insegnamento di "impianti di </w:t>
      </w:r>
      <w:r w:rsidRPr="001A5CB6">
        <w:rPr>
          <w:rFonts w:ascii="Arial" w:hAnsi="Arial" w:cs="Arial"/>
          <w:i/>
          <w:spacing w:val="-10"/>
        </w:rPr>
        <w:t>produzione" con le seguenti motivazioni:</w:t>
      </w:r>
    </w:p>
    <w:p w:rsidR="004749A6" w:rsidRPr="001A5CB6" w:rsidRDefault="004749A6" w:rsidP="00331B52">
      <w:pPr>
        <w:shd w:val="clear" w:color="auto" w:fill="FFFFFF"/>
        <w:spacing w:before="120" w:after="120" w:line="580" w:lineRule="exact"/>
        <w:ind w:right="-284"/>
        <w:jc w:val="both"/>
        <w:rPr>
          <w:rFonts w:ascii="Arial" w:hAnsi="Arial" w:cs="Arial"/>
          <w:i/>
        </w:rPr>
      </w:pPr>
      <w:r w:rsidRPr="001A5CB6">
        <w:rPr>
          <w:rFonts w:ascii="Arial" w:hAnsi="Arial" w:cs="Arial"/>
          <w:i/>
          <w:spacing w:val="-5"/>
        </w:rPr>
        <w:t xml:space="preserve">essendo presente nella classe un altro docente di ruolo avente titolo e disponibile </w:t>
      </w:r>
      <w:r w:rsidRPr="001A5CB6">
        <w:rPr>
          <w:rFonts w:ascii="Arial" w:hAnsi="Arial" w:cs="Arial"/>
          <w:i/>
        </w:rPr>
        <w:t xml:space="preserve">ad accettare l'incarico, è stata revocata la nomina al Prof Tinnirello , docente </w:t>
      </w:r>
      <w:r w:rsidRPr="001A5CB6">
        <w:rPr>
          <w:rFonts w:ascii="Arial" w:hAnsi="Arial" w:cs="Arial"/>
          <w:i/>
          <w:spacing w:val="-2"/>
        </w:rPr>
        <w:t xml:space="preserve">-supplente non provvisto di titolo specifico (laurea in ing. meccanica), risultato dimissionario. Il </w:t>
      </w:r>
      <w:r w:rsidRPr="001A5CB6">
        <w:rPr>
          <w:rFonts w:ascii="Arial" w:hAnsi="Arial" w:cs="Arial"/>
          <w:i/>
          <w:spacing w:val="-1"/>
        </w:rPr>
        <w:t>docente incaricato per l'insegnamento di "impiantì di produzione” è pertanto il prof. Scassa Angelo.</w:t>
      </w:r>
    </w:p>
    <w:p w:rsidR="004749A6" w:rsidRPr="001A5CB6" w:rsidRDefault="004749A6" w:rsidP="00331B52">
      <w:pPr>
        <w:spacing w:before="120" w:after="120" w:line="580" w:lineRule="exact"/>
        <w:ind w:right="-284"/>
        <w:jc w:val="both"/>
        <w:rPr>
          <w:rFonts w:ascii="Arial" w:hAnsi="Arial" w:cs="Arial"/>
          <w:i/>
          <w:spacing w:val="-1"/>
        </w:rPr>
      </w:pPr>
      <w:r w:rsidRPr="001A5CB6">
        <w:rPr>
          <w:rFonts w:ascii="Arial" w:hAnsi="Arial" w:cs="Arial"/>
          <w:i/>
          <w:spacing w:val="-1"/>
        </w:rPr>
        <w:t>Il Dirigente Scolastico</w:t>
      </w:r>
    </w:p>
    <w:p w:rsidR="005D47EF" w:rsidRPr="001A5CB6" w:rsidRDefault="005D47EF" w:rsidP="00331B52">
      <w:pPr>
        <w:spacing w:before="120" w:after="120" w:line="580" w:lineRule="exact"/>
        <w:ind w:left="-567" w:right="-851"/>
        <w:jc w:val="both"/>
        <w:rPr>
          <w:rFonts w:ascii="Arial" w:hAnsi="Arial" w:cs="Arial"/>
          <w:spacing w:val="-1"/>
        </w:rPr>
      </w:pPr>
      <w:r w:rsidRPr="001A5CB6">
        <w:rPr>
          <w:rFonts w:ascii="Arial" w:hAnsi="Arial" w:cs="Arial"/>
          <w:spacing w:val="-1"/>
        </w:rPr>
        <w:t xml:space="preserve">Notoriamente i </w:t>
      </w:r>
      <w:r w:rsidR="000B56BC" w:rsidRPr="001A5CB6">
        <w:rPr>
          <w:rFonts w:ascii="Arial" w:hAnsi="Arial" w:cs="Arial"/>
          <w:spacing w:val="-1"/>
        </w:rPr>
        <w:t>commi</w:t>
      </w:r>
      <w:r w:rsidR="00270A46" w:rsidRPr="001A5CB6">
        <w:rPr>
          <w:rFonts w:ascii="Arial" w:hAnsi="Arial" w:cs="Arial"/>
          <w:spacing w:val="-1"/>
        </w:rPr>
        <w:t>ssa</w:t>
      </w:r>
      <w:r w:rsidR="000B56BC" w:rsidRPr="001A5CB6">
        <w:rPr>
          <w:rFonts w:ascii="Arial" w:hAnsi="Arial" w:cs="Arial"/>
          <w:spacing w:val="-1"/>
        </w:rPr>
        <w:t>ri</w:t>
      </w:r>
      <w:r w:rsidRPr="001A5CB6">
        <w:rPr>
          <w:rFonts w:ascii="Arial" w:hAnsi="Arial" w:cs="Arial"/>
          <w:spacing w:val="-1"/>
        </w:rPr>
        <w:t xml:space="preserve"> agli es</w:t>
      </w:r>
      <w:r w:rsidR="000B56BC" w:rsidRPr="001A5CB6">
        <w:rPr>
          <w:rFonts w:ascii="Arial" w:hAnsi="Arial" w:cs="Arial"/>
          <w:spacing w:val="-1"/>
        </w:rPr>
        <w:t xml:space="preserve">ami </w:t>
      </w:r>
      <w:r w:rsidRPr="001A5CB6">
        <w:rPr>
          <w:rFonts w:ascii="Arial" w:hAnsi="Arial" w:cs="Arial"/>
          <w:spacing w:val="-1"/>
        </w:rPr>
        <w:t>di st</w:t>
      </w:r>
      <w:r w:rsidR="000B56BC" w:rsidRPr="001A5CB6">
        <w:rPr>
          <w:rFonts w:ascii="Arial" w:hAnsi="Arial" w:cs="Arial"/>
          <w:spacing w:val="-1"/>
        </w:rPr>
        <w:t>ato</w:t>
      </w:r>
      <w:r w:rsidRPr="001A5CB6">
        <w:rPr>
          <w:rFonts w:ascii="Arial" w:hAnsi="Arial" w:cs="Arial"/>
          <w:spacing w:val="-1"/>
        </w:rPr>
        <w:t xml:space="preserve"> hanno una retribuzione aggiuntiva e anche in questo caso la preside mise in att</w:t>
      </w:r>
      <w:r w:rsidR="005D48D0" w:rsidRPr="001A5CB6">
        <w:rPr>
          <w:rFonts w:ascii="Arial" w:hAnsi="Arial" w:cs="Arial"/>
          <w:spacing w:val="-1"/>
        </w:rPr>
        <w:t>o</w:t>
      </w:r>
      <w:r w:rsidRPr="001A5CB6">
        <w:rPr>
          <w:rFonts w:ascii="Arial" w:hAnsi="Arial" w:cs="Arial"/>
          <w:spacing w:val="-1"/>
        </w:rPr>
        <w:t xml:space="preserve"> un </w:t>
      </w:r>
      <w:r w:rsidR="000B56BC" w:rsidRPr="001A5CB6">
        <w:rPr>
          <w:rFonts w:ascii="Arial" w:hAnsi="Arial" w:cs="Arial"/>
          <w:spacing w:val="-1"/>
        </w:rPr>
        <w:t>maldestro</w:t>
      </w:r>
      <w:r w:rsidRPr="001A5CB6">
        <w:rPr>
          <w:rFonts w:ascii="Arial" w:hAnsi="Arial" w:cs="Arial"/>
          <w:spacing w:val="-1"/>
        </w:rPr>
        <w:t xml:space="preserve"> tenta</w:t>
      </w:r>
      <w:r w:rsidR="000B56BC" w:rsidRPr="001A5CB6">
        <w:rPr>
          <w:rFonts w:ascii="Arial" w:hAnsi="Arial" w:cs="Arial"/>
          <w:spacing w:val="-1"/>
        </w:rPr>
        <w:t>t</w:t>
      </w:r>
      <w:r w:rsidRPr="001A5CB6">
        <w:rPr>
          <w:rFonts w:ascii="Arial" w:hAnsi="Arial" w:cs="Arial"/>
          <w:spacing w:val="-1"/>
        </w:rPr>
        <w:t>ivo di precluderla la prof. SCASSA.</w:t>
      </w:r>
    </w:p>
    <w:p w:rsidR="000B56BC" w:rsidRPr="001A5CB6" w:rsidRDefault="00E967A7" w:rsidP="00331B52">
      <w:pPr>
        <w:spacing w:before="120" w:after="120" w:line="580" w:lineRule="exact"/>
        <w:ind w:left="-567" w:right="-851"/>
        <w:jc w:val="both"/>
        <w:rPr>
          <w:rFonts w:ascii="Arial" w:hAnsi="Arial" w:cs="Arial"/>
        </w:rPr>
      </w:pPr>
      <w:r w:rsidRPr="001A5CB6">
        <w:rPr>
          <w:rFonts w:ascii="Arial" w:hAnsi="Arial" w:cs="Arial"/>
          <w:spacing w:val="-1"/>
        </w:rPr>
        <w:t>Vi furono, e sono stati del tutto ignorati nella sentenza impugnata</w:t>
      </w:r>
      <w:r w:rsidR="000B56BC" w:rsidRPr="001A5CB6">
        <w:rPr>
          <w:rFonts w:ascii="Arial" w:hAnsi="Arial" w:cs="Arial"/>
          <w:spacing w:val="-1"/>
        </w:rPr>
        <w:t xml:space="preserve"> altri episodi di mobbing “stipendiale”</w:t>
      </w:r>
    </w:p>
    <w:p w:rsidR="00EB76AD" w:rsidRPr="001A5CB6" w:rsidRDefault="00EB76A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In occasione dell’a.s. 2007/08, per</w:t>
      </w:r>
      <w:r w:rsidR="005D47EF" w:rsidRPr="001A5CB6">
        <w:rPr>
          <w:rFonts w:ascii="Arial" w:hAnsi="Arial" w:cs="Arial"/>
          <w:bCs/>
          <w:iCs/>
        </w:rPr>
        <w:t xml:space="preserve"> </w:t>
      </w:r>
      <w:r w:rsidRPr="001A5CB6">
        <w:rPr>
          <w:rFonts w:ascii="Arial" w:hAnsi="Arial" w:cs="Arial"/>
          <w:bCs/>
          <w:iCs/>
        </w:rPr>
        <w:t xml:space="preserve">motivi meramente tecnici, l’orario cattedra del </w:t>
      </w:r>
      <w:r w:rsidRPr="001A5CB6">
        <w:rPr>
          <w:rFonts w:ascii="Arial" w:hAnsi="Arial" w:cs="Arial"/>
          <w:bCs/>
          <w:iCs/>
        </w:rPr>
        <w:lastRenderedPageBreak/>
        <w:t xml:space="preserve">prof. SCASSA lievitò dalle 18 ore standard a 19 ore – come spesso accade -  con la presenza di un’ora aggiuntiva: orbene quest’aumento del monte ore di lezione, sebbene perdurante dall’inizio dell’a.s. venne dalla dirigente scolastica comunicata alla D.P.T. con un anno di ritardo, e su </w:t>
      </w:r>
      <w:r w:rsidR="00CE5B4B" w:rsidRPr="001A5CB6">
        <w:rPr>
          <w:rFonts w:ascii="Arial" w:hAnsi="Arial" w:cs="Arial"/>
          <w:bCs/>
          <w:iCs/>
        </w:rPr>
        <w:t xml:space="preserve">reiterata </w:t>
      </w:r>
      <w:r w:rsidRPr="001A5CB6">
        <w:rPr>
          <w:rFonts w:ascii="Arial" w:hAnsi="Arial" w:cs="Arial"/>
          <w:bCs/>
          <w:iCs/>
        </w:rPr>
        <w:t xml:space="preserve">sollecitazione del prof. SCASSA, laddove proprio costei aveva firmato – per necessità organizzativa e non certo per libera scelta – il contratto per l’ora aggiuntiva al professore (doc. n° </w:t>
      </w:r>
      <w:r w:rsidR="00A95ABE" w:rsidRPr="001A5CB6">
        <w:rPr>
          <w:rFonts w:ascii="Arial" w:hAnsi="Arial" w:cs="Arial"/>
          <w:bCs/>
          <w:iCs/>
        </w:rPr>
        <w:t>11</w:t>
      </w:r>
      <w:r w:rsidRPr="001A5CB6">
        <w:rPr>
          <w:rFonts w:ascii="Arial" w:hAnsi="Arial" w:cs="Arial"/>
          <w:bCs/>
          <w:iCs/>
        </w:rPr>
        <w:t xml:space="preserve">). </w:t>
      </w:r>
    </w:p>
    <w:p w:rsidR="00EB76AD" w:rsidRPr="001A5CB6" w:rsidRDefault="00EB76A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In occasione dell’a.s. 2004-05, ad ulteriore esempio, il prof. SCASSA, si ritrovò con l’orario di lavoro inframmezzato da molte ore libere, e ciononostante non gli venivano spesso conferite supplenze quando vi erano colleghi assenti, nonostante la sua disponibilità, nonostante addirittura vi si trovassero classi “scoperte” per assenza dell’insegnante designato.</w:t>
      </w:r>
    </w:p>
    <w:p w:rsidR="00273974" w:rsidRPr="001A5CB6" w:rsidRDefault="00EB76A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Non solo, ma </w:t>
      </w:r>
      <w:r w:rsidR="00273974" w:rsidRPr="001A5CB6">
        <w:rPr>
          <w:rFonts w:ascii="Arial" w:hAnsi="Arial" w:cs="Arial"/>
          <w:bCs/>
          <w:iCs/>
        </w:rPr>
        <w:t>proprio</w:t>
      </w:r>
      <w:r w:rsidRPr="001A5CB6">
        <w:rPr>
          <w:rFonts w:ascii="Arial" w:hAnsi="Arial" w:cs="Arial"/>
          <w:bCs/>
          <w:iCs/>
        </w:rPr>
        <w:t xml:space="preserve"> in occasione dell’a.s. </w:t>
      </w:r>
      <w:r w:rsidR="00CE5B4B" w:rsidRPr="001A5CB6">
        <w:rPr>
          <w:rFonts w:ascii="Arial" w:hAnsi="Arial" w:cs="Arial"/>
          <w:bCs/>
          <w:iCs/>
        </w:rPr>
        <w:t xml:space="preserve">2004-05 </w:t>
      </w:r>
      <w:r w:rsidRPr="001A5CB6">
        <w:rPr>
          <w:rFonts w:ascii="Arial" w:hAnsi="Arial" w:cs="Arial"/>
          <w:bCs/>
          <w:iCs/>
        </w:rPr>
        <w:t xml:space="preserve">il prof. SCASSA </w:t>
      </w:r>
      <w:r w:rsidR="00273974" w:rsidRPr="001A5CB6">
        <w:rPr>
          <w:rFonts w:ascii="Arial" w:hAnsi="Arial" w:cs="Arial"/>
          <w:bCs/>
          <w:iCs/>
        </w:rPr>
        <w:t>impiegò</w:t>
      </w:r>
      <w:r w:rsidRPr="001A5CB6">
        <w:rPr>
          <w:rFonts w:ascii="Arial" w:hAnsi="Arial" w:cs="Arial"/>
          <w:bCs/>
          <w:iCs/>
        </w:rPr>
        <w:t xml:space="preserve"> 7 mesi per veder </w:t>
      </w:r>
      <w:r w:rsidR="00273974" w:rsidRPr="001A5CB6">
        <w:rPr>
          <w:rFonts w:ascii="Arial" w:hAnsi="Arial" w:cs="Arial"/>
          <w:bCs/>
          <w:iCs/>
        </w:rPr>
        <w:t>riconosciuto</w:t>
      </w:r>
      <w:r w:rsidRPr="001A5CB6">
        <w:rPr>
          <w:rFonts w:ascii="Arial" w:hAnsi="Arial" w:cs="Arial"/>
          <w:bCs/>
          <w:iCs/>
        </w:rPr>
        <w:t xml:space="preserve"> il suo diritto alla </w:t>
      </w:r>
      <w:r w:rsidR="00273974" w:rsidRPr="001A5CB6">
        <w:rPr>
          <w:rFonts w:ascii="Arial" w:hAnsi="Arial" w:cs="Arial"/>
          <w:bCs/>
          <w:iCs/>
        </w:rPr>
        <w:t>riduzione</w:t>
      </w:r>
      <w:r w:rsidRPr="001A5CB6">
        <w:rPr>
          <w:rFonts w:ascii="Arial" w:hAnsi="Arial" w:cs="Arial"/>
          <w:bCs/>
          <w:iCs/>
        </w:rPr>
        <w:t xml:space="preserve"> </w:t>
      </w:r>
      <w:r w:rsidR="00273974" w:rsidRPr="001A5CB6">
        <w:rPr>
          <w:rFonts w:ascii="Arial" w:hAnsi="Arial" w:cs="Arial"/>
          <w:bCs/>
          <w:iCs/>
        </w:rPr>
        <w:t>delle</w:t>
      </w:r>
      <w:r w:rsidRPr="001A5CB6">
        <w:rPr>
          <w:rFonts w:ascii="Arial" w:hAnsi="Arial" w:cs="Arial"/>
          <w:bCs/>
          <w:iCs/>
        </w:rPr>
        <w:t xml:space="preserve"> or</w:t>
      </w:r>
      <w:r w:rsidR="00273974" w:rsidRPr="001A5CB6">
        <w:rPr>
          <w:rFonts w:ascii="Arial" w:hAnsi="Arial" w:cs="Arial"/>
          <w:bCs/>
          <w:iCs/>
        </w:rPr>
        <w:t>e</w:t>
      </w:r>
      <w:r w:rsidRPr="001A5CB6">
        <w:rPr>
          <w:rFonts w:ascii="Arial" w:hAnsi="Arial" w:cs="Arial"/>
          <w:bCs/>
          <w:iCs/>
        </w:rPr>
        <w:t xml:space="preserve"> buche</w:t>
      </w:r>
      <w:r w:rsidR="00273974" w:rsidRPr="001A5CB6">
        <w:rPr>
          <w:rFonts w:ascii="Arial" w:hAnsi="Arial" w:cs="Arial"/>
          <w:bCs/>
          <w:iCs/>
        </w:rPr>
        <w:t xml:space="preserve"> che erano esattamente sei</w:t>
      </w:r>
      <w:r w:rsidRPr="001A5CB6">
        <w:rPr>
          <w:rFonts w:ascii="Arial" w:hAnsi="Arial" w:cs="Arial"/>
          <w:bCs/>
          <w:iCs/>
        </w:rPr>
        <w:t xml:space="preserve">, facilmente realizzabile </w:t>
      </w:r>
      <w:r w:rsidR="00273974" w:rsidRPr="001A5CB6">
        <w:rPr>
          <w:rFonts w:ascii="Arial" w:hAnsi="Arial" w:cs="Arial"/>
          <w:bCs/>
          <w:iCs/>
        </w:rPr>
        <w:t xml:space="preserve">mediante il semplice scambio di due ore con un collega, il prof. DUO’, che di ore buche ne aveva zero. Effettivamente, dopo un’estenuante serie di dinieghi, con un semplice scambio di ore tra i due professori, la preside pose rimedio ad un’assurdità pacifica. Sempre in quell’anno si pose il problema della candidatura del responsabile della succursale della scuola, incarico anch’esso retribuito. Il prof. SCASSA avanzò la candidatura a ricoprirlo assieme al prof. DUO’. A novembre la DS scelse quest’ultimo, già remunerato con altri numerosi incarichi aggiuntivi, scartando il prof. SCASSA senza alcuna motivazione, ma con il pacifico intento di estromettere un docente scomodo.   </w:t>
      </w:r>
    </w:p>
    <w:p w:rsidR="00EB76AD" w:rsidRPr="001A5CB6" w:rsidRDefault="00EB76A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lastRenderedPageBreak/>
        <w:t>Non solo, ma accadeva spesso durante il servizio del prof. SCASSA all’IIS Beccari (anni 2001-2009) che nella distribuzione del fondo d’Istituto per le cosiddette attività aggiuntive egli si ritrovasse all’ultimo posto, alla quota di zero euro, per deliberata volontà della dirigente scolastica</w:t>
      </w:r>
      <w:r w:rsidR="00A95ABE" w:rsidRPr="001A5CB6">
        <w:rPr>
          <w:rFonts w:ascii="Arial" w:hAnsi="Arial" w:cs="Arial"/>
          <w:bCs/>
          <w:iCs/>
        </w:rPr>
        <w:t xml:space="preserve"> (doc. n° 12)</w:t>
      </w:r>
      <w:r w:rsidRPr="001A5CB6">
        <w:rPr>
          <w:rFonts w:ascii="Arial" w:hAnsi="Arial" w:cs="Arial"/>
          <w:bCs/>
          <w:iCs/>
        </w:rPr>
        <w:t>, che riservava spesso solo ai suoi accoliti le prebende anche lautamente remunerate, come si è visto sub doc. n° 5 e si faceva vanto di escludere in modo quasi sistematico il ricorrente dalla partecipazione a tale spartizione.</w:t>
      </w:r>
    </w:p>
    <w:p w:rsidR="00EB76AD" w:rsidRPr="001A5CB6" w:rsidRDefault="00EB76A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In altre circostanze vennero attribuite e poi non pagate al prof. SCASSA ore di lezione per corsi di recupero, come accadrà nell’a.s. 2006-07. (doc. n° 33, citato).</w:t>
      </w:r>
    </w:p>
    <w:p w:rsidR="005C70E7" w:rsidRPr="001A5CB6" w:rsidRDefault="005C70E7"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In merito ai verbali del dipartimento di meccanica</w:t>
      </w:r>
      <w:r w:rsidR="009E44F9" w:rsidRPr="001A5CB6">
        <w:rPr>
          <w:rFonts w:ascii="Arial" w:hAnsi="Arial" w:cs="Arial"/>
          <w:bCs/>
          <w:iCs/>
        </w:rPr>
        <w:t>.</w:t>
      </w:r>
    </w:p>
    <w:p w:rsidR="005C70E7" w:rsidRPr="001A5CB6" w:rsidRDefault="005C70E7"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Il giudice ha ritenuto che si trattasse di una tematica irrilevante ai fini </w:t>
      </w:r>
      <w:r w:rsidR="009E44F9" w:rsidRPr="001A5CB6">
        <w:rPr>
          <w:rFonts w:ascii="Arial" w:hAnsi="Arial" w:cs="Arial"/>
          <w:bCs/>
          <w:iCs/>
        </w:rPr>
        <w:t>del</w:t>
      </w:r>
      <w:r w:rsidRPr="001A5CB6">
        <w:rPr>
          <w:rFonts w:ascii="Arial" w:hAnsi="Arial" w:cs="Arial"/>
          <w:bCs/>
          <w:iCs/>
        </w:rPr>
        <w:t xml:space="preserve"> </w:t>
      </w:r>
      <w:r w:rsidRPr="001A5CB6">
        <w:rPr>
          <w:rFonts w:ascii="Arial" w:hAnsi="Arial" w:cs="Arial"/>
          <w:bCs/>
          <w:i/>
          <w:iCs/>
        </w:rPr>
        <w:t>mobbing</w:t>
      </w:r>
      <w:r w:rsidRPr="001A5CB6">
        <w:rPr>
          <w:rFonts w:ascii="Arial" w:hAnsi="Arial" w:cs="Arial"/>
          <w:bCs/>
          <w:iCs/>
        </w:rPr>
        <w:t xml:space="preserve">. Ma essa è stata sollevata, in un’operazione di mobbing dalla preside </w:t>
      </w:r>
      <w:r w:rsidR="00CB063D" w:rsidRPr="001A5CB6">
        <w:rPr>
          <w:rFonts w:ascii="Arial" w:hAnsi="Arial" w:cs="Arial"/>
          <w:bCs/>
          <w:iCs/>
        </w:rPr>
        <w:t xml:space="preserve">stessa </w:t>
      </w:r>
      <w:r w:rsidR="00557A08" w:rsidRPr="001A5CB6">
        <w:rPr>
          <w:rFonts w:ascii="Arial" w:hAnsi="Arial" w:cs="Arial"/>
          <w:bCs/>
          <w:iCs/>
        </w:rPr>
        <w:t xml:space="preserve">posta in atto </w:t>
      </w:r>
      <w:r w:rsidRPr="001A5CB6">
        <w:rPr>
          <w:rFonts w:ascii="Arial" w:hAnsi="Arial" w:cs="Arial"/>
          <w:bCs/>
          <w:iCs/>
        </w:rPr>
        <w:t xml:space="preserve">subito dopo la conferenza </w:t>
      </w:r>
      <w:r w:rsidR="00CB063D" w:rsidRPr="001A5CB6">
        <w:rPr>
          <w:rFonts w:ascii="Arial" w:hAnsi="Arial" w:cs="Arial"/>
          <w:bCs/>
          <w:iCs/>
        </w:rPr>
        <w:t xml:space="preserve">in piazza Montecitorio </w:t>
      </w:r>
      <w:r w:rsidRPr="001A5CB6">
        <w:rPr>
          <w:rFonts w:ascii="Arial" w:hAnsi="Arial" w:cs="Arial"/>
          <w:bCs/>
          <w:iCs/>
        </w:rPr>
        <w:t xml:space="preserve">del 13/6/2008 del prof. SCASSA, nella missiva da lei indirizzata all’USR del Piemonte, prodotta sub doc. n° </w:t>
      </w:r>
      <w:r w:rsidR="00FF59AA" w:rsidRPr="001A5CB6">
        <w:rPr>
          <w:rFonts w:ascii="Arial" w:hAnsi="Arial" w:cs="Arial"/>
          <w:bCs/>
          <w:iCs/>
        </w:rPr>
        <w:t>34</w:t>
      </w:r>
      <w:r w:rsidRPr="001A5CB6">
        <w:rPr>
          <w:rFonts w:ascii="Arial" w:hAnsi="Arial" w:cs="Arial"/>
          <w:bCs/>
          <w:iCs/>
        </w:rPr>
        <w:t>.</w:t>
      </w:r>
    </w:p>
    <w:p w:rsidR="00DA2643" w:rsidRPr="001A5CB6" w:rsidRDefault="00C93D50"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In questo caso la presid</w:t>
      </w:r>
      <w:r w:rsidR="00DA2643" w:rsidRPr="001A5CB6">
        <w:rPr>
          <w:rFonts w:ascii="Arial" w:hAnsi="Arial" w:cs="Arial"/>
          <w:bCs/>
          <w:iCs/>
        </w:rPr>
        <w:t xml:space="preserve">e </w:t>
      </w:r>
      <w:r w:rsidRPr="001A5CB6">
        <w:rPr>
          <w:rFonts w:ascii="Arial" w:hAnsi="Arial" w:cs="Arial"/>
          <w:bCs/>
          <w:iCs/>
        </w:rPr>
        <w:t>replica</w:t>
      </w:r>
      <w:r w:rsidR="00557A08" w:rsidRPr="001A5CB6">
        <w:rPr>
          <w:rFonts w:ascii="Arial" w:hAnsi="Arial" w:cs="Arial"/>
          <w:bCs/>
          <w:iCs/>
        </w:rPr>
        <w:t>va</w:t>
      </w:r>
      <w:r w:rsidRPr="001A5CB6">
        <w:rPr>
          <w:rFonts w:ascii="Arial" w:hAnsi="Arial" w:cs="Arial"/>
          <w:bCs/>
          <w:iCs/>
        </w:rPr>
        <w:t xml:space="preserve"> </w:t>
      </w:r>
      <w:r w:rsidR="00DA2643" w:rsidRPr="001A5CB6">
        <w:rPr>
          <w:rFonts w:ascii="Arial" w:hAnsi="Arial" w:cs="Arial"/>
          <w:bCs/>
          <w:iCs/>
        </w:rPr>
        <w:t>alla censura sub punto 2 del c</w:t>
      </w:r>
      <w:r w:rsidR="00347077" w:rsidRPr="001A5CB6">
        <w:rPr>
          <w:rFonts w:ascii="Arial" w:hAnsi="Arial" w:cs="Arial"/>
          <w:bCs/>
          <w:iCs/>
        </w:rPr>
        <w:t>o</w:t>
      </w:r>
      <w:r w:rsidR="00DA2643" w:rsidRPr="001A5CB6">
        <w:rPr>
          <w:rFonts w:ascii="Arial" w:hAnsi="Arial" w:cs="Arial"/>
          <w:bCs/>
          <w:iCs/>
        </w:rPr>
        <w:t xml:space="preserve">municato stampa dell’ing. SCASSA che recita: </w:t>
      </w:r>
    </w:p>
    <w:p w:rsidR="00347077" w:rsidRPr="001A5CB6" w:rsidRDefault="00347077" w:rsidP="00331B52">
      <w:pPr>
        <w:numPr>
          <w:ilvl w:val="0"/>
          <w:numId w:val="6"/>
        </w:numPr>
        <w:tabs>
          <w:tab w:val="clear" w:pos="720"/>
          <w:tab w:val="num" w:pos="0"/>
        </w:tabs>
        <w:spacing w:after="120" w:line="580" w:lineRule="exact"/>
        <w:ind w:left="426" w:right="-284" w:hanging="426"/>
        <w:jc w:val="both"/>
        <w:rPr>
          <w:rFonts w:ascii="Arial" w:hAnsi="Arial" w:cs="Arial"/>
          <w:i/>
        </w:rPr>
      </w:pPr>
      <w:r w:rsidRPr="001A5CB6">
        <w:rPr>
          <w:rFonts w:ascii="Arial" w:hAnsi="Arial" w:cs="Arial"/>
          <w:i/>
        </w:rPr>
        <w:t xml:space="preserve">l laboratori di meccanica da anni sono inagibili. Ne consegue che le certificazioni curricolari di frequenza dei diplomi sono false. Ossia, si certifica una pratica di centinaia di ore di laboratorio che in realtà non è mai esistita </w:t>
      </w:r>
    </w:p>
    <w:p w:rsidR="005C70E7" w:rsidRPr="001A5CB6" w:rsidRDefault="00347077"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Nella missiva sub doc. n° </w:t>
      </w:r>
      <w:r w:rsidR="00FF59AA" w:rsidRPr="001A5CB6">
        <w:rPr>
          <w:rFonts w:ascii="Arial" w:hAnsi="Arial" w:cs="Arial"/>
          <w:bCs/>
          <w:iCs/>
        </w:rPr>
        <w:t>34</w:t>
      </w:r>
      <w:r w:rsidRPr="001A5CB6">
        <w:rPr>
          <w:rFonts w:ascii="Arial" w:hAnsi="Arial" w:cs="Arial"/>
          <w:bCs/>
          <w:iCs/>
        </w:rPr>
        <w:t xml:space="preserve"> la preside, allegando anche documentazione falsa ideologicamente, afferma: </w:t>
      </w:r>
    </w:p>
    <w:p w:rsidR="00347077" w:rsidRPr="001A5CB6" w:rsidRDefault="00347077"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lastRenderedPageBreak/>
        <w:t xml:space="preserve">…. Risulta peraltro che, essendo lo Scassa capo dipartimento, non abbia mai convocato alcuna riunione dello stesso, sede naturale per discutere, affrontare e risolvere eventuali problemi relativi alla didattica della disciplina. </w:t>
      </w:r>
    </w:p>
    <w:p w:rsidR="00347077" w:rsidRPr="001A5CB6" w:rsidRDefault="00347077" w:rsidP="00331B52">
      <w:pPr>
        <w:widowControl w:val="0"/>
        <w:shd w:val="clear" w:color="auto" w:fill="FFFFFF"/>
        <w:tabs>
          <w:tab w:val="left" w:pos="8505"/>
        </w:tabs>
        <w:spacing w:after="120" w:line="580" w:lineRule="exact"/>
        <w:ind w:right="-284"/>
        <w:jc w:val="both"/>
        <w:rPr>
          <w:rFonts w:ascii="Arial" w:hAnsi="Arial" w:cs="Arial"/>
          <w:bCs/>
          <w:i/>
          <w:iCs/>
        </w:rPr>
      </w:pPr>
      <w:r w:rsidRPr="001A5CB6">
        <w:rPr>
          <w:rFonts w:ascii="Arial" w:hAnsi="Arial" w:cs="Arial"/>
          <w:bCs/>
          <w:i/>
          <w:iCs/>
        </w:rPr>
        <w:t xml:space="preserve">Tali riunioni erano peraltro previste dal piano delle attività dell’Istituto e quindi obbligatorie; sono costretta a pensare che solo gli alunni del prof. Scassa non abbiano svolto le attività pratiche e che le valutazioni assegnate dallo stesso fino ad oggi possano non corrispondere al reale; mi attiverò per verificare e per 'i provvedimenti del caso. </w:t>
      </w:r>
    </w:p>
    <w:p w:rsidR="00347077" w:rsidRPr="001A5CB6" w:rsidRDefault="00347077"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E del resto sul punto è dirimente la sentenza passata in giudicato, n° 6584/13 del Tribunale di Roma emessa il 3 aprile 2013 (doc. n° </w:t>
      </w:r>
      <w:r w:rsidR="00FF59AA" w:rsidRPr="001A5CB6">
        <w:rPr>
          <w:rFonts w:ascii="Arial" w:hAnsi="Arial" w:cs="Arial"/>
          <w:bCs/>
          <w:iCs/>
        </w:rPr>
        <w:t>52</w:t>
      </w:r>
      <w:r w:rsidRPr="001A5CB6">
        <w:rPr>
          <w:rFonts w:ascii="Arial" w:hAnsi="Arial" w:cs="Arial"/>
          <w:bCs/>
          <w:iCs/>
        </w:rPr>
        <w:t xml:space="preserve">) in cui il Giudice afferma: </w:t>
      </w:r>
    </w:p>
    <w:p w:rsidR="00347077" w:rsidRPr="001A5CB6" w:rsidRDefault="00347077" w:rsidP="00331B52">
      <w:pPr>
        <w:pStyle w:val="Default"/>
        <w:spacing w:before="120" w:line="580" w:lineRule="exact"/>
        <w:ind w:right="-284"/>
        <w:jc w:val="both"/>
        <w:rPr>
          <w:rFonts w:ascii="Arial" w:hAnsi="Arial" w:cs="Arial"/>
          <w:bCs/>
          <w:i/>
          <w:iCs/>
          <w:color w:val="auto"/>
        </w:rPr>
      </w:pPr>
      <w:r w:rsidRPr="001A5CB6">
        <w:rPr>
          <w:rFonts w:ascii="Arial" w:hAnsi="Arial" w:cs="Arial"/>
          <w:bCs/>
          <w:i/>
          <w:iCs/>
          <w:color w:val="auto"/>
        </w:rPr>
        <w:t>- Quanto ai laboratori</w:t>
      </w:r>
    </w:p>
    <w:p w:rsidR="00347077" w:rsidRPr="001A5CB6" w:rsidRDefault="00347077" w:rsidP="00331B52">
      <w:pPr>
        <w:pStyle w:val="Default"/>
        <w:spacing w:before="120" w:line="580" w:lineRule="exact"/>
        <w:ind w:right="-284"/>
        <w:jc w:val="both"/>
        <w:rPr>
          <w:rFonts w:ascii="Arial" w:hAnsi="Arial" w:cs="Arial"/>
          <w:bCs/>
          <w:i/>
          <w:iCs/>
          <w:color w:val="auto"/>
        </w:rPr>
      </w:pPr>
      <w:r w:rsidRPr="001A5CB6">
        <w:rPr>
          <w:rFonts w:ascii="Arial" w:hAnsi="Arial" w:cs="Arial"/>
          <w:bCs/>
          <w:i/>
          <w:iCs/>
          <w:color w:val="auto"/>
        </w:rPr>
        <w:t>L’imputato ha sostenuto che il laboratorio di discipline meccaniche era costituito da un capannone in cui erano depositati alcuni vetusti ed inservibili macchinari (alcune in legno tarlato, altre riparate con arnesi di fortuna, tipo una cintura..)</w:t>
      </w:r>
    </w:p>
    <w:p w:rsidR="00347077" w:rsidRPr="001A5CB6" w:rsidRDefault="00347077" w:rsidP="00331B52">
      <w:pPr>
        <w:pStyle w:val="Default"/>
        <w:spacing w:before="120" w:line="580" w:lineRule="exact"/>
        <w:ind w:right="-284"/>
        <w:jc w:val="both"/>
        <w:rPr>
          <w:rFonts w:ascii="Arial" w:hAnsi="Arial" w:cs="Arial"/>
          <w:bCs/>
          <w:i/>
          <w:iCs/>
          <w:color w:val="auto"/>
          <w:u w:val="single"/>
        </w:rPr>
      </w:pPr>
      <w:r w:rsidRPr="001A5CB6">
        <w:rPr>
          <w:rFonts w:ascii="Arial" w:hAnsi="Arial" w:cs="Arial"/>
          <w:bCs/>
          <w:i/>
          <w:iCs/>
          <w:color w:val="auto"/>
          <w:u w:val="single"/>
        </w:rPr>
        <w:t>Tali affermazioni sono provate</w:t>
      </w:r>
      <w:r w:rsidRPr="001A5CB6">
        <w:rPr>
          <w:rFonts w:ascii="Arial" w:hAnsi="Arial" w:cs="Arial"/>
          <w:bCs/>
          <w:i/>
          <w:iCs/>
          <w:color w:val="auto"/>
        </w:rPr>
        <w:t xml:space="preserve"> dalle fonografie prodotte e </w:t>
      </w:r>
      <w:r w:rsidRPr="001A5CB6">
        <w:rPr>
          <w:rFonts w:ascii="Arial" w:hAnsi="Arial" w:cs="Arial"/>
          <w:bCs/>
          <w:i/>
          <w:iCs/>
          <w:color w:val="auto"/>
          <w:u w:val="single"/>
        </w:rPr>
        <w:t>dagli stessi verbali del dipartimento di meccanica  degli anni 2005-07.</w:t>
      </w:r>
    </w:p>
    <w:p w:rsidR="00347077" w:rsidRPr="001A5CB6" w:rsidRDefault="00347077" w:rsidP="00331B52">
      <w:pPr>
        <w:widowControl w:val="0"/>
        <w:shd w:val="clear" w:color="auto" w:fill="FFFFFF"/>
        <w:tabs>
          <w:tab w:val="left" w:pos="8505"/>
        </w:tabs>
        <w:spacing w:after="120" w:line="580" w:lineRule="exact"/>
        <w:ind w:left="-567" w:right="-851"/>
        <w:jc w:val="both"/>
        <w:rPr>
          <w:rFonts w:ascii="Arial" w:hAnsi="Arial" w:cs="Arial"/>
          <w:bCs/>
          <w:iCs/>
        </w:rPr>
      </w:pPr>
    </w:p>
    <w:p w:rsidR="00FC26F8" w:rsidRPr="001A5CB6" w:rsidRDefault="00CB063D" w:rsidP="00331B52">
      <w:pPr>
        <w:widowControl w:val="0"/>
        <w:shd w:val="clear" w:color="auto" w:fill="FFFFFF"/>
        <w:tabs>
          <w:tab w:val="left" w:pos="8505"/>
        </w:tabs>
        <w:spacing w:after="120" w:line="580" w:lineRule="exact"/>
        <w:ind w:left="-567" w:right="-851"/>
        <w:jc w:val="both"/>
        <w:rPr>
          <w:rFonts w:ascii="Arial" w:hAnsi="Arial" w:cs="Arial"/>
          <w:bCs/>
          <w:iCs/>
        </w:rPr>
      </w:pPr>
      <w:r w:rsidRPr="001A5CB6">
        <w:rPr>
          <w:rFonts w:ascii="Arial" w:hAnsi="Arial" w:cs="Arial"/>
          <w:bCs/>
          <w:iCs/>
        </w:rPr>
        <w:t xml:space="preserve">Inoltre l’appellante ha fornito nell’atto di ricorso copia dei verbali del dipartimento di meccanica degli a.s. </w:t>
      </w:r>
      <w:r w:rsidR="00442848" w:rsidRPr="001A5CB6">
        <w:rPr>
          <w:rFonts w:ascii="Arial" w:hAnsi="Arial" w:cs="Arial"/>
          <w:bCs/>
          <w:iCs/>
        </w:rPr>
        <w:t>2005-06 e 2006-07</w:t>
      </w:r>
      <w:r w:rsidRPr="001A5CB6">
        <w:rPr>
          <w:rFonts w:ascii="Arial" w:hAnsi="Arial" w:cs="Arial"/>
          <w:bCs/>
          <w:iCs/>
        </w:rPr>
        <w:t>, produzione che, ovviamente, aveva esteso anche al tribunale di Roma che l’ha processato per diffamazione.</w:t>
      </w:r>
    </w:p>
    <w:p w:rsidR="00455E6A" w:rsidRPr="001A5CB6" w:rsidRDefault="008424F2" w:rsidP="00331B52">
      <w:pPr>
        <w:widowControl w:val="0"/>
        <w:shd w:val="clear" w:color="auto" w:fill="FFFFFF"/>
        <w:tabs>
          <w:tab w:val="left" w:pos="8505"/>
        </w:tabs>
        <w:spacing w:after="120" w:line="580" w:lineRule="exact"/>
        <w:ind w:left="-567" w:right="-851"/>
        <w:jc w:val="both"/>
        <w:rPr>
          <w:rFonts w:ascii="Arial" w:hAnsi="Arial" w:cs="Arial"/>
          <w:b/>
          <w:bCs/>
          <w:iCs/>
        </w:rPr>
      </w:pPr>
      <w:r w:rsidRPr="001A5CB6">
        <w:rPr>
          <w:rFonts w:ascii="Arial" w:hAnsi="Arial" w:cs="Arial"/>
          <w:b/>
          <w:bCs/>
          <w:iCs/>
        </w:rPr>
        <w:lastRenderedPageBreak/>
        <w:t xml:space="preserve">A conclusione di questa prima parte dell’impugnazione della sentenza 767/2016, si può affermare che è </w:t>
      </w:r>
      <w:r w:rsidR="00786C7A" w:rsidRPr="001A5CB6">
        <w:rPr>
          <w:rFonts w:ascii="Arial" w:hAnsi="Arial" w:cs="Arial"/>
          <w:b/>
          <w:bCs/>
          <w:iCs/>
        </w:rPr>
        <w:t xml:space="preserve">davvero paradossale </w:t>
      </w:r>
      <w:r w:rsidRPr="001A5CB6">
        <w:rPr>
          <w:rFonts w:ascii="Arial" w:hAnsi="Arial" w:cs="Arial"/>
          <w:b/>
          <w:bCs/>
          <w:iCs/>
        </w:rPr>
        <w:t xml:space="preserve">come </w:t>
      </w:r>
      <w:r w:rsidR="00786C7A" w:rsidRPr="001A5CB6">
        <w:rPr>
          <w:rFonts w:ascii="Arial" w:hAnsi="Arial" w:cs="Arial"/>
          <w:b/>
          <w:bCs/>
          <w:iCs/>
        </w:rPr>
        <w:t xml:space="preserve"> il </w:t>
      </w:r>
      <w:r w:rsidR="00F46970" w:rsidRPr="001A5CB6">
        <w:rPr>
          <w:rFonts w:ascii="Arial" w:hAnsi="Arial" w:cs="Arial"/>
          <w:b/>
          <w:bCs/>
          <w:iCs/>
        </w:rPr>
        <w:t>giudice</w:t>
      </w:r>
      <w:r w:rsidR="00786C7A" w:rsidRPr="001A5CB6">
        <w:rPr>
          <w:rFonts w:ascii="Arial" w:hAnsi="Arial" w:cs="Arial"/>
          <w:b/>
          <w:bCs/>
          <w:iCs/>
        </w:rPr>
        <w:t xml:space="preserve"> </w:t>
      </w:r>
      <w:r w:rsidRPr="001A5CB6">
        <w:rPr>
          <w:rFonts w:ascii="Arial" w:hAnsi="Arial" w:cs="Arial"/>
          <w:b/>
          <w:bCs/>
          <w:iCs/>
        </w:rPr>
        <w:t xml:space="preserve">non si avveda </w:t>
      </w:r>
      <w:r w:rsidR="00786C7A" w:rsidRPr="001A5CB6">
        <w:rPr>
          <w:rFonts w:ascii="Arial" w:hAnsi="Arial" w:cs="Arial"/>
          <w:b/>
          <w:bCs/>
          <w:iCs/>
        </w:rPr>
        <w:t xml:space="preserve">che la preside e l’USR </w:t>
      </w:r>
      <w:r w:rsidR="00F46970" w:rsidRPr="001A5CB6">
        <w:rPr>
          <w:rFonts w:ascii="Arial" w:hAnsi="Arial" w:cs="Arial"/>
          <w:b/>
          <w:bCs/>
          <w:iCs/>
        </w:rPr>
        <w:t>del</w:t>
      </w:r>
      <w:r w:rsidR="00786C7A" w:rsidRPr="001A5CB6">
        <w:rPr>
          <w:rFonts w:ascii="Arial" w:hAnsi="Arial" w:cs="Arial"/>
          <w:b/>
          <w:bCs/>
          <w:iCs/>
        </w:rPr>
        <w:t xml:space="preserve"> </w:t>
      </w:r>
      <w:r w:rsidR="00F46970" w:rsidRPr="001A5CB6">
        <w:rPr>
          <w:rFonts w:ascii="Arial" w:hAnsi="Arial" w:cs="Arial"/>
          <w:b/>
          <w:bCs/>
          <w:iCs/>
        </w:rPr>
        <w:t>Piemonte</w:t>
      </w:r>
      <w:r w:rsidR="00786C7A" w:rsidRPr="001A5CB6">
        <w:rPr>
          <w:rFonts w:ascii="Arial" w:hAnsi="Arial" w:cs="Arial"/>
          <w:b/>
          <w:bCs/>
          <w:iCs/>
        </w:rPr>
        <w:t xml:space="preserve"> hanno messo in atto una strategia di mobbing contro il docente SCASSA nel momento in</w:t>
      </w:r>
      <w:r w:rsidR="00F46970" w:rsidRPr="001A5CB6">
        <w:rPr>
          <w:rFonts w:ascii="Arial" w:hAnsi="Arial" w:cs="Arial"/>
          <w:b/>
          <w:bCs/>
          <w:iCs/>
        </w:rPr>
        <w:t xml:space="preserve"> </w:t>
      </w:r>
      <w:r w:rsidR="00786C7A" w:rsidRPr="001A5CB6">
        <w:rPr>
          <w:rFonts w:ascii="Arial" w:hAnsi="Arial" w:cs="Arial"/>
          <w:b/>
          <w:bCs/>
          <w:iCs/>
        </w:rPr>
        <w:t xml:space="preserve">cui, soprattutto a </w:t>
      </w:r>
      <w:r w:rsidR="00F46970" w:rsidRPr="001A5CB6">
        <w:rPr>
          <w:rFonts w:ascii="Arial" w:hAnsi="Arial" w:cs="Arial"/>
          <w:b/>
          <w:bCs/>
          <w:iCs/>
        </w:rPr>
        <w:t>seguito</w:t>
      </w:r>
      <w:r w:rsidR="00786C7A" w:rsidRPr="001A5CB6">
        <w:rPr>
          <w:rFonts w:ascii="Arial" w:hAnsi="Arial" w:cs="Arial"/>
          <w:b/>
          <w:bCs/>
          <w:iCs/>
        </w:rPr>
        <w:t xml:space="preserve"> del comunicato stampa </w:t>
      </w:r>
      <w:r w:rsidR="00455E6A" w:rsidRPr="001A5CB6">
        <w:rPr>
          <w:rFonts w:ascii="Arial" w:hAnsi="Arial" w:cs="Arial"/>
          <w:b/>
          <w:bCs/>
          <w:iCs/>
        </w:rPr>
        <w:t>romano, egli ha legittimamente reso di pubblico dominio vicende scomode per la dirigenza e per gli Uffici territoriali del MIUR</w:t>
      </w:r>
      <w:r w:rsidR="00786C7A" w:rsidRPr="001A5CB6">
        <w:rPr>
          <w:rFonts w:ascii="Arial" w:hAnsi="Arial" w:cs="Arial"/>
          <w:b/>
          <w:bCs/>
          <w:iCs/>
        </w:rPr>
        <w:t>.</w:t>
      </w:r>
    </w:p>
    <w:p w:rsidR="00220767" w:rsidRPr="001A5CB6" w:rsidRDefault="00F46970" w:rsidP="00331B52">
      <w:pPr>
        <w:widowControl w:val="0"/>
        <w:shd w:val="clear" w:color="auto" w:fill="FFFFFF"/>
        <w:tabs>
          <w:tab w:val="left" w:pos="8505"/>
        </w:tabs>
        <w:spacing w:after="120" w:line="580" w:lineRule="exact"/>
        <w:ind w:left="-567" w:right="-851"/>
        <w:jc w:val="both"/>
        <w:rPr>
          <w:rFonts w:ascii="Arial" w:hAnsi="Arial" w:cs="Arial"/>
          <w:b/>
          <w:bCs/>
          <w:iCs/>
        </w:rPr>
      </w:pPr>
      <w:r w:rsidRPr="001A5CB6">
        <w:rPr>
          <w:rFonts w:ascii="Arial" w:hAnsi="Arial" w:cs="Arial"/>
          <w:b/>
          <w:bCs/>
          <w:iCs/>
        </w:rPr>
        <w:t xml:space="preserve"> </w:t>
      </w:r>
      <w:r w:rsidR="00786C7A" w:rsidRPr="001A5CB6">
        <w:rPr>
          <w:rFonts w:ascii="Arial" w:hAnsi="Arial" w:cs="Arial"/>
          <w:b/>
          <w:bCs/>
          <w:iCs/>
        </w:rPr>
        <w:t xml:space="preserve">A </w:t>
      </w:r>
      <w:r w:rsidRPr="001A5CB6">
        <w:rPr>
          <w:rFonts w:ascii="Arial" w:hAnsi="Arial" w:cs="Arial"/>
          <w:b/>
          <w:bCs/>
          <w:iCs/>
        </w:rPr>
        <w:t>q</w:t>
      </w:r>
      <w:r w:rsidR="00786C7A" w:rsidRPr="001A5CB6">
        <w:rPr>
          <w:rFonts w:ascii="Arial" w:hAnsi="Arial" w:cs="Arial"/>
          <w:b/>
          <w:bCs/>
          <w:iCs/>
        </w:rPr>
        <w:t>uel punto</w:t>
      </w:r>
      <w:r w:rsidRPr="001A5CB6">
        <w:rPr>
          <w:rFonts w:ascii="Arial" w:hAnsi="Arial" w:cs="Arial"/>
          <w:b/>
          <w:bCs/>
          <w:iCs/>
        </w:rPr>
        <w:t xml:space="preserve">, </w:t>
      </w:r>
      <w:r w:rsidR="00455E6A" w:rsidRPr="001A5CB6">
        <w:rPr>
          <w:rFonts w:ascii="Arial" w:hAnsi="Arial" w:cs="Arial"/>
          <w:b/>
          <w:bCs/>
          <w:iCs/>
        </w:rPr>
        <w:t>le parti qui appellate</w:t>
      </w:r>
      <w:r w:rsidR="00786C7A" w:rsidRPr="001A5CB6">
        <w:rPr>
          <w:rFonts w:ascii="Arial" w:hAnsi="Arial" w:cs="Arial"/>
          <w:b/>
          <w:bCs/>
          <w:iCs/>
        </w:rPr>
        <w:t xml:space="preserve"> MI</w:t>
      </w:r>
      <w:r w:rsidR="008424F2" w:rsidRPr="001A5CB6">
        <w:rPr>
          <w:rFonts w:ascii="Arial" w:hAnsi="Arial" w:cs="Arial"/>
          <w:b/>
          <w:bCs/>
          <w:iCs/>
        </w:rPr>
        <w:t>U</w:t>
      </w:r>
      <w:r w:rsidR="00786C7A" w:rsidRPr="001A5CB6">
        <w:rPr>
          <w:rFonts w:ascii="Arial" w:hAnsi="Arial" w:cs="Arial"/>
          <w:b/>
          <w:bCs/>
          <w:iCs/>
        </w:rPr>
        <w:t>R – CONCATI ha</w:t>
      </w:r>
      <w:r w:rsidR="00455E6A" w:rsidRPr="001A5CB6">
        <w:rPr>
          <w:rFonts w:ascii="Arial" w:hAnsi="Arial" w:cs="Arial"/>
          <w:b/>
          <w:bCs/>
          <w:iCs/>
        </w:rPr>
        <w:t>nno</w:t>
      </w:r>
      <w:r w:rsidR="00786C7A" w:rsidRPr="001A5CB6">
        <w:rPr>
          <w:rFonts w:ascii="Arial" w:hAnsi="Arial" w:cs="Arial"/>
          <w:b/>
          <w:bCs/>
          <w:iCs/>
        </w:rPr>
        <w:t xml:space="preserve"> </w:t>
      </w:r>
      <w:r w:rsidR="00455E6A" w:rsidRPr="001A5CB6">
        <w:rPr>
          <w:rFonts w:ascii="Arial" w:hAnsi="Arial" w:cs="Arial"/>
          <w:b/>
          <w:bCs/>
          <w:iCs/>
        </w:rPr>
        <w:t>squadernato una scientifica</w:t>
      </w:r>
      <w:r w:rsidRPr="001A5CB6">
        <w:rPr>
          <w:rFonts w:ascii="Arial" w:hAnsi="Arial" w:cs="Arial"/>
          <w:b/>
          <w:bCs/>
          <w:iCs/>
        </w:rPr>
        <w:t xml:space="preserve"> strategia </w:t>
      </w:r>
      <w:r w:rsidR="00786C7A" w:rsidRPr="001A5CB6">
        <w:rPr>
          <w:rFonts w:ascii="Arial" w:hAnsi="Arial" w:cs="Arial"/>
          <w:b/>
          <w:bCs/>
          <w:iCs/>
        </w:rPr>
        <w:t xml:space="preserve">negazionista producendo </w:t>
      </w:r>
      <w:r w:rsidRPr="001A5CB6">
        <w:rPr>
          <w:rFonts w:ascii="Arial" w:hAnsi="Arial" w:cs="Arial"/>
          <w:b/>
          <w:bCs/>
          <w:iCs/>
        </w:rPr>
        <w:t xml:space="preserve">all’uopo </w:t>
      </w:r>
      <w:r w:rsidR="00786C7A" w:rsidRPr="001A5CB6">
        <w:rPr>
          <w:rFonts w:ascii="Arial" w:hAnsi="Arial" w:cs="Arial"/>
          <w:b/>
          <w:bCs/>
          <w:iCs/>
        </w:rPr>
        <w:t xml:space="preserve">22 </w:t>
      </w:r>
      <w:r w:rsidRPr="001A5CB6">
        <w:rPr>
          <w:rFonts w:ascii="Arial" w:hAnsi="Arial" w:cs="Arial"/>
          <w:b/>
          <w:bCs/>
          <w:iCs/>
        </w:rPr>
        <w:t>documenti</w:t>
      </w:r>
      <w:r w:rsidR="00786C7A" w:rsidRPr="001A5CB6">
        <w:rPr>
          <w:rFonts w:ascii="Arial" w:hAnsi="Arial" w:cs="Arial"/>
          <w:b/>
          <w:bCs/>
          <w:iCs/>
        </w:rPr>
        <w:t xml:space="preserve"> </w:t>
      </w:r>
      <w:r w:rsidR="00455E6A" w:rsidRPr="001A5CB6">
        <w:rPr>
          <w:rFonts w:ascii="Arial" w:hAnsi="Arial" w:cs="Arial"/>
          <w:b/>
          <w:bCs/>
          <w:iCs/>
        </w:rPr>
        <w:t>inattendibili e/o compiacenti</w:t>
      </w:r>
      <w:r w:rsidR="00557A08" w:rsidRPr="001A5CB6">
        <w:rPr>
          <w:rFonts w:ascii="Arial" w:hAnsi="Arial" w:cs="Arial"/>
          <w:b/>
          <w:bCs/>
          <w:iCs/>
        </w:rPr>
        <w:t xml:space="preserve">, ovvero falsi tout court, </w:t>
      </w:r>
      <w:r w:rsidR="00786C7A" w:rsidRPr="001A5CB6">
        <w:rPr>
          <w:rFonts w:ascii="Arial" w:hAnsi="Arial" w:cs="Arial"/>
          <w:b/>
          <w:bCs/>
          <w:iCs/>
        </w:rPr>
        <w:t xml:space="preserve"> che, con la </w:t>
      </w:r>
      <w:r w:rsidRPr="001A5CB6">
        <w:rPr>
          <w:rFonts w:ascii="Arial" w:hAnsi="Arial" w:cs="Arial"/>
          <w:b/>
          <w:bCs/>
          <w:iCs/>
        </w:rPr>
        <w:t xml:space="preserve">presente </w:t>
      </w:r>
      <w:r w:rsidR="00786C7A" w:rsidRPr="001A5CB6">
        <w:rPr>
          <w:rFonts w:ascii="Arial" w:hAnsi="Arial" w:cs="Arial"/>
          <w:b/>
          <w:bCs/>
          <w:iCs/>
        </w:rPr>
        <w:t>caus</w:t>
      </w:r>
      <w:r w:rsidRPr="001A5CB6">
        <w:rPr>
          <w:rFonts w:ascii="Arial" w:hAnsi="Arial" w:cs="Arial"/>
          <w:b/>
          <w:bCs/>
          <w:iCs/>
        </w:rPr>
        <w:t>a di lavoro</w:t>
      </w:r>
      <w:r w:rsidR="00786C7A" w:rsidRPr="001A5CB6">
        <w:rPr>
          <w:rFonts w:ascii="Arial" w:hAnsi="Arial" w:cs="Arial"/>
          <w:b/>
          <w:bCs/>
          <w:iCs/>
        </w:rPr>
        <w:t xml:space="preserve">, sono </w:t>
      </w:r>
      <w:r w:rsidRPr="001A5CB6">
        <w:rPr>
          <w:rFonts w:ascii="Arial" w:hAnsi="Arial" w:cs="Arial"/>
          <w:b/>
          <w:bCs/>
          <w:iCs/>
        </w:rPr>
        <w:t xml:space="preserve">lievitati a </w:t>
      </w:r>
      <w:r w:rsidR="00786C7A" w:rsidRPr="001A5CB6">
        <w:rPr>
          <w:rFonts w:ascii="Arial" w:hAnsi="Arial" w:cs="Arial"/>
          <w:b/>
          <w:bCs/>
          <w:iCs/>
        </w:rPr>
        <w:t xml:space="preserve">23. </w:t>
      </w:r>
    </w:p>
    <w:p w:rsidR="00DF5359" w:rsidRPr="001A5CB6" w:rsidRDefault="00DF5359" w:rsidP="00331B52">
      <w:pPr>
        <w:widowControl w:val="0"/>
        <w:shd w:val="clear" w:color="auto" w:fill="FFFFFF"/>
        <w:tabs>
          <w:tab w:val="left" w:pos="8505"/>
        </w:tabs>
        <w:spacing w:after="120" w:line="580" w:lineRule="exact"/>
        <w:ind w:left="-567" w:right="-851"/>
        <w:jc w:val="both"/>
        <w:rPr>
          <w:rFonts w:ascii="Arial" w:hAnsi="Arial" w:cs="Arial"/>
          <w:b/>
          <w:bCs/>
          <w:iCs/>
        </w:rPr>
      </w:pPr>
      <w:r w:rsidRPr="001A5CB6">
        <w:rPr>
          <w:rFonts w:ascii="Arial" w:hAnsi="Arial" w:cs="Arial"/>
          <w:b/>
          <w:bCs/>
          <w:iCs/>
        </w:rPr>
        <w:t xml:space="preserve">Perché la sentenza impugnata, a ben vedere, </w:t>
      </w:r>
      <w:r w:rsidR="00220767" w:rsidRPr="001A5CB6">
        <w:rPr>
          <w:rFonts w:ascii="Arial" w:hAnsi="Arial" w:cs="Arial"/>
          <w:b/>
          <w:bCs/>
          <w:iCs/>
        </w:rPr>
        <w:t xml:space="preserve">è </w:t>
      </w:r>
      <w:r w:rsidRPr="001A5CB6">
        <w:rPr>
          <w:rFonts w:ascii="Arial" w:hAnsi="Arial" w:cs="Arial"/>
          <w:b/>
          <w:bCs/>
          <w:iCs/>
        </w:rPr>
        <w:t>percorsa da una logica aberrante: il prof. SCASSA è stipendiato per le ore curricolari</w:t>
      </w:r>
      <w:r w:rsidR="00220767" w:rsidRPr="001A5CB6">
        <w:rPr>
          <w:rFonts w:ascii="Arial" w:hAnsi="Arial" w:cs="Arial"/>
          <w:b/>
          <w:bCs/>
          <w:iCs/>
        </w:rPr>
        <w:t xml:space="preserve">- </w:t>
      </w:r>
      <w:r w:rsidRPr="001A5CB6">
        <w:rPr>
          <w:rFonts w:ascii="Arial" w:hAnsi="Arial" w:cs="Arial"/>
          <w:b/>
          <w:bCs/>
          <w:iCs/>
        </w:rPr>
        <w:t xml:space="preserve"> scrive il giudice</w:t>
      </w:r>
      <w:r w:rsidR="00220767" w:rsidRPr="001A5CB6">
        <w:rPr>
          <w:rFonts w:ascii="Arial" w:hAnsi="Arial" w:cs="Arial"/>
          <w:b/>
          <w:bCs/>
          <w:iCs/>
        </w:rPr>
        <w:t xml:space="preserve">- </w:t>
      </w:r>
      <w:r w:rsidRPr="001A5CB6">
        <w:rPr>
          <w:rFonts w:ascii="Arial" w:hAnsi="Arial" w:cs="Arial"/>
          <w:b/>
          <w:bCs/>
          <w:iCs/>
        </w:rPr>
        <w:t xml:space="preserve"> e dunque cosa pretendeva dalla preside?</w:t>
      </w:r>
      <w:r w:rsidR="00220767" w:rsidRPr="001A5CB6">
        <w:rPr>
          <w:rFonts w:ascii="Arial" w:hAnsi="Arial" w:cs="Arial"/>
          <w:b/>
          <w:bCs/>
          <w:iCs/>
        </w:rPr>
        <w:t xml:space="preserve">  </w:t>
      </w:r>
    </w:p>
    <w:p w:rsidR="00DF5359" w:rsidRPr="001A5CB6" w:rsidRDefault="00DF5359" w:rsidP="00331B52">
      <w:pPr>
        <w:widowControl w:val="0"/>
        <w:shd w:val="clear" w:color="auto" w:fill="FFFFFF"/>
        <w:tabs>
          <w:tab w:val="left" w:pos="8505"/>
        </w:tabs>
        <w:spacing w:after="120" w:line="580" w:lineRule="exact"/>
        <w:ind w:left="-567" w:right="-851"/>
        <w:jc w:val="both"/>
        <w:rPr>
          <w:rFonts w:ascii="Arial" w:hAnsi="Arial" w:cs="Arial"/>
        </w:rPr>
      </w:pPr>
      <w:r w:rsidRPr="001A5CB6">
        <w:rPr>
          <w:rFonts w:ascii="Arial" w:hAnsi="Arial" w:cs="Arial"/>
          <w:bCs/>
          <w:iCs/>
        </w:rPr>
        <w:t>Di più</w:t>
      </w:r>
      <w:r w:rsidR="00442848" w:rsidRPr="001A5CB6">
        <w:rPr>
          <w:rFonts w:ascii="Arial" w:hAnsi="Arial" w:cs="Arial"/>
          <w:bCs/>
          <w:iCs/>
        </w:rPr>
        <w:t>,</w:t>
      </w:r>
      <w:r w:rsidRPr="001A5CB6">
        <w:rPr>
          <w:rFonts w:ascii="Arial" w:hAnsi="Arial" w:cs="Arial"/>
          <w:bCs/>
          <w:iCs/>
        </w:rPr>
        <w:t xml:space="preserve"> precis</w:t>
      </w:r>
      <w:r w:rsidR="004111BE" w:rsidRPr="001A5CB6">
        <w:rPr>
          <w:rFonts w:ascii="Arial" w:hAnsi="Arial" w:cs="Arial"/>
          <w:bCs/>
          <w:iCs/>
        </w:rPr>
        <w:t xml:space="preserve">a </w:t>
      </w:r>
      <w:r w:rsidR="004C2C89" w:rsidRPr="001A5CB6">
        <w:rPr>
          <w:rFonts w:ascii="Arial" w:hAnsi="Arial" w:cs="Arial"/>
          <w:bCs/>
          <w:iCs/>
        </w:rPr>
        <w:t>il giudice</w:t>
      </w:r>
      <w:r w:rsidRPr="001A5CB6">
        <w:rPr>
          <w:rFonts w:ascii="Arial" w:hAnsi="Arial" w:cs="Arial"/>
          <w:bCs/>
          <w:iCs/>
        </w:rPr>
        <w:t xml:space="preserve">: </w:t>
      </w:r>
      <w:r w:rsidRPr="001A5CB6">
        <w:rPr>
          <w:rFonts w:ascii="Arial" w:hAnsi="Arial" w:cs="Arial"/>
          <w:bCs/>
          <w:i/>
          <w:iCs/>
        </w:rPr>
        <w:t>“</w:t>
      </w:r>
      <w:r w:rsidRPr="001A5CB6">
        <w:rPr>
          <w:rFonts w:ascii="Arial" w:hAnsi="Arial" w:cs="Arial"/>
          <w:i/>
        </w:rPr>
        <w:t>non vi è stato alcun tipo di pregiudizio subito dal ricorrente, che al contrario era stato nominato dalla dirigente scolastica responsabile delle nuove tecnologie informatiche”.</w:t>
      </w:r>
      <w:r w:rsidRPr="001A5CB6">
        <w:rPr>
          <w:rFonts w:ascii="Arial" w:hAnsi="Arial" w:cs="Arial"/>
        </w:rPr>
        <w:t xml:space="preserve"> Per la serie: dopo aver ricevuto un incarico retribuito (finalmente, per la prima volta!, aggiungeremmo noi), l’ing. SCASSA anziché tacere, fa scoppiare lo scandalo </w:t>
      </w:r>
      <w:r w:rsidR="004111BE" w:rsidRPr="001A5CB6">
        <w:rPr>
          <w:rFonts w:ascii="Arial" w:hAnsi="Arial" w:cs="Arial"/>
        </w:rPr>
        <w:t>dello</w:t>
      </w:r>
      <w:r w:rsidRPr="001A5CB6">
        <w:rPr>
          <w:rFonts w:ascii="Arial" w:hAnsi="Arial" w:cs="Arial"/>
        </w:rPr>
        <w:t xml:space="preserve"> sperpero dei 300 milioni di lire spesi nell’</w:t>
      </w:r>
      <w:r w:rsidR="004111BE" w:rsidRPr="001A5CB6">
        <w:rPr>
          <w:rFonts w:ascii="Arial" w:hAnsi="Arial" w:cs="Arial"/>
        </w:rPr>
        <w:t>allestimento</w:t>
      </w:r>
      <w:r w:rsidRPr="001A5CB6">
        <w:rPr>
          <w:rFonts w:ascii="Arial" w:hAnsi="Arial" w:cs="Arial"/>
        </w:rPr>
        <w:t xml:space="preserve"> d</w:t>
      </w:r>
      <w:r w:rsidR="004111BE" w:rsidRPr="001A5CB6">
        <w:rPr>
          <w:rFonts w:ascii="Arial" w:hAnsi="Arial" w:cs="Arial"/>
        </w:rPr>
        <w:t>ell’aula</w:t>
      </w:r>
      <w:r w:rsidRPr="001A5CB6">
        <w:rPr>
          <w:rFonts w:ascii="Arial" w:hAnsi="Arial" w:cs="Arial"/>
        </w:rPr>
        <w:t xml:space="preserve"> informatica. </w:t>
      </w:r>
      <w:r w:rsidR="00557A08" w:rsidRPr="001A5CB6">
        <w:rPr>
          <w:rFonts w:ascii="Arial" w:hAnsi="Arial" w:cs="Arial"/>
        </w:rPr>
        <w:t>I</w:t>
      </w:r>
      <w:r w:rsidRPr="001A5CB6">
        <w:rPr>
          <w:rFonts w:ascii="Arial" w:hAnsi="Arial" w:cs="Arial"/>
        </w:rPr>
        <w:t xml:space="preserve">l ragionamento </w:t>
      </w:r>
      <w:r w:rsidR="004111BE" w:rsidRPr="001A5CB6">
        <w:rPr>
          <w:rFonts w:ascii="Arial" w:hAnsi="Arial" w:cs="Arial"/>
        </w:rPr>
        <w:t>del</w:t>
      </w:r>
      <w:r w:rsidRPr="001A5CB6">
        <w:rPr>
          <w:rFonts w:ascii="Arial" w:hAnsi="Arial" w:cs="Arial"/>
        </w:rPr>
        <w:t xml:space="preserve"> g</w:t>
      </w:r>
      <w:r w:rsidR="004111BE" w:rsidRPr="001A5CB6">
        <w:rPr>
          <w:rFonts w:ascii="Arial" w:hAnsi="Arial" w:cs="Arial"/>
        </w:rPr>
        <w:t xml:space="preserve">iudicante </w:t>
      </w:r>
      <w:r w:rsidRPr="001A5CB6">
        <w:rPr>
          <w:rFonts w:ascii="Arial" w:hAnsi="Arial" w:cs="Arial"/>
        </w:rPr>
        <w:t>– s</w:t>
      </w:r>
      <w:r w:rsidR="004111BE" w:rsidRPr="001A5CB6">
        <w:rPr>
          <w:rFonts w:ascii="Arial" w:hAnsi="Arial" w:cs="Arial"/>
        </w:rPr>
        <w:t>i</w:t>
      </w:r>
      <w:r w:rsidRPr="001A5CB6">
        <w:rPr>
          <w:rFonts w:ascii="Arial" w:hAnsi="Arial" w:cs="Arial"/>
        </w:rPr>
        <w:t>a detto con il mas</w:t>
      </w:r>
      <w:r w:rsidR="004111BE" w:rsidRPr="001A5CB6">
        <w:rPr>
          <w:rFonts w:ascii="Arial" w:hAnsi="Arial" w:cs="Arial"/>
        </w:rPr>
        <w:t>si</w:t>
      </w:r>
      <w:r w:rsidRPr="001A5CB6">
        <w:rPr>
          <w:rFonts w:ascii="Arial" w:hAnsi="Arial" w:cs="Arial"/>
        </w:rPr>
        <w:t xml:space="preserve">mo rispetto, ma con </w:t>
      </w:r>
      <w:r w:rsidR="00455E6A" w:rsidRPr="001A5CB6">
        <w:rPr>
          <w:rFonts w:ascii="Arial" w:hAnsi="Arial" w:cs="Arial"/>
        </w:rPr>
        <w:t xml:space="preserve">pari franchezza – sembrerebbe plaudire ad un atteggiamento di accettazione dello </w:t>
      </w:r>
      <w:r w:rsidR="00455E6A" w:rsidRPr="001A5CB6">
        <w:rPr>
          <w:rFonts w:ascii="Arial" w:hAnsi="Arial" w:cs="Arial"/>
          <w:i/>
        </w:rPr>
        <w:t>status quo</w:t>
      </w:r>
      <w:r w:rsidR="00455E6A" w:rsidRPr="001A5CB6">
        <w:rPr>
          <w:rFonts w:ascii="Arial" w:hAnsi="Arial" w:cs="Arial"/>
        </w:rPr>
        <w:t>, quale esso sia</w:t>
      </w:r>
      <w:r w:rsidRPr="001A5CB6">
        <w:rPr>
          <w:rFonts w:ascii="Arial" w:hAnsi="Arial" w:cs="Arial"/>
        </w:rPr>
        <w:t>.</w:t>
      </w:r>
    </w:p>
    <w:p w:rsidR="00926BC4" w:rsidRPr="001A5CB6" w:rsidRDefault="00926BC4" w:rsidP="00926BC4">
      <w:pPr>
        <w:pStyle w:val="Paragrafoelenco"/>
        <w:widowControl w:val="0"/>
        <w:numPr>
          <w:ilvl w:val="0"/>
          <w:numId w:val="18"/>
        </w:numPr>
        <w:shd w:val="clear" w:color="auto" w:fill="FFFFFF"/>
        <w:tabs>
          <w:tab w:val="left" w:pos="8505"/>
        </w:tabs>
        <w:spacing w:after="120" w:line="580" w:lineRule="exact"/>
        <w:ind w:right="-851"/>
        <w:jc w:val="both"/>
        <w:rPr>
          <w:rFonts w:ascii="Arial" w:hAnsi="Arial" w:cs="Arial"/>
          <w:b/>
        </w:rPr>
      </w:pPr>
      <w:r w:rsidRPr="001A5CB6">
        <w:rPr>
          <w:rFonts w:ascii="Arial" w:hAnsi="Arial" w:cs="Arial"/>
          <w:b/>
        </w:rPr>
        <w:t xml:space="preserve">Sull’erroneo convincimento della irrilevanza ovvero neutralità delle richieste di </w:t>
      </w:r>
      <w:r w:rsidRPr="001A5CB6">
        <w:rPr>
          <w:rFonts w:ascii="Arial" w:hAnsi="Arial" w:cs="Arial"/>
          <w:b/>
        </w:rPr>
        <w:lastRenderedPageBreak/>
        <w:t>visita di idoneità</w:t>
      </w:r>
    </w:p>
    <w:p w:rsidR="0003052D" w:rsidRPr="001A5CB6" w:rsidRDefault="004111BE"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Si censura inoltre il seguente punto della sentenza, a pag. 6, in cui è scritto:</w:t>
      </w:r>
      <w:r w:rsidR="0003052D" w:rsidRPr="001A5CB6">
        <w:rPr>
          <w:rFonts w:ascii="Arial" w:hAnsi="Arial" w:cs="Arial"/>
          <w:color w:val="auto"/>
        </w:rPr>
        <w:t xml:space="preserve"> </w:t>
      </w:r>
    </w:p>
    <w:p w:rsidR="0003052D" w:rsidRPr="001A5CB6" w:rsidRDefault="004111BE"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w:t>
      </w:r>
      <w:r w:rsidR="0003052D" w:rsidRPr="001A5CB6">
        <w:rPr>
          <w:rFonts w:ascii="Arial" w:hAnsi="Arial" w:cs="Arial"/>
          <w:i/>
          <w:color w:val="auto"/>
        </w:rPr>
        <w:t>Parimenti pienamente legittime e non connotate di alcun intento persecutorio sono le visite di idoneità ripetutamente richieste dalla dirigente scolastica dopo le prolungate assenze del ricorrente iniziate dal 2006 e comprendenti l'intero anno scolastico 2008/2009: pienamente legittimo e finalizzato alla specifica tutela anche della salute del ricorrente è il verificarne la idoneità alle mansioni, dopo un significativo e prolungato periodo di assenza (oltretutto, per motivi che il datore di lavoro non poteva conoscere attesa l'omessa indicazione della patologia nei certificati di malattia): la fondatezza dello scrupolo è apprezzabile in quanto alla visita medica collegiale il ricorrente è stato ritenuto non idoneo alle mansioni proprie della qualifica per 2 mesi (provvedimento non impugnato)</w:t>
      </w:r>
      <w:r w:rsidRPr="001A5CB6">
        <w:rPr>
          <w:rFonts w:ascii="Arial" w:hAnsi="Arial" w:cs="Arial"/>
          <w:i/>
          <w:color w:val="auto"/>
        </w:rPr>
        <w:t>”</w:t>
      </w:r>
      <w:r w:rsidR="0003052D" w:rsidRPr="001A5CB6">
        <w:rPr>
          <w:rFonts w:ascii="Arial" w:hAnsi="Arial" w:cs="Arial"/>
          <w:i/>
          <w:color w:val="auto"/>
        </w:rPr>
        <w:t xml:space="preserve">. </w:t>
      </w:r>
    </w:p>
    <w:p w:rsidR="00CF6A0D" w:rsidRPr="001A5CB6" w:rsidRDefault="004111BE"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La preside infatti</w:t>
      </w:r>
      <w:r w:rsidR="0016468A" w:rsidRPr="001A5CB6">
        <w:rPr>
          <w:rFonts w:ascii="Arial" w:hAnsi="Arial" w:cs="Arial"/>
          <w:color w:val="auto"/>
        </w:rPr>
        <w:t>,</w:t>
      </w:r>
      <w:r w:rsidRPr="001A5CB6">
        <w:rPr>
          <w:rFonts w:ascii="Arial" w:hAnsi="Arial" w:cs="Arial"/>
          <w:color w:val="auto"/>
        </w:rPr>
        <w:t xml:space="preserve"> non solo era in possesso dei certificati </w:t>
      </w:r>
      <w:r w:rsidR="004C2C89" w:rsidRPr="001A5CB6">
        <w:rPr>
          <w:rFonts w:ascii="Arial" w:hAnsi="Arial" w:cs="Arial"/>
          <w:color w:val="auto"/>
        </w:rPr>
        <w:t xml:space="preserve">medici INAIL </w:t>
      </w:r>
      <w:r w:rsidRPr="001A5CB6">
        <w:rPr>
          <w:rFonts w:ascii="Arial" w:hAnsi="Arial" w:cs="Arial"/>
          <w:color w:val="auto"/>
        </w:rPr>
        <w:t xml:space="preserve">non destinati al datore di lavoro in cui si precisava la malattia – ossia la patologia neuropsichiatrica di attacchi di panico insorta a seguito del </w:t>
      </w:r>
      <w:r w:rsidRPr="001A5CB6">
        <w:rPr>
          <w:rFonts w:ascii="Arial" w:hAnsi="Arial" w:cs="Arial"/>
          <w:i/>
          <w:color w:val="auto"/>
        </w:rPr>
        <w:t>mobbing</w:t>
      </w:r>
      <w:r w:rsidRPr="001A5CB6">
        <w:rPr>
          <w:rFonts w:ascii="Arial" w:hAnsi="Arial" w:cs="Arial"/>
          <w:color w:val="auto"/>
        </w:rPr>
        <w:t xml:space="preserve"> subito in ambito lavorativo – </w:t>
      </w:r>
      <w:r w:rsidR="0016468A" w:rsidRPr="001A5CB6">
        <w:rPr>
          <w:rFonts w:ascii="Arial" w:hAnsi="Arial" w:cs="Arial"/>
          <w:color w:val="auto"/>
        </w:rPr>
        <w:t xml:space="preserve">, </w:t>
      </w:r>
      <w:r w:rsidRPr="001A5CB6">
        <w:rPr>
          <w:rFonts w:ascii="Arial" w:hAnsi="Arial" w:cs="Arial"/>
          <w:color w:val="auto"/>
        </w:rPr>
        <w:t>ma il prof. SCASSA era già st</w:t>
      </w:r>
      <w:r w:rsidR="00CF6A0D" w:rsidRPr="001A5CB6">
        <w:rPr>
          <w:rFonts w:ascii="Arial" w:hAnsi="Arial" w:cs="Arial"/>
          <w:color w:val="auto"/>
        </w:rPr>
        <w:t>ato</w:t>
      </w:r>
      <w:r w:rsidR="00B237C9" w:rsidRPr="001A5CB6">
        <w:rPr>
          <w:rFonts w:ascii="Arial" w:hAnsi="Arial" w:cs="Arial"/>
          <w:color w:val="auto"/>
        </w:rPr>
        <w:t xml:space="preserve"> aggredito</w:t>
      </w:r>
      <w:r w:rsidRPr="001A5CB6">
        <w:rPr>
          <w:rFonts w:ascii="Arial" w:hAnsi="Arial" w:cs="Arial"/>
          <w:color w:val="auto"/>
        </w:rPr>
        <w:t xml:space="preserve"> con due gravi sanzioni disciplinari e contro di lui</w:t>
      </w:r>
      <w:r w:rsidR="00CF6A0D" w:rsidRPr="001A5CB6">
        <w:rPr>
          <w:rFonts w:ascii="Arial" w:hAnsi="Arial" w:cs="Arial"/>
          <w:color w:val="auto"/>
        </w:rPr>
        <w:t>, pendeva un proc</w:t>
      </w:r>
      <w:r w:rsidR="00B237C9" w:rsidRPr="001A5CB6">
        <w:rPr>
          <w:rFonts w:ascii="Arial" w:hAnsi="Arial" w:cs="Arial"/>
          <w:color w:val="auto"/>
        </w:rPr>
        <w:t>edimento penale</w:t>
      </w:r>
      <w:r w:rsidR="00CF6A0D" w:rsidRPr="001A5CB6">
        <w:rPr>
          <w:rFonts w:ascii="Arial" w:hAnsi="Arial" w:cs="Arial"/>
          <w:color w:val="auto"/>
        </w:rPr>
        <w:t xml:space="preserve"> presso la Procura di Roma. </w:t>
      </w:r>
    </w:p>
    <w:p w:rsidR="00B237C9" w:rsidRPr="001A5CB6" w:rsidRDefault="00CF6A0D"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Questi azioni giudiziarie erano state promosse dalla preside </w:t>
      </w:r>
      <w:r w:rsidR="00B237C9" w:rsidRPr="001A5CB6">
        <w:rPr>
          <w:rFonts w:ascii="Arial" w:hAnsi="Arial" w:cs="Arial"/>
          <w:color w:val="auto"/>
        </w:rPr>
        <w:t>con affermazioni ingiuste e calunniose</w:t>
      </w:r>
      <w:r w:rsidRPr="001A5CB6">
        <w:rPr>
          <w:rFonts w:ascii="Arial" w:hAnsi="Arial" w:cs="Arial"/>
          <w:color w:val="auto"/>
        </w:rPr>
        <w:t>.</w:t>
      </w:r>
    </w:p>
    <w:p w:rsidR="004111BE" w:rsidRPr="001A5CB6" w:rsidRDefault="00B237C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Il Tribunale mostra di credere</w:t>
      </w:r>
      <w:r w:rsidR="00CF6A0D" w:rsidRPr="001A5CB6">
        <w:rPr>
          <w:rFonts w:ascii="Arial" w:hAnsi="Arial" w:cs="Arial"/>
          <w:color w:val="auto"/>
        </w:rPr>
        <w:t xml:space="preserve"> che la sig.a CONCATI fosse preocc</w:t>
      </w:r>
      <w:r w:rsidRPr="001A5CB6">
        <w:rPr>
          <w:rFonts w:ascii="Arial" w:hAnsi="Arial" w:cs="Arial"/>
          <w:color w:val="auto"/>
        </w:rPr>
        <w:t>upata per la salute del docente:</w:t>
      </w:r>
      <w:r w:rsidR="00CF6A0D" w:rsidRPr="001A5CB6">
        <w:rPr>
          <w:rFonts w:ascii="Arial" w:hAnsi="Arial" w:cs="Arial"/>
          <w:color w:val="auto"/>
        </w:rPr>
        <w:t xml:space="preserve"> </w:t>
      </w:r>
      <w:r w:rsidRPr="001A5CB6">
        <w:rPr>
          <w:rFonts w:ascii="Arial" w:hAnsi="Arial" w:cs="Arial"/>
          <w:color w:val="auto"/>
        </w:rPr>
        <w:t>è credibile ciò ???</w:t>
      </w:r>
      <w:r w:rsidR="00CF6A0D" w:rsidRPr="001A5CB6">
        <w:rPr>
          <w:rFonts w:ascii="Arial" w:hAnsi="Arial" w:cs="Arial"/>
          <w:color w:val="auto"/>
        </w:rPr>
        <w:t xml:space="preserve"> </w:t>
      </w:r>
    </w:p>
    <w:p w:rsidR="00CF6A0D" w:rsidRPr="001A5CB6" w:rsidRDefault="00CF6A0D"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u w:val="single"/>
        </w:rPr>
        <w:lastRenderedPageBreak/>
        <w:t>In realtà la</w:t>
      </w:r>
      <w:r w:rsidR="00B237C9" w:rsidRPr="001A5CB6">
        <w:rPr>
          <w:rFonts w:ascii="Arial" w:hAnsi="Arial" w:cs="Arial"/>
          <w:color w:val="auto"/>
          <w:u w:val="single"/>
        </w:rPr>
        <w:t xml:space="preserve"> Prof.</w:t>
      </w:r>
      <w:r w:rsidRPr="001A5CB6">
        <w:rPr>
          <w:rFonts w:ascii="Arial" w:hAnsi="Arial" w:cs="Arial"/>
          <w:color w:val="auto"/>
          <w:u w:val="single"/>
        </w:rPr>
        <w:t xml:space="preserve"> CONCATI mirava</w:t>
      </w:r>
      <w:r w:rsidR="00B237C9" w:rsidRPr="001A5CB6">
        <w:rPr>
          <w:rFonts w:ascii="Arial" w:hAnsi="Arial" w:cs="Arial"/>
          <w:color w:val="auto"/>
          <w:u w:val="single"/>
        </w:rPr>
        <w:t>,</w:t>
      </w:r>
      <w:r w:rsidRPr="001A5CB6">
        <w:rPr>
          <w:rFonts w:ascii="Arial" w:hAnsi="Arial" w:cs="Arial"/>
          <w:color w:val="auto"/>
          <w:u w:val="single"/>
        </w:rPr>
        <w:t xml:space="preserve"> con la richiesta di accertamenti sanitari ed il combinato disposto di sanzioni disciplinari e processo penale</w:t>
      </w:r>
      <w:r w:rsidR="00B237C9" w:rsidRPr="001A5CB6">
        <w:rPr>
          <w:rFonts w:ascii="Arial" w:hAnsi="Arial" w:cs="Arial"/>
          <w:color w:val="auto"/>
          <w:u w:val="single"/>
        </w:rPr>
        <w:t>,</w:t>
      </w:r>
      <w:r w:rsidRPr="001A5CB6">
        <w:rPr>
          <w:rFonts w:ascii="Arial" w:hAnsi="Arial" w:cs="Arial"/>
          <w:color w:val="auto"/>
          <w:u w:val="single"/>
        </w:rPr>
        <w:t xml:space="preserve"> al </w:t>
      </w:r>
      <w:r w:rsidR="00B237C9" w:rsidRPr="001A5CB6">
        <w:rPr>
          <w:rFonts w:ascii="Arial" w:hAnsi="Arial" w:cs="Arial"/>
          <w:color w:val="auto"/>
          <w:u w:val="single"/>
        </w:rPr>
        <w:t>licenziamento del prof. SCASSA</w:t>
      </w:r>
      <w:r w:rsidR="00B237C9" w:rsidRPr="001A5CB6">
        <w:rPr>
          <w:rFonts w:ascii="Arial" w:hAnsi="Arial" w:cs="Arial"/>
          <w:color w:val="auto"/>
        </w:rPr>
        <w:t xml:space="preserve"> e </w:t>
      </w:r>
      <w:r w:rsidRPr="001A5CB6">
        <w:rPr>
          <w:rFonts w:ascii="Arial" w:hAnsi="Arial" w:cs="Arial"/>
          <w:color w:val="auto"/>
        </w:rPr>
        <w:t>la vicenda degli accertamenti sanitari va inquadrata nella sua oggettiva verità.</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Tra il novembre 2008 ed il febbraio del 2009, con quattro diversi tentativi, di cui solo il quarto andato a segno, la signora CONCATI ha cercato di far sottoporre ad una visita di idoneità il prof. SCASSA, adducendo come pretesto le sue prolungate assenze dal servizio. Le prime tre volte ha ricevuto secchi dinieghi per la mancanza di motivazioni da ASL e Commissione Medica di Verifica del Ministero dell’Economia. </w:t>
      </w:r>
      <w:r w:rsidRPr="001A5CB6">
        <w:rPr>
          <w:rFonts w:ascii="Arial" w:hAnsi="Arial" w:cs="Arial"/>
          <w:bCs/>
          <w:iCs/>
        </w:rPr>
        <w:t xml:space="preserve">(doc. n° </w:t>
      </w:r>
      <w:r w:rsidR="00EA6141" w:rsidRPr="001A5CB6">
        <w:rPr>
          <w:rFonts w:ascii="Arial" w:hAnsi="Arial" w:cs="Arial"/>
          <w:bCs/>
          <w:iCs/>
        </w:rPr>
        <w:t>63, citato</w:t>
      </w:r>
      <w:r w:rsidRPr="001A5CB6">
        <w:rPr>
          <w:rFonts w:ascii="Arial" w:hAnsi="Arial" w:cs="Arial"/>
          <w:bCs/>
          <w:iCs/>
        </w:rPr>
        <w:t>)</w:t>
      </w:r>
    </w:p>
    <w:p w:rsidR="00CF6A0D" w:rsidRPr="001A5CB6" w:rsidRDefault="00B237C9" w:rsidP="00331B52">
      <w:pPr>
        <w:spacing w:after="120" w:line="580" w:lineRule="exact"/>
        <w:ind w:left="-567" w:right="-851"/>
        <w:jc w:val="both"/>
        <w:rPr>
          <w:rFonts w:ascii="Arial" w:hAnsi="Arial" w:cs="Arial"/>
        </w:rPr>
      </w:pPr>
      <w:r w:rsidRPr="001A5CB6">
        <w:rPr>
          <w:rFonts w:ascii="Arial" w:hAnsi="Arial" w:cs="Arial"/>
        </w:rPr>
        <w:t>In realtà si trattava, come si è visto,</w:t>
      </w:r>
      <w:r w:rsidR="00CF6A0D" w:rsidRPr="001A5CB6">
        <w:rPr>
          <w:rFonts w:ascii="Arial" w:hAnsi="Arial" w:cs="Arial"/>
        </w:rPr>
        <w:t xml:space="preserve"> di una ritorsione del D.S. contro il prof. SCASSA per la sua conferenza stampa romana.</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Il prof. SCASSA ha ricevuto copia delle missive indirizzate a tali organi, come  anche del loro diniego alle prime tre richieste. </w:t>
      </w:r>
    </w:p>
    <w:p w:rsidR="00CF6A0D" w:rsidRPr="001A5CB6" w:rsidRDefault="00B237C9" w:rsidP="00331B52">
      <w:pPr>
        <w:spacing w:after="120" w:line="580" w:lineRule="exact"/>
        <w:ind w:left="-567" w:right="-851"/>
        <w:jc w:val="both"/>
        <w:rPr>
          <w:rFonts w:ascii="Arial" w:hAnsi="Arial" w:cs="Arial"/>
        </w:rPr>
      </w:pPr>
      <w:r w:rsidRPr="001A5CB6">
        <w:rPr>
          <w:rFonts w:ascii="Arial" w:hAnsi="Arial" w:cs="Arial"/>
        </w:rPr>
        <w:t>Tali iniziative rispondevano a questo disegno:</w:t>
      </w:r>
      <w:r w:rsidR="00CF6A0D" w:rsidRPr="001A5CB6">
        <w:rPr>
          <w:rFonts w:ascii="Arial" w:hAnsi="Arial" w:cs="Arial"/>
        </w:rPr>
        <w:t xml:space="preserve"> “prima ti faccio ammalare, e poi cerco di estrometterti dal lavoro”, citata come paradigmatica del datore di lavoro, o del </w:t>
      </w:r>
      <w:r w:rsidRPr="001A5CB6">
        <w:rPr>
          <w:rFonts w:ascii="Arial" w:hAnsi="Arial" w:cs="Arial"/>
        </w:rPr>
        <w:t>superiore in genere, che intenda</w:t>
      </w:r>
      <w:r w:rsidR="00CF6A0D" w:rsidRPr="001A5CB6">
        <w:rPr>
          <w:rFonts w:ascii="Arial" w:hAnsi="Arial" w:cs="Arial"/>
        </w:rPr>
        <w:t xml:space="preserve"> liberarsi di un soggetto “scomodo” nell’esercizio del potere, per l’appunto, </w:t>
      </w:r>
      <w:r w:rsidR="00CF6A0D" w:rsidRPr="001A5CB6">
        <w:rPr>
          <w:rFonts w:ascii="Arial" w:hAnsi="Arial" w:cs="Arial"/>
          <w:iCs/>
        </w:rPr>
        <w:t xml:space="preserve">sottoponendolo a </w:t>
      </w:r>
      <w:r w:rsidR="00CF6A0D" w:rsidRPr="001A5CB6">
        <w:rPr>
          <w:rFonts w:ascii="Arial" w:hAnsi="Arial" w:cs="Arial"/>
          <w:i/>
          <w:iCs/>
        </w:rPr>
        <w:t>bossing e mobbing.</w:t>
      </w:r>
      <w:r w:rsidR="00CF6A0D" w:rsidRPr="001A5CB6">
        <w:rPr>
          <w:rFonts w:ascii="Arial" w:hAnsi="Arial" w:cs="Arial"/>
        </w:rPr>
        <w:t xml:space="preserve">  </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Non a caso, tra le diverse ragioni che sono a fondamento della normativa sulla protezione dei dati personali, e che hanno portato alla costituzione di un’Authority per la protezione di tali dati, rientra sicuramente la tutela dei lavoratori da manovre di </w:t>
      </w:r>
      <w:r w:rsidRPr="001A5CB6">
        <w:rPr>
          <w:rFonts w:ascii="Arial" w:hAnsi="Arial" w:cs="Arial"/>
          <w:i/>
          <w:iCs/>
        </w:rPr>
        <w:t xml:space="preserve">mobbing </w:t>
      </w:r>
      <w:r w:rsidRPr="001A5CB6">
        <w:rPr>
          <w:rFonts w:ascii="Arial" w:hAnsi="Arial" w:cs="Arial"/>
        </w:rPr>
        <w:t xml:space="preserve">da parte dei datori di lavoro o loro rappresentanti come nel caso </w:t>
      </w:r>
      <w:r w:rsidRPr="001A5CB6">
        <w:rPr>
          <w:rFonts w:ascii="Arial" w:hAnsi="Arial" w:cs="Arial"/>
          <w:i/>
        </w:rPr>
        <w:t>de quo</w:t>
      </w:r>
      <w:r w:rsidRPr="001A5CB6">
        <w:rPr>
          <w:rFonts w:ascii="Arial" w:hAnsi="Arial" w:cs="Arial"/>
        </w:rPr>
        <w:t xml:space="preserve">.  </w:t>
      </w:r>
    </w:p>
    <w:p w:rsidR="00CF6A0D" w:rsidRPr="001A5CB6" w:rsidRDefault="00CF6A0D" w:rsidP="00331B52">
      <w:pPr>
        <w:spacing w:after="120" w:line="580" w:lineRule="exact"/>
        <w:ind w:left="-567" w:right="-851"/>
        <w:jc w:val="both"/>
        <w:rPr>
          <w:rFonts w:ascii="Arial" w:hAnsi="Arial" w:cs="Arial"/>
          <w:bCs/>
        </w:rPr>
      </w:pPr>
      <w:r w:rsidRPr="001A5CB6">
        <w:rPr>
          <w:rFonts w:ascii="Arial" w:hAnsi="Arial" w:cs="Arial"/>
          <w:bCs/>
        </w:rPr>
        <w:lastRenderedPageBreak/>
        <w:t>Invece</w:t>
      </w:r>
      <w:r w:rsidR="00B237C9" w:rsidRPr="001A5CB6">
        <w:rPr>
          <w:rFonts w:ascii="Arial" w:hAnsi="Arial" w:cs="Arial"/>
          <w:bCs/>
        </w:rPr>
        <w:t>,</w:t>
      </w:r>
      <w:r w:rsidRPr="001A5CB6">
        <w:rPr>
          <w:rFonts w:ascii="Arial" w:hAnsi="Arial" w:cs="Arial"/>
          <w:bCs/>
        </w:rPr>
        <w:t xml:space="preserve"> in tutte le lettere la preside ha allegato il certificato medico prodotto dal dipendente nella versione riservata all’INAIL, inviando al MINISTERO dell’ECONOMIA e delle FINANZE – Commissione medica di verifica di Torino</w:t>
      </w:r>
      <w:r w:rsidR="00B237C9" w:rsidRPr="001A5CB6">
        <w:rPr>
          <w:rFonts w:ascii="Arial" w:hAnsi="Arial" w:cs="Arial"/>
          <w:bCs/>
        </w:rPr>
        <w:t>,</w:t>
      </w:r>
      <w:r w:rsidRPr="001A5CB6">
        <w:rPr>
          <w:rFonts w:ascii="Arial" w:hAnsi="Arial" w:cs="Arial"/>
          <w:bCs/>
        </w:rPr>
        <w:t xml:space="preserve"> la copia di </w:t>
      </w:r>
      <w:r w:rsidR="004C2C89" w:rsidRPr="001A5CB6">
        <w:rPr>
          <w:rFonts w:ascii="Arial" w:hAnsi="Arial" w:cs="Arial"/>
          <w:bCs/>
        </w:rPr>
        <w:t>tale</w:t>
      </w:r>
      <w:r w:rsidRPr="001A5CB6">
        <w:rPr>
          <w:rFonts w:ascii="Arial" w:hAnsi="Arial" w:cs="Arial"/>
          <w:bCs/>
        </w:rPr>
        <w:t xml:space="preserve"> certificato </w:t>
      </w:r>
      <w:r w:rsidR="004C2C89" w:rsidRPr="001A5CB6">
        <w:rPr>
          <w:rFonts w:ascii="Arial" w:hAnsi="Arial" w:cs="Arial"/>
          <w:bCs/>
        </w:rPr>
        <w:t xml:space="preserve">con esposta nel dettaglio la patologia di cui sofferta dal docente, </w:t>
      </w:r>
      <w:r w:rsidRPr="001A5CB6">
        <w:rPr>
          <w:rFonts w:ascii="Arial" w:hAnsi="Arial" w:cs="Arial"/>
          <w:bCs/>
        </w:rPr>
        <w:t xml:space="preserve">di cui non si capisce per quale ragione e con qual diritto sia venuta </w:t>
      </w:r>
      <w:r w:rsidR="004C2C89" w:rsidRPr="001A5CB6">
        <w:rPr>
          <w:rFonts w:ascii="Arial" w:hAnsi="Arial" w:cs="Arial"/>
          <w:bCs/>
        </w:rPr>
        <w:t>in possesso</w:t>
      </w:r>
      <w:r w:rsidRPr="001A5CB6">
        <w:rPr>
          <w:rFonts w:ascii="Arial" w:hAnsi="Arial" w:cs="Arial"/>
          <w:bCs/>
        </w:rPr>
        <w:t xml:space="preserve"> </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Per questo motivo il prof. SCASSA ha presentato segnalazione al Garante per la protezione dei dati personali ex art. 141 c. I lett. b) </w:t>
      </w:r>
      <w:r w:rsidRPr="001A5CB6">
        <w:rPr>
          <w:rFonts w:ascii="Arial" w:hAnsi="Arial" w:cs="Arial"/>
          <w:bCs/>
        </w:rPr>
        <w:t>Decreto legislativo</w:t>
      </w:r>
      <w:r w:rsidRPr="001A5CB6">
        <w:rPr>
          <w:rFonts w:ascii="Arial" w:hAnsi="Arial" w:cs="Arial"/>
        </w:rPr>
        <w:t xml:space="preserve"> 30 giugno 2003, n. 196 (doc. n° </w:t>
      </w:r>
      <w:r w:rsidR="00EA6141" w:rsidRPr="001A5CB6">
        <w:rPr>
          <w:rFonts w:ascii="Arial" w:hAnsi="Arial" w:cs="Arial"/>
        </w:rPr>
        <w:t>64</w:t>
      </w:r>
      <w:r w:rsidRPr="001A5CB6">
        <w:rPr>
          <w:rFonts w:ascii="Arial" w:hAnsi="Arial" w:cs="Arial"/>
        </w:rPr>
        <w:t xml:space="preserve">) </w:t>
      </w:r>
    </w:p>
    <w:p w:rsidR="00CF6A0D" w:rsidRPr="001A5CB6" w:rsidRDefault="00CF6A0D" w:rsidP="00331B52">
      <w:pPr>
        <w:spacing w:after="120" w:line="580" w:lineRule="exact"/>
        <w:ind w:left="-567" w:right="-851"/>
        <w:jc w:val="both"/>
        <w:rPr>
          <w:rFonts w:ascii="Arial" w:hAnsi="Arial" w:cs="Arial"/>
          <w:bCs/>
        </w:rPr>
      </w:pPr>
      <w:r w:rsidRPr="001A5CB6">
        <w:rPr>
          <w:rFonts w:ascii="Arial" w:hAnsi="Arial" w:cs="Arial"/>
          <w:bCs/>
        </w:rPr>
        <w:t xml:space="preserve">E’ notorio infatti che il certificato per la richiesta di malattia professionale viene redatto dal medico di base in quadruplice copia.  Il medico di base del docente compilò i 4 moduli debitamente redatti, due dei quali egli provvide a recapitare personalmente alla sede INAIL di Moncalieri – territorialmente competente – la quale si incaricò di avvisare il datore di lavoro. </w:t>
      </w:r>
    </w:p>
    <w:p w:rsidR="00CF6A0D" w:rsidRPr="001A5CB6" w:rsidRDefault="00CF6A0D" w:rsidP="00331B52">
      <w:pPr>
        <w:spacing w:after="120" w:line="580" w:lineRule="exact"/>
        <w:ind w:left="-567" w:right="-1417"/>
        <w:jc w:val="both"/>
        <w:rPr>
          <w:rFonts w:ascii="Arial" w:hAnsi="Arial" w:cs="Arial"/>
          <w:bCs/>
        </w:rPr>
      </w:pPr>
      <w:r w:rsidRPr="001A5CB6">
        <w:rPr>
          <w:rFonts w:ascii="Arial" w:hAnsi="Arial" w:cs="Arial"/>
          <w:bCs/>
        </w:rPr>
        <w:t>Si precisa al riguardo quanto segue:</w:t>
      </w:r>
    </w:p>
    <w:p w:rsidR="00CF6A0D" w:rsidRPr="001A5CB6" w:rsidRDefault="00CF6A0D" w:rsidP="00331B52">
      <w:pPr>
        <w:numPr>
          <w:ilvl w:val="0"/>
          <w:numId w:val="9"/>
        </w:numPr>
        <w:tabs>
          <w:tab w:val="clear" w:pos="720"/>
          <w:tab w:val="num" w:pos="426"/>
        </w:tabs>
        <w:spacing w:after="120" w:line="580" w:lineRule="exact"/>
        <w:ind w:right="-851"/>
        <w:jc w:val="both"/>
        <w:rPr>
          <w:rFonts w:ascii="Arial" w:hAnsi="Arial" w:cs="Arial"/>
          <w:bCs/>
        </w:rPr>
      </w:pPr>
      <w:r w:rsidRPr="001A5CB6">
        <w:rPr>
          <w:rFonts w:ascii="Arial" w:hAnsi="Arial" w:cs="Arial"/>
          <w:bCs/>
        </w:rPr>
        <w:t>Tre moduli del predetto certificato sono identici (per l’INAIL, per il medico, per il paziente) e risultano costituiti da due pagine.</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Sulla prima di esse si trovano i dati anagrafici del  lavoratore e l’indicazione della circostanza che ha provocato la patologia lamentata, nonché il tempo da cui essa perdura. Nel caso del prof. SCASSA l’agente scatenante e causante è stato il prolungato </w:t>
      </w:r>
      <w:r w:rsidRPr="001A5CB6">
        <w:rPr>
          <w:rFonts w:ascii="Arial" w:hAnsi="Arial" w:cs="Arial"/>
          <w:i/>
          <w:iCs/>
        </w:rPr>
        <w:t>mobbing</w:t>
      </w:r>
      <w:r w:rsidRPr="001A5CB6">
        <w:rPr>
          <w:rFonts w:ascii="Arial" w:hAnsi="Arial" w:cs="Arial"/>
        </w:rPr>
        <w:t xml:space="preserve"> subito ed è stata indicata la data del 15/10/2007, come momento in cui venne posta in modo preciso la diagnosi della malattia. </w:t>
      </w:r>
    </w:p>
    <w:p w:rsidR="00CF6A0D" w:rsidRPr="001A5CB6" w:rsidRDefault="00CF6A0D" w:rsidP="00331B52">
      <w:pPr>
        <w:spacing w:after="120" w:line="580" w:lineRule="exact"/>
        <w:ind w:left="-567" w:right="-851"/>
        <w:jc w:val="both"/>
        <w:rPr>
          <w:rFonts w:ascii="Arial" w:hAnsi="Arial" w:cs="Arial"/>
          <w:bCs/>
        </w:rPr>
      </w:pPr>
      <w:r w:rsidRPr="001A5CB6">
        <w:rPr>
          <w:rFonts w:ascii="Arial" w:hAnsi="Arial" w:cs="Arial"/>
          <w:bCs/>
        </w:rPr>
        <w:lastRenderedPageBreak/>
        <w:t>La seconda pagina riporta nell’ordine: l’anamnesi patologica remota, gli accertamenti praticati, l’anamnesi patologica prossima, l’esame obiettivo con particolare riferimento alla malattia in esame, la diagnosi, le prescrizioni farmacologiche.</w:t>
      </w:r>
    </w:p>
    <w:p w:rsidR="00CF6A0D" w:rsidRPr="001A5CB6" w:rsidRDefault="00CF6A0D" w:rsidP="00331B52">
      <w:pPr>
        <w:numPr>
          <w:ilvl w:val="0"/>
          <w:numId w:val="9"/>
        </w:numPr>
        <w:spacing w:after="120" w:line="580" w:lineRule="exact"/>
        <w:ind w:right="-851"/>
        <w:jc w:val="both"/>
        <w:rPr>
          <w:rFonts w:ascii="Arial" w:hAnsi="Arial" w:cs="Arial"/>
          <w:bCs/>
        </w:rPr>
      </w:pPr>
      <w:r w:rsidRPr="001A5CB6">
        <w:rPr>
          <w:rFonts w:ascii="Arial" w:hAnsi="Arial" w:cs="Arial"/>
          <w:bCs/>
        </w:rPr>
        <w:t>La copia della modulistica in oggetto destinata al datore di lavoro è composta invece da una sola pagina, la prima succitata</w:t>
      </w:r>
      <w:r w:rsidRPr="001A5CB6">
        <w:rPr>
          <w:rFonts w:ascii="Arial" w:hAnsi="Arial" w:cs="Arial"/>
        </w:rPr>
        <w:t xml:space="preserve">. </w:t>
      </w:r>
    </w:p>
    <w:p w:rsidR="004C2C89" w:rsidRPr="001A5CB6" w:rsidRDefault="00CF6A0D" w:rsidP="00331B52">
      <w:pPr>
        <w:spacing w:after="120" w:line="580" w:lineRule="exact"/>
        <w:ind w:left="-567" w:right="-851"/>
        <w:jc w:val="both"/>
        <w:rPr>
          <w:rFonts w:ascii="Arial" w:hAnsi="Arial" w:cs="Arial"/>
          <w:bCs/>
          <w:u w:val="single"/>
        </w:rPr>
      </w:pPr>
      <w:r w:rsidRPr="001A5CB6">
        <w:rPr>
          <w:rFonts w:ascii="Arial" w:hAnsi="Arial" w:cs="Arial"/>
          <w:bCs/>
          <w:u w:val="single"/>
        </w:rPr>
        <w:t>Palese il motivo per cui manca la seconda</w:t>
      </w:r>
      <w:r w:rsidR="00CE0A4A" w:rsidRPr="001A5CB6">
        <w:rPr>
          <w:rFonts w:ascii="Arial" w:hAnsi="Arial" w:cs="Arial"/>
          <w:bCs/>
          <w:u w:val="single"/>
        </w:rPr>
        <w:t xml:space="preserve"> pagina nella versione </w:t>
      </w:r>
      <w:r w:rsidR="0016468A" w:rsidRPr="001A5CB6">
        <w:rPr>
          <w:rFonts w:ascii="Arial" w:hAnsi="Arial" w:cs="Arial"/>
          <w:bCs/>
          <w:u w:val="single"/>
        </w:rPr>
        <w:t>per</w:t>
      </w:r>
      <w:r w:rsidR="00CE0A4A" w:rsidRPr="001A5CB6">
        <w:rPr>
          <w:rFonts w:ascii="Arial" w:hAnsi="Arial" w:cs="Arial"/>
          <w:bCs/>
          <w:u w:val="single"/>
        </w:rPr>
        <w:t xml:space="preserve"> il datore di lavoro</w:t>
      </w:r>
      <w:r w:rsidRPr="001A5CB6">
        <w:rPr>
          <w:rFonts w:ascii="Arial" w:hAnsi="Arial" w:cs="Arial"/>
          <w:bCs/>
          <w:u w:val="single"/>
        </w:rPr>
        <w:t xml:space="preserve">: i dati contenuti in essa sono altamente sensibili, potrebbero portare a gravi discriminazioni da parte del datore di lavoro, che, come avviene per i certificati di malattia, non deve in alcun modo essere a conoscenza delle patologie di cui soffrono i dipendenti in congedo dal </w:t>
      </w:r>
      <w:r w:rsidR="004C2C89" w:rsidRPr="001A5CB6">
        <w:rPr>
          <w:rFonts w:ascii="Arial" w:hAnsi="Arial" w:cs="Arial"/>
          <w:bCs/>
          <w:u w:val="single"/>
        </w:rPr>
        <w:t>servizio</w:t>
      </w:r>
      <w:r w:rsidRPr="001A5CB6">
        <w:rPr>
          <w:rFonts w:ascii="Arial" w:hAnsi="Arial" w:cs="Arial"/>
          <w:bCs/>
          <w:u w:val="single"/>
        </w:rPr>
        <w:t xml:space="preserve">. </w:t>
      </w:r>
    </w:p>
    <w:p w:rsidR="00CF6A0D" w:rsidRPr="001A5CB6" w:rsidRDefault="00CF6A0D" w:rsidP="00331B52">
      <w:pPr>
        <w:spacing w:after="120" w:line="580" w:lineRule="exact"/>
        <w:ind w:left="-567" w:right="-851"/>
        <w:jc w:val="both"/>
        <w:rPr>
          <w:rFonts w:ascii="Arial" w:hAnsi="Arial" w:cs="Arial"/>
          <w:bCs/>
        </w:rPr>
      </w:pPr>
      <w:r w:rsidRPr="001A5CB6">
        <w:rPr>
          <w:rFonts w:ascii="Arial" w:hAnsi="Arial" w:cs="Arial"/>
          <w:bCs/>
        </w:rPr>
        <w:t xml:space="preserve">Oltretutto la dirigente scolastica </w:t>
      </w:r>
      <w:r w:rsidRPr="001A5CB6">
        <w:rPr>
          <w:rFonts w:ascii="Arial" w:hAnsi="Arial" w:cs="Arial"/>
          <w:bCs/>
          <w:u w:val="single"/>
        </w:rPr>
        <w:t>non è medico</w:t>
      </w:r>
      <w:r w:rsidRPr="001A5CB6">
        <w:rPr>
          <w:rFonts w:ascii="Arial" w:hAnsi="Arial" w:cs="Arial"/>
          <w:bCs/>
        </w:rPr>
        <w:t xml:space="preserve"> e davvero non si riesce a comprendere a che titolo si sia impossessata di dati così sensibili, strettamente attinenti alla privacy degli individui. </w:t>
      </w:r>
    </w:p>
    <w:p w:rsidR="00CF6A0D" w:rsidRPr="001A5CB6" w:rsidRDefault="00E03C20" w:rsidP="00331B52">
      <w:pPr>
        <w:spacing w:after="120" w:line="580" w:lineRule="exact"/>
        <w:ind w:left="-567" w:right="-851"/>
        <w:jc w:val="both"/>
        <w:rPr>
          <w:rFonts w:ascii="Arial" w:hAnsi="Arial" w:cs="Arial"/>
          <w:bCs/>
        </w:rPr>
      </w:pPr>
      <w:r w:rsidRPr="001A5CB6">
        <w:rPr>
          <w:rFonts w:ascii="Arial" w:hAnsi="Arial" w:cs="Arial"/>
          <w:bCs/>
        </w:rPr>
        <w:t>I</w:t>
      </w:r>
      <w:r w:rsidR="00CF6A0D" w:rsidRPr="001A5CB6">
        <w:rPr>
          <w:rFonts w:ascii="Arial" w:hAnsi="Arial" w:cs="Arial"/>
          <w:bCs/>
        </w:rPr>
        <w:t>nvece, la signora CONCATI ha avuto modo di conoscere le patologie di cui soffriva il prof. SCASSA</w:t>
      </w:r>
      <w:r w:rsidR="00B237C9" w:rsidRPr="001A5CB6">
        <w:rPr>
          <w:rFonts w:ascii="Arial" w:hAnsi="Arial" w:cs="Arial"/>
          <w:bCs/>
        </w:rPr>
        <w:t xml:space="preserve">, violando il dlgs. 196/03, non soltanto sotto il profilo strettamente formale: </w:t>
      </w:r>
      <w:r w:rsidR="00B237C9" w:rsidRPr="001A5CB6">
        <w:rPr>
          <w:rFonts w:ascii="Arial" w:hAnsi="Arial" w:cs="Arial"/>
          <w:b/>
          <w:bCs/>
        </w:rPr>
        <w:t xml:space="preserve">ha usato </w:t>
      </w:r>
      <w:r w:rsidR="00CE0A4A" w:rsidRPr="001A5CB6">
        <w:rPr>
          <w:rFonts w:ascii="Arial" w:hAnsi="Arial" w:cs="Arial"/>
          <w:b/>
          <w:bCs/>
        </w:rPr>
        <w:t xml:space="preserve">infatti </w:t>
      </w:r>
      <w:r w:rsidR="00B237C9" w:rsidRPr="001A5CB6">
        <w:rPr>
          <w:rFonts w:ascii="Arial" w:hAnsi="Arial" w:cs="Arial"/>
          <w:b/>
          <w:bCs/>
        </w:rPr>
        <w:t>i dati sensibili sulla salute del sottoposto per rivolgerli contro di lui e tentare di espellerlo dall’ambiente di lavoro</w:t>
      </w:r>
      <w:r w:rsidR="00442848" w:rsidRPr="001A5CB6">
        <w:rPr>
          <w:rFonts w:ascii="Arial" w:hAnsi="Arial" w:cs="Arial"/>
          <w:b/>
          <w:bCs/>
        </w:rPr>
        <w:t xml:space="preserve"> e dall’insegnamento</w:t>
      </w:r>
      <w:r w:rsidR="00B237C9" w:rsidRPr="001A5CB6">
        <w:rPr>
          <w:rFonts w:ascii="Arial" w:hAnsi="Arial" w:cs="Arial"/>
          <w:bCs/>
        </w:rPr>
        <w:t>.</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In ogni caso il prof. SCASSA nell’aprile 2009 è stato sottoposto a visita medica collegiale </w:t>
      </w:r>
      <w:r w:rsidR="00BE6B78" w:rsidRPr="001A5CB6">
        <w:rPr>
          <w:rFonts w:ascii="Arial" w:hAnsi="Arial" w:cs="Arial"/>
        </w:rPr>
        <w:t>dal</w:t>
      </w:r>
      <w:r w:rsidRPr="001A5CB6">
        <w:rPr>
          <w:rFonts w:ascii="Arial" w:hAnsi="Arial" w:cs="Arial"/>
        </w:rPr>
        <w:t>la Commissione Provinciale di verifica presso la sede di Torino del Ministero dell’</w:t>
      </w:r>
      <w:r w:rsidR="001D0DB3" w:rsidRPr="001A5CB6">
        <w:rPr>
          <w:rFonts w:ascii="Arial" w:hAnsi="Arial" w:cs="Arial"/>
        </w:rPr>
        <w:t>E</w:t>
      </w:r>
      <w:r w:rsidRPr="001A5CB6">
        <w:rPr>
          <w:rFonts w:ascii="Arial" w:hAnsi="Arial" w:cs="Arial"/>
        </w:rPr>
        <w:t>conomia e delle Finanze che si è pronunciata in questi termini il 28/4/200</w:t>
      </w:r>
      <w:r w:rsidR="00D1172E" w:rsidRPr="001A5CB6">
        <w:rPr>
          <w:rFonts w:ascii="Arial" w:hAnsi="Arial" w:cs="Arial"/>
        </w:rPr>
        <w:t>9</w:t>
      </w:r>
      <w:r w:rsidRPr="001A5CB6">
        <w:rPr>
          <w:rFonts w:ascii="Arial" w:hAnsi="Arial" w:cs="Arial"/>
        </w:rPr>
        <w:t xml:space="preserve"> </w:t>
      </w:r>
      <w:r w:rsidRPr="001A5CB6">
        <w:rPr>
          <w:rFonts w:ascii="Arial" w:hAnsi="Arial" w:cs="Arial"/>
          <w:lang w:val="pt-BR"/>
        </w:rPr>
        <w:t xml:space="preserve">(doc. n° </w:t>
      </w:r>
      <w:r w:rsidR="00EA6141" w:rsidRPr="001A5CB6">
        <w:rPr>
          <w:rFonts w:ascii="Arial" w:hAnsi="Arial" w:cs="Arial"/>
          <w:lang w:val="pt-BR"/>
        </w:rPr>
        <w:t>65</w:t>
      </w:r>
      <w:r w:rsidRPr="001A5CB6">
        <w:rPr>
          <w:rFonts w:ascii="Arial" w:hAnsi="Arial" w:cs="Arial"/>
          <w:lang w:val="pt-BR"/>
        </w:rPr>
        <w:t>)</w:t>
      </w:r>
      <w:r w:rsidRPr="001A5CB6">
        <w:rPr>
          <w:rFonts w:ascii="Arial" w:hAnsi="Arial" w:cs="Arial"/>
        </w:rPr>
        <w:t>:</w:t>
      </w:r>
    </w:p>
    <w:p w:rsidR="00CF6A0D" w:rsidRPr="001A5CB6" w:rsidRDefault="00CF6A0D" w:rsidP="00331B52">
      <w:pPr>
        <w:spacing w:after="120" w:line="580" w:lineRule="exact"/>
        <w:ind w:right="-284"/>
        <w:jc w:val="both"/>
        <w:rPr>
          <w:rFonts w:ascii="Arial" w:hAnsi="Arial" w:cs="Arial"/>
          <w:i/>
          <w:iCs/>
        </w:rPr>
      </w:pPr>
      <w:r w:rsidRPr="001A5CB6">
        <w:rPr>
          <w:rFonts w:ascii="Arial" w:hAnsi="Arial" w:cs="Arial"/>
        </w:rPr>
        <w:lastRenderedPageBreak/>
        <w:t xml:space="preserve">“Dati anamnestici: </w:t>
      </w:r>
      <w:r w:rsidRPr="001A5CB6">
        <w:rPr>
          <w:rFonts w:ascii="Arial" w:hAnsi="Arial" w:cs="Arial"/>
          <w:i/>
          <w:iCs/>
        </w:rPr>
        <w:t>dall’esame degli atti emerge l’esordio di “attriti lavorativi” con il dirigente scolastico fin dal primo momento.</w:t>
      </w:r>
    </w:p>
    <w:p w:rsidR="00CF6A0D" w:rsidRPr="001A5CB6" w:rsidRDefault="00CF6A0D" w:rsidP="00331B52">
      <w:pPr>
        <w:spacing w:after="120" w:line="580" w:lineRule="exact"/>
        <w:ind w:right="-284"/>
        <w:jc w:val="both"/>
        <w:rPr>
          <w:rFonts w:ascii="Arial" w:hAnsi="Arial" w:cs="Arial"/>
        </w:rPr>
      </w:pPr>
      <w:r w:rsidRPr="001A5CB6">
        <w:rPr>
          <w:rFonts w:ascii="Arial" w:hAnsi="Arial" w:cs="Arial"/>
        </w:rPr>
        <w:t xml:space="preserve">Esame obiettivo: … </w:t>
      </w:r>
      <w:r w:rsidRPr="001A5CB6">
        <w:rPr>
          <w:rFonts w:ascii="Arial" w:hAnsi="Arial" w:cs="Arial"/>
          <w:i/>
          <w:iCs/>
        </w:rPr>
        <w:t>severe note di ansia libera e somatizzata</w:t>
      </w:r>
    </w:p>
    <w:p w:rsidR="00CF6A0D" w:rsidRPr="001A5CB6" w:rsidRDefault="00CE0A4A" w:rsidP="00331B52">
      <w:pPr>
        <w:spacing w:after="120" w:line="580" w:lineRule="exact"/>
        <w:ind w:left="-567" w:right="-851"/>
        <w:jc w:val="both"/>
        <w:rPr>
          <w:rFonts w:ascii="Arial" w:hAnsi="Arial" w:cs="Arial"/>
        </w:rPr>
      </w:pPr>
      <w:r w:rsidRPr="001A5CB6">
        <w:rPr>
          <w:rFonts w:ascii="Arial" w:hAnsi="Arial" w:cs="Arial"/>
        </w:rPr>
        <w:t>Donde la seguente conclusione:</w:t>
      </w:r>
      <w:r w:rsidR="00CF6A0D" w:rsidRPr="001A5CB6">
        <w:rPr>
          <w:rFonts w:ascii="Arial" w:hAnsi="Arial" w:cs="Arial"/>
        </w:rPr>
        <w:t xml:space="preserve">: </w:t>
      </w:r>
    </w:p>
    <w:p w:rsidR="00CF6A0D" w:rsidRPr="001A5CB6" w:rsidRDefault="00CE0A4A" w:rsidP="00331B52">
      <w:pPr>
        <w:spacing w:after="120" w:line="580" w:lineRule="exact"/>
        <w:ind w:right="-284"/>
        <w:jc w:val="both"/>
        <w:rPr>
          <w:rFonts w:ascii="Arial" w:hAnsi="Arial" w:cs="Arial"/>
        </w:rPr>
      </w:pPr>
      <w:r w:rsidRPr="001A5CB6">
        <w:rPr>
          <w:rFonts w:ascii="Arial" w:hAnsi="Arial" w:cs="Arial"/>
        </w:rPr>
        <w:t>“</w:t>
      </w:r>
      <w:r w:rsidR="00CF6A0D" w:rsidRPr="001A5CB6">
        <w:rPr>
          <w:rFonts w:ascii="Arial" w:hAnsi="Arial" w:cs="Arial"/>
        </w:rPr>
        <w:t>Giudizio diagnostico</w:t>
      </w:r>
      <w:r w:rsidR="00CF6A0D" w:rsidRPr="001A5CB6">
        <w:rPr>
          <w:rFonts w:ascii="Arial" w:hAnsi="Arial" w:cs="Arial"/>
          <w:i/>
          <w:iCs/>
        </w:rPr>
        <w:t>: disturbo da attacchi di panico; sindrome ansiosa</w:t>
      </w:r>
    </w:p>
    <w:p w:rsidR="00CF6A0D" w:rsidRPr="001A5CB6" w:rsidRDefault="00CF6A0D" w:rsidP="00331B52">
      <w:pPr>
        <w:spacing w:after="120" w:line="580" w:lineRule="exact"/>
        <w:ind w:right="-284"/>
        <w:jc w:val="both"/>
        <w:rPr>
          <w:rFonts w:ascii="Arial" w:hAnsi="Arial" w:cs="Arial"/>
          <w:i/>
          <w:iCs/>
        </w:rPr>
      </w:pPr>
      <w:r w:rsidRPr="001A5CB6">
        <w:rPr>
          <w:rFonts w:ascii="Arial" w:hAnsi="Arial" w:cs="Arial"/>
        </w:rPr>
        <w:t xml:space="preserve">Diagnosi:  </w:t>
      </w:r>
      <w:r w:rsidRPr="001A5CB6">
        <w:rPr>
          <w:rFonts w:ascii="Arial" w:hAnsi="Arial" w:cs="Arial"/>
          <w:i/>
          <w:iCs/>
        </w:rPr>
        <w:t>non idoneo alle mansioni proprie della qualifica per mesi 2; utile valutare la rimozione dall’attuale sede di servizio che consentirebbe una buona stabilizzazione delle condizioni attuali</w:t>
      </w:r>
      <w:r w:rsidR="00CE0A4A" w:rsidRPr="001A5CB6">
        <w:rPr>
          <w:rFonts w:ascii="Arial" w:hAnsi="Arial" w:cs="Arial"/>
          <w:i/>
          <w:iCs/>
        </w:rPr>
        <w:t>”</w:t>
      </w:r>
      <w:r w:rsidRPr="001A5CB6">
        <w:rPr>
          <w:rFonts w:ascii="Arial" w:hAnsi="Arial" w:cs="Arial"/>
          <w:i/>
          <w:iCs/>
        </w:rPr>
        <w:t>.</w:t>
      </w:r>
    </w:p>
    <w:p w:rsidR="00CF6A0D" w:rsidRPr="001A5CB6" w:rsidRDefault="00CF6A0D" w:rsidP="00331B52">
      <w:pPr>
        <w:spacing w:after="120" w:line="580" w:lineRule="exact"/>
        <w:ind w:left="-567" w:right="-851"/>
        <w:jc w:val="both"/>
        <w:rPr>
          <w:rFonts w:ascii="Arial" w:hAnsi="Arial" w:cs="Arial"/>
        </w:rPr>
      </w:pPr>
      <w:r w:rsidRPr="001A5CB6">
        <w:rPr>
          <w:rFonts w:ascii="Arial" w:hAnsi="Arial" w:cs="Arial"/>
        </w:rPr>
        <w:t xml:space="preserve">Giudizio diagnostico che ulteriormente conferma le condizioni di sofferenza fisica e psicologica che l’ing. SCASSA ha patito - e patisce tuttora - per il prolungato </w:t>
      </w:r>
      <w:r w:rsidRPr="001A5CB6">
        <w:rPr>
          <w:rFonts w:ascii="Arial" w:hAnsi="Arial" w:cs="Arial"/>
          <w:i/>
        </w:rPr>
        <w:t>mobbing</w:t>
      </w:r>
      <w:r w:rsidRPr="001A5CB6">
        <w:rPr>
          <w:rFonts w:ascii="Arial" w:hAnsi="Arial" w:cs="Arial"/>
        </w:rPr>
        <w:t xml:space="preserve"> subito, ideato ed attuato con complicità e protezioni assortite nell’ambito scolastico da parte della signora CONCATI: è’ evidente che costei ha agito in piena sintonia con i dirigenti dell’Ufficio Scolastico Regionale del Piemonte, che ne hanno avvallato le tesi accusatorie contro il docente. </w:t>
      </w:r>
    </w:p>
    <w:p w:rsidR="00CF6A0D" w:rsidRPr="001A5CB6" w:rsidRDefault="00CF6A0D" w:rsidP="00331B52">
      <w:pPr>
        <w:spacing w:after="120" w:line="580" w:lineRule="exact"/>
        <w:ind w:left="-567" w:right="-851"/>
        <w:jc w:val="both"/>
        <w:rPr>
          <w:rFonts w:ascii="Arial" w:hAnsi="Arial" w:cs="Arial"/>
          <w:b/>
        </w:rPr>
      </w:pPr>
      <w:r w:rsidRPr="001A5CB6">
        <w:rPr>
          <w:rFonts w:ascii="Arial" w:hAnsi="Arial" w:cs="Arial"/>
        </w:rPr>
        <w:t xml:space="preserve">Resta il grave fatto che l’esistenza del prof. SCASSA, brillante professore, è tuttora condizionata dall’’assunzione di farmaci atti a limitare gli effetti devastanti, invalidanti delle patologie </w:t>
      </w:r>
      <w:r w:rsidR="001D0DB3" w:rsidRPr="001A5CB6">
        <w:rPr>
          <w:rFonts w:ascii="Arial" w:hAnsi="Arial" w:cs="Arial"/>
        </w:rPr>
        <w:t xml:space="preserve">sviluppate a causa </w:t>
      </w:r>
      <w:r w:rsidRPr="001A5CB6">
        <w:rPr>
          <w:rFonts w:ascii="Arial" w:hAnsi="Arial" w:cs="Arial"/>
        </w:rPr>
        <w:t>d</w:t>
      </w:r>
      <w:r w:rsidR="001D0DB3" w:rsidRPr="001A5CB6">
        <w:rPr>
          <w:rFonts w:ascii="Arial" w:hAnsi="Arial" w:cs="Arial"/>
        </w:rPr>
        <w:t>e</w:t>
      </w:r>
      <w:r w:rsidRPr="001A5CB6">
        <w:rPr>
          <w:rFonts w:ascii="Arial" w:hAnsi="Arial" w:cs="Arial"/>
        </w:rPr>
        <w:t xml:space="preserve">lla prolungata azione di </w:t>
      </w:r>
      <w:r w:rsidRPr="001A5CB6">
        <w:rPr>
          <w:rFonts w:ascii="Arial" w:hAnsi="Arial" w:cs="Arial"/>
          <w:i/>
        </w:rPr>
        <w:t>mobbing</w:t>
      </w:r>
      <w:r w:rsidRPr="001A5CB6">
        <w:rPr>
          <w:rFonts w:ascii="Arial" w:hAnsi="Arial" w:cs="Arial"/>
        </w:rPr>
        <w:t xml:space="preserve"> cui è stato sottoposto.</w:t>
      </w:r>
      <w:r w:rsidRPr="001A5CB6">
        <w:rPr>
          <w:rFonts w:ascii="Arial" w:hAnsi="Arial" w:cs="Arial"/>
          <w:b/>
        </w:rPr>
        <w:t xml:space="preserve"> </w:t>
      </w:r>
    </w:p>
    <w:p w:rsidR="00CF6A0D" w:rsidRPr="001A5CB6" w:rsidRDefault="00E03C20" w:rsidP="00331B52">
      <w:pPr>
        <w:pStyle w:val="Default"/>
        <w:spacing w:before="120" w:after="120" w:line="580" w:lineRule="exact"/>
        <w:ind w:left="-567" w:right="-851"/>
        <w:jc w:val="center"/>
        <w:rPr>
          <w:rFonts w:ascii="Arial" w:hAnsi="Arial" w:cs="Arial"/>
          <w:b/>
          <w:color w:val="auto"/>
        </w:rPr>
      </w:pPr>
      <w:r w:rsidRPr="001A5CB6">
        <w:rPr>
          <w:rFonts w:ascii="Arial" w:hAnsi="Arial" w:cs="Arial"/>
          <w:b/>
          <w:color w:val="auto"/>
        </w:rPr>
        <w:t>****</w:t>
      </w:r>
    </w:p>
    <w:p w:rsidR="00FF7CEA" w:rsidRPr="001A5CB6" w:rsidRDefault="009C151D" w:rsidP="009C151D">
      <w:pPr>
        <w:pStyle w:val="Default"/>
        <w:numPr>
          <w:ilvl w:val="0"/>
          <w:numId w:val="16"/>
        </w:numPr>
        <w:spacing w:before="120" w:after="120" w:line="580" w:lineRule="exact"/>
        <w:ind w:right="-851"/>
        <w:jc w:val="both"/>
        <w:rPr>
          <w:rFonts w:ascii="Arial" w:hAnsi="Arial" w:cs="Arial"/>
          <w:b/>
          <w:color w:val="auto"/>
          <w:u w:val="single"/>
        </w:rPr>
      </w:pPr>
      <w:r w:rsidRPr="001A5CB6">
        <w:rPr>
          <w:rFonts w:ascii="Arial" w:hAnsi="Arial" w:cs="Arial"/>
          <w:b/>
          <w:color w:val="auto"/>
          <w:u w:val="single"/>
        </w:rPr>
        <w:t>Vizio di motivazione consistente nel t</w:t>
      </w:r>
      <w:r w:rsidR="00FF7CEA" w:rsidRPr="001A5CB6">
        <w:rPr>
          <w:rFonts w:ascii="Arial" w:hAnsi="Arial" w:cs="Arial"/>
          <w:b/>
          <w:color w:val="auto"/>
          <w:u w:val="single"/>
        </w:rPr>
        <w:t>otale fraintendimento delle minacce subite direttamente dal prof. SCASSA, con loro totale de</w:t>
      </w:r>
      <w:r w:rsidR="00B237C9" w:rsidRPr="001A5CB6">
        <w:rPr>
          <w:rFonts w:ascii="Arial" w:hAnsi="Arial" w:cs="Arial"/>
          <w:b/>
          <w:color w:val="auto"/>
          <w:u w:val="single"/>
        </w:rPr>
        <w:t>-</w:t>
      </w:r>
      <w:r w:rsidR="00FF7CEA" w:rsidRPr="001A5CB6">
        <w:rPr>
          <w:rFonts w:ascii="Arial" w:hAnsi="Arial" w:cs="Arial"/>
          <w:b/>
          <w:color w:val="auto"/>
          <w:u w:val="single"/>
        </w:rPr>
        <w:lastRenderedPageBreak/>
        <w:t>contestu</w:t>
      </w:r>
      <w:r w:rsidR="00442848" w:rsidRPr="001A5CB6">
        <w:rPr>
          <w:rFonts w:ascii="Arial" w:hAnsi="Arial" w:cs="Arial"/>
          <w:b/>
          <w:color w:val="auto"/>
          <w:u w:val="single"/>
        </w:rPr>
        <w:t>a</w:t>
      </w:r>
      <w:r w:rsidR="00FF7CEA" w:rsidRPr="001A5CB6">
        <w:rPr>
          <w:rFonts w:ascii="Arial" w:hAnsi="Arial" w:cs="Arial"/>
          <w:b/>
          <w:color w:val="auto"/>
          <w:u w:val="single"/>
        </w:rPr>
        <w:t xml:space="preserve">lizzazione e soprattutto con omissione di fatti e circostanze decisivi per la decisione. </w:t>
      </w:r>
    </w:p>
    <w:p w:rsidR="0044638A" w:rsidRPr="001A5CB6" w:rsidRDefault="00FF7CE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Si censura l’intera r</w:t>
      </w:r>
      <w:r w:rsidR="0044638A" w:rsidRPr="001A5CB6">
        <w:rPr>
          <w:rFonts w:ascii="Arial" w:hAnsi="Arial" w:cs="Arial"/>
          <w:color w:val="auto"/>
        </w:rPr>
        <w:t>icostruzione operata dal giudice sul tema delle minacce, subite in modo plateale dal prof. SCASSA ed in particolare, sia a</w:t>
      </w:r>
      <w:r w:rsidR="001D0DB3" w:rsidRPr="001A5CB6">
        <w:rPr>
          <w:rFonts w:ascii="Arial" w:hAnsi="Arial" w:cs="Arial"/>
          <w:color w:val="auto"/>
        </w:rPr>
        <w:t xml:space="preserve"> </w:t>
      </w:r>
      <w:r w:rsidR="0044638A" w:rsidRPr="001A5CB6">
        <w:rPr>
          <w:rFonts w:ascii="Arial" w:hAnsi="Arial" w:cs="Arial"/>
          <w:color w:val="auto"/>
        </w:rPr>
        <w:t>livello di terminologia lessicale, sia nei comportamenti as</w:t>
      </w:r>
      <w:r w:rsidR="001A01CA" w:rsidRPr="001A5CB6">
        <w:rPr>
          <w:rFonts w:ascii="Arial" w:hAnsi="Arial" w:cs="Arial"/>
          <w:color w:val="auto"/>
        </w:rPr>
        <w:t>sunti da parte di taluni colleghi.</w:t>
      </w:r>
    </w:p>
    <w:p w:rsidR="001D0DB3" w:rsidRPr="001A5CB6" w:rsidRDefault="002340C6"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Anzitutto, i</w:t>
      </w:r>
      <w:r w:rsidR="0000334F" w:rsidRPr="001A5CB6">
        <w:rPr>
          <w:rFonts w:ascii="Arial" w:hAnsi="Arial" w:cs="Arial"/>
          <w:color w:val="auto"/>
        </w:rPr>
        <w:t>n</w:t>
      </w:r>
      <w:r w:rsidRPr="001A5CB6">
        <w:rPr>
          <w:rFonts w:ascii="Arial" w:hAnsi="Arial" w:cs="Arial"/>
          <w:color w:val="auto"/>
        </w:rPr>
        <w:t xml:space="preserve"> modo davvero incredibile, alla luce </w:t>
      </w:r>
      <w:r w:rsidR="00995B09" w:rsidRPr="001A5CB6">
        <w:rPr>
          <w:rFonts w:ascii="Arial" w:hAnsi="Arial" w:cs="Arial"/>
          <w:color w:val="auto"/>
        </w:rPr>
        <w:t>delle</w:t>
      </w:r>
      <w:r w:rsidRPr="001A5CB6">
        <w:rPr>
          <w:rFonts w:ascii="Arial" w:hAnsi="Arial" w:cs="Arial"/>
          <w:color w:val="auto"/>
        </w:rPr>
        <w:t xml:space="preserve"> </w:t>
      </w:r>
      <w:r w:rsidR="00995B09" w:rsidRPr="001A5CB6">
        <w:rPr>
          <w:rFonts w:ascii="Arial" w:hAnsi="Arial" w:cs="Arial"/>
          <w:color w:val="auto"/>
        </w:rPr>
        <w:t>precisazioni</w:t>
      </w:r>
      <w:r w:rsidRPr="001A5CB6">
        <w:rPr>
          <w:rFonts w:ascii="Arial" w:hAnsi="Arial" w:cs="Arial"/>
          <w:color w:val="auto"/>
        </w:rPr>
        <w:t xml:space="preserve"> e </w:t>
      </w:r>
      <w:r w:rsidR="00995B09" w:rsidRPr="001A5CB6">
        <w:rPr>
          <w:rFonts w:ascii="Arial" w:hAnsi="Arial" w:cs="Arial"/>
          <w:color w:val="auto"/>
        </w:rPr>
        <w:t>delle</w:t>
      </w:r>
      <w:r w:rsidRPr="001A5CB6">
        <w:rPr>
          <w:rFonts w:ascii="Arial" w:hAnsi="Arial" w:cs="Arial"/>
          <w:color w:val="auto"/>
        </w:rPr>
        <w:t xml:space="preserve"> considerazioni di cui infra, il giudice sostiene che sia stato il </w:t>
      </w:r>
      <w:r w:rsidR="001A01CA" w:rsidRPr="001A5CB6">
        <w:rPr>
          <w:rFonts w:ascii="Arial" w:hAnsi="Arial" w:cs="Arial"/>
          <w:color w:val="auto"/>
        </w:rPr>
        <w:t>prof. SCASSA a provocare il collega</w:t>
      </w:r>
      <w:r w:rsidRPr="001A5CB6">
        <w:rPr>
          <w:rFonts w:ascii="Arial" w:hAnsi="Arial" w:cs="Arial"/>
          <w:color w:val="auto"/>
        </w:rPr>
        <w:t xml:space="preserve"> ZUFFELLATO che la dr.ssa MANCINELLI ha </w:t>
      </w:r>
      <w:r w:rsidR="00995B09" w:rsidRPr="001A5CB6">
        <w:rPr>
          <w:rFonts w:ascii="Arial" w:hAnsi="Arial" w:cs="Arial"/>
          <w:color w:val="auto"/>
        </w:rPr>
        <w:t>promosso</w:t>
      </w:r>
      <w:r w:rsidRPr="001A5CB6">
        <w:rPr>
          <w:rFonts w:ascii="Arial" w:hAnsi="Arial" w:cs="Arial"/>
          <w:color w:val="auto"/>
        </w:rPr>
        <w:t xml:space="preserve"> al ruolo di V</w:t>
      </w:r>
      <w:r w:rsidR="00995B09" w:rsidRPr="001A5CB6">
        <w:rPr>
          <w:rFonts w:ascii="Arial" w:hAnsi="Arial" w:cs="Arial"/>
          <w:color w:val="auto"/>
        </w:rPr>
        <w:t>i</w:t>
      </w:r>
      <w:r w:rsidRPr="001A5CB6">
        <w:rPr>
          <w:rFonts w:ascii="Arial" w:hAnsi="Arial" w:cs="Arial"/>
          <w:color w:val="auto"/>
        </w:rPr>
        <w:t xml:space="preserve">cepreside, laddove costui era soltanto uno dei tanti – e forse </w:t>
      </w:r>
      <w:r w:rsidR="00995B09" w:rsidRPr="001A5CB6">
        <w:rPr>
          <w:rFonts w:ascii="Arial" w:hAnsi="Arial" w:cs="Arial"/>
          <w:color w:val="auto"/>
        </w:rPr>
        <w:t>soltanto</w:t>
      </w:r>
      <w:r w:rsidRPr="001A5CB6">
        <w:rPr>
          <w:rFonts w:ascii="Arial" w:hAnsi="Arial" w:cs="Arial"/>
          <w:color w:val="auto"/>
        </w:rPr>
        <w:t xml:space="preserve"> il </w:t>
      </w:r>
      <w:r w:rsidR="00995B09" w:rsidRPr="001A5CB6">
        <w:rPr>
          <w:rFonts w:ascii="Arial" w:hAnsi="Arial" w:cs="Arial"/>
          <w:color w:val="auto"/>
        </w:rPr>
        <w:t xml:space="preserve">più </w:t>
      </w:r>
      <w:r w:rsidRPr="001A5CB6">
        <w:rPr>
          <w:rFonts w:ascii="Arial" w:hAnsi="Arial" w:cs="Arial"/>
          <w:color w:val="auto"/>
        </w:rPr>
        <w:t xml:space="preserve">zelante- tra i </w:t>
      </w:r>
      <w:r w:rsidR="00995B09" w:rsidRPr="001A5CB6">
        <w:rPr>
          <w:rFonts w:ascii="Arial" w:hAnsi="Arial" w:cs="Arial"/>
          <w:color w:val="auto"/>
        </w:rPr>
        <w:t>collaboratori</w:t>
      </w:r>
      <w:r w:rsidRPr="001A5CB6">
        <w:rPr>
          <w:rFonts w:ascii="Arial" w:hAnsi="Arial" w:cs="Arial"/>
          <w:color w:val="auto"/>
        </w:rPr>
        <w:t xml:space="preserve"> </w:t>
      </w:r>
      <w:r w:rsidR="00995B09" w:rsidRPr="001A5CB6">
        <w:rPr>
          <w:rFonts w:ascii="Arial" w:hAnsi="Arial" w:cs="Arial"/>
          <w:color w:val="auto"/>
        </w:rPr>
        <w:t>della preside.</w:t>
      </w:r>
      <w:r w:rsidRPr="001A5CB6">
        <w:rPr>
          <w:rFonts w:ascii="Arial" w:hAnsi="Arial" w:cs="Arial"/>
          <w:color w:val="auto"/>
        </w:rPr>
        <w:t xml:space="preserve"> </w:t>
      </w:r>
    </w:p>
    <w:p w:rsidR="00995B09" w:rsidRPr="001A5CB6" w:rsidRDefault="00995B09"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Non solo</w:t>
      </w:r>
      <w:r w:rsidR="001D0DB3" w:rsidRPr="001A5CB6">
        <w:rPr>
          <w:rFonts w:ascii="Arial" w:hAnsi="Arial" w:cs="Arial"/>
          <w:color w:val="auto"/>
        </w:rPr>
        <w:t xml:space="preserve">, ma </w:t>
      </w:r>
      <w:r w:rsidRPr="001A5CB6">
        <w:rPr>
          <w:rFonts w:ascii="Arial" w:hAnsi="Arial" w:cs="Arial"/>
          <w:color w:val="auto"/>
        </w:rPr>
        <w:t xml:space="preserve">il giudice non si accorge che il </w:t>
      </w:r>
      <w:r w:rsidR="001A01CA" w:rsidRPr="001A5CB6">
        <w:rPr>
          <w:rFonts w:ascii="Arial" w:hAnsi="Arial" w:cs="Arial"/>
          <w:color w:val="auto"/>
        </w:rPr>
        <w:t>prof</w:t>
      </w:r>
      <w:r w:rsidRPr="001A5CB6">
        <w:rPr>
          <w:rFonts w:ascii="Arial" w:hAnsi="Arial" w:cs="Arial"/>
          <w:color w:val="auto"/>
        </w:rPr>
        <w:t xml:space="preserve">. ZUFFELLATO provoca a spiano il prof. SCASSA ed innescherà con una sua dichiarazione il primo procedimento disciplinare contro </w:t>
      </w:r>
      <w:r w:rsidR="001D0DB3" w:rsidRPr="001A5CB6">
        <w:rPr>
          <w:rFonts w:ascii="Arial" w:hAnsi="Arial" w:cs="Arial"/>
          <w:color w:val="auto"/>
        </w:rPr>
        <w:t xml:space="preserve">di lui </w:t>
      </w:r>
      <w:r w:rsidRPr="001A5CB6">
        <w:rPr>
          <w:rFonts w:ascii="Arial" w:hAnsi="Arial" w:cs="Arial"/>
          <w:color w:val="auto"/>
        </w:rPr>
        <w:t>per compiacere al DS, ma addirittura, lui</w:t>
      </w:r>
      <w:r w:rsidR="001D0DB3" w:rsidRPr="001A5CB6">
        <w:rPr>
          <w:rFonts w:ascii="Arial" w:hAnsi="Arial" w:cs="Arial"/>
          <w:color w:val="auto"/>
        </w:rPr>
        <w:t>,</w:t>
      </w:r>
      <w:r w:rsidRPr="001A5CB6">
        <w:rPr>
          <w:rFonts w:ascii="Arial" w:hAnsi="Arial" w:cs="Arial"/>
          <w:color w:val="auto"/>
        </w:rPr>
        <w:t xml:space="preserve"> diplomato educatore, sottoporrà ad un controllo umiliante ed assolutamente illegale l’ing. SCASSA durante una lezione durata due ore</w:t>
      </w:r>
      <w:r w:rsidR="001D0DB3" w:rsidRPr="001A5CB6">
        <w:rPr>
          <w:rFonts w:ascii="Arial" w:hAnsi="Arial" w:cs="Arial"/>
          <w:color w:val="auto"/>
        </w:rPr>
        <w:t xml:space="preserve"> relativa alla meccanica dei macchinari degli impianti molitori</w:t>
      </w:r>
      <w:r w:rsidRPr="001A5CB6">
        <w:rPr>
          <w:rFonts w:ascii="Arial" w:hAnsi="Arial" w:cs="Arial"/>
          <w:color w:val="auto"/>
        </w:rPr>
        <w:t xml:space="preserve">, per compiacere agli ordini di scuderia, e per rendersi parte attiva e diligente nell’azione di </w:t>
      </w:r>
      <w:r w:rsidRPr="001A5CB6">
        <w:rPr>
          <w:rFonts w:ascii="Arial" w:hAnsi="Arial" w:cs="Arial"/>
          <w:i/>
          <w:color w:val="auto"/>
        </w:rPr>
        <w:t>mobbing.</w:t>
      </w:r>
      <w:r w:rsidRPr="001A5CB6">
        <w:rPr>
          <w:rFonts w:ascii="Arial" w:hAnsi="Arial" w:cs="Arial"/>
          <w:color w:val="auto"/>
        </w:rPr>
        <w:t xml:space="preserve"> </w:t>
      </w:r>
    </w:p>
    <w:p w:rsidR="00F87C20" w:rsidRPr="001A5CB6" w:rsidRDefault="00BE6B78" w:rsidP="00F87C20">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Gravissime anche le </w:t>
      </w:r>
      <w:r w:rsidR="00F87C20" w:rsidRPr="001A5CB6">
        <w:rPr>
          <w:rFonts w:ascii="Arial" w:hAnsi="Arial" w:cs="Arial"/>
          <w:color w:val="auto"/>
        </w:rPr>
        <w:t xml:space="preserve">minacce ed </w:t>
      </w:r>
      <w:r w:rsidRPr="001A5CB6">
        <w:rPr>
          <w:rFonts w:ascii="Arial" w:hAnsi="Arial" w:cs="Arial"/>
          <w:color w:val="auto"/>
        </w:rPr>
        <w:t>ingiurie che il collega GHIRINGHELLI  rivolge all’indirizzo del prof. SCASSA in occasione del collegio docenti del 17/</w:t>
      </w:r>
      <w:r w:rsidR="00F87C20" w:rsidRPr="001A5CB6">
        <w:rPr>
          <w:rFonts w:ascii="Arial" w:hAnsi="Arial" w:cs="Arial"/>
          <w:color w:val="auto"/>
        </w:rPr>
        <w:t>6</w:t>
      </w:r>
      <w:r w:rsidRPr="001A5CB6">
        <w:rPr>
          <w:rFonts w:ascii="Arial" w:hAnsi="Arial" w:cs="Arial"/>
          <w:color w:val="auto"/>
        </w:rPr>
        <w:t>/2008</w:t>
      </w:r>
      <w:r w:rsidR="00F87C20" w:rsidRPr="001A5CB6">
        <w:rPr>
          <w:rFonts w:ascii="Arial" w:hAnsi="Arial" w:cs="Arial"/>
          <w:b/>
          <w:color w:val="auto"/>
        </w:rPr>
        <w:t xml:space="preserve"> </w:t>
      </w:r>
      <w:r w:rsidR="00F87C20" w:rsidRPr="001A5CB6">
        <w:rPr>
          <w:rFonts w:ascii="Arial" w:hAnsi="Arial" w:cs="Arial"/>
          <w:color w:val="auto"/>
        </w:rPr>
        <w:t xml:space="preserve">gridandogli, con la preside che assiste indifferente, ed il solo collega prof. sergio PETITO che insorge in difesa del prof. SCASSA (doc. n° 16, file “minacce ghiringhelli”, minuti 27-33): </w:t>
      </w:r>
    </w:p>
    <w:p w:rsidR="00F87C20" w:rsidRPr="001A5CB6" w:rsidRDefault="00F87C20" w:rsidP="00F87C20">
      <w:pPr>
        <w:pStyle w:val="Default"/>
        <w:spacing w:line="580" w:lineRule="exact"/>
        <w:ind w:left="-567" w:right="-851"/>
        <w:rPr>
          <w:rFonts w:ascii="Arial" w:hAnsi="Arial" w:cs="Arial"/>
          <w:i/>
          <w:iCs/>
          <w:color w:val="auto"/>
        </w:rPr>
      </w:pPr>
      <w:r w:rsidRPr="001A5CB6">
        <w:rPr>
          <w:rFonts w:ascii="Arial" w:hAnsi="Arial" w:cs="Arial"/>
          <w:color w:val="auto"/>
        </w:rPr>
        <w:lastRenderedPageBreak/>
        <w:t>“</w:t>
      </w:r>
      <w:r w:rsidRPr="001A5CB6">
        <w:rPr>
          <w:rFonts w:ascii="Arial" w:hAnsi="Arial" w:cs="Arial"/>
          <w:i/>
          <w:iCs/>
          <w:color w:val="auto"/>
        </w:rPr>
        <w:t>basta, siediti, smetti di rompere i coglioni, porca puttana …non se ne può piu’ di questo….basta …ancora basta….mandiamoli via…quando mai? Basta…, basta, va bene? Basta….basta..quando mai? Basta basta …va bene… basta”</w:t>
      </w:r>
    </w:p>
    <w:p w:rsidR="00BE6B78" w:rsidRPr="001A5CB6" w:rsidRDefault="00BE6B78" w:rsidP="00331B52">
      <w:pPr>
        <w:pStyle w:val="Default"/>
        <w:spacing w:before="120" w:after="120" w:line="580" w:lineRule="exact"/>
        <w:ind w:left="-567" w:right="-851"/>
        <w:jc w:val="both"/>
        <w:rPr>
          <w:rFonts w:ascii="Arial" w:hAnsi="Arial" w:cs="Arial"/>
          <w:color w:val="auto"/>
        </w:rPr>
      </w:pPr>
    </w:p>
    <w:p w:rsidR="0003052D" w:rsidRPr="001A5CB6" w:rsidRDefault="00CE7A0A" w:rsidP="00331B52">
      <w:pPr>
        <w:pStyle w:val="Default"/>
        <w:spacing w:before="120" w:after="120" w:line="580" w:lineRule="exact"/>
        <w:ind w:left="-567" w:right="-851"/>
        <w:jc w:val="center"/>
        <w:rPr>
          <w:rFonts w:ascii="Arial" w:hAnsi="Arial" w:cs="Arial"/>
          <w:color w:val="auto"/>
        </w:rPr>
      </w:pPr>
      <w:r w:rsidRPr="001A5CB6">
        <w:rPr>
          <w:rFonts w:ascii="Arial" w:hAnsi="Arial" w:cs="Arial"/>
          <w:color w:val="auto"/>
        </w:rPr>
        <w:t>****</w:t>
      </w:r>
    </w:p>
    <w:p w:rsidR="00CE7A0A" w:rsidRPr="001A5CB6" w:rsidRDefault="00F55A5A" w:rsidP="00926BC4">
      <w:pPr>
        <w:pStyle w:val="Default"/>
        <w:numPr>
          <w:ilvl w:val="0"/>
          <w:numId w:val="16"/>
        </w:numPr>
        <w:spacing w:before="120" w:after="120" w:line="580" w:lineRule="exact"/>
        <w:ind w:right="-851"/>
        <w:jc w:val="both"/>
        <w:rPr>
          <w:rFonts w:ascii="Arial" w:hAnsi="Arial" w:cs="Arial"/>
          <w:color w:val="auto"/>
          <w:u w:val="single"/>
        </w:rPr>
      </w:pPr>
      <w:r w:rsidRPr="001A5CB6">
        <w:rPr>
          <w:rFonts w:ascii="Arial" w:hAnsi="Arial" w:cs="Arial"/>
          <w:b/>
          <w:color w:val="auto"/>
          <w:u w:val="single"/>
        </w:rPr>
        <w:t>V</w:t>
      </w:r>
      <w:r w:rsidR="00CE7A0A" w:rsidRPr="001A5CB6">
        <w:rPr>
          <w:rFonts w:ascii="Arial" w:hAnsi="Arial" w:cs="Arial"/>
          <w:b/>
          <w:color w:val="auto"/>
          <w:u w:val="single"/>
        </w:rPr>
        <w:t xml:space="preserve">alutazione gravemente contraria ai fatti delle sanzioni disciplinari inflitte dall’USR del Piemonte al prof. SCASSA su impulso della dirigente scolastica Alma CONCATI, svolta in sentenza alle pagg. 8-9 </w:t>
      </w:r>
    </w:p>
    <w:p w:rsidR="00CE7A0A" w:rsidRPr="001A5CB6" w:rsidRDefault="009117D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L’appellante</w:t>
      </w:r>
      <w:r w:rsidR="00926BC4" w:rsidRPr="001A5CB6">
        <w:rPr>
          <w:rFonts w:ascii="Arial" w:hAnsi="Arial" w:cs="Arial"/>
          <w:color w:val="auto"/>
        </w:rPr>
        <w:t>, inoltre, contesta e censura con forza i</w:t>
      </w:r>
      <w:r w:rsidRPr="001A5CB6">
        <w:rPr>
          <w:rFonts w:ascii="Arial" w:hAnsi="Arial" w:cs="Arial"/>
          <w:color w:val="auto"/>
        </w:rPr>
        <w:t xml:space="preserve"> seguenti</w:t>
      </w:r>
      <w:r w:rsidR="001A01CA" w:rsidRPr="001A5CB6">
        <w:rPr>
          <w:rFonts w:ascii="Arial" w:hAnsi="Arial" w:cs="Arial"/>
          <w:color w:val="auto"/>
        </w:rPr>
        <w:t xml:space="preserve"> passa</w:t>
      </w:r>
      <w:r w:rsidR="00926BC4" w:rsidRPr="001A5CB6">
        <w:rPr>
          <w:rFonts w:ascii="Arial" w:hAnsi="Arial" w:cs="Arial"/>
          <w:color w:val="auto"/>
        </w:rPr>
        <w:t>ggi della motivazione</w:t>
      </w:r>
      <w:r w:rsidRPr="001A5CB6">
        <w:rPr>
          <w:rFonts w:ascii="Arial" w:hAnsi="Arial" w:cs="Arial"/>
          <w:color w:val="auto"/>
        </w:rPr>
        <w:t xml:space="preserve"> della sentenza</w:t>
      </w:r>
      <w:r w:rsidR="00926BC4" w:rsidRPr="001A5CB6">
        <w:rPr>
          <w:rFonts w:ascii="Arial" w:hAnsi="Arial" w:cs="Arial"/>
          <w:color w:val="auto"/>
        </w:rPr>
        <w:t xml:space="preserve"> impugnata</w:t>
      </w:r>
      <w:r w:rsidRPr="001A5CB6">
        <w:rPr>
          <w:rFonts w:ascii="Arial" w:hAnsi="Arial" w:cs="Arial"/>
          <w:color w:val="auto"/>
        </w:rPr>
        <w:t xml:space="preserve">: </w:t>
      </w:r>
    </w:p>
    <w:p w:rsidR="0003052D" w:rsidRPr="001A5CB6" w:rsidRDefault="00926BC4"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w:t>
      </w:r>
      <w:r w:rsidR="0003052D" w:rsidRPr="001A5CB6">
        <w:rPr>
          <w:rFonts w:ascii="Arial" w:hAnsi="Arial" w:cs="Arial"/>
          <w:i/>
          <w:color w:val="auto"/>
        </w:rPr>
        <w:t xml:space="preserve">Il ricorrente è stato sottoposto a due procedimenti disciplinari. </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Con la contestazione datata 22/5/2007 (doc. 24 di parte ricorrente) il Ministero contesta al ricorrente alcuni episodi occorsi nei giorni 14, 21 e 28 ottobre 2006, come accertati dall'indagine effettuata dall'ispettore ministeriale Graziella Ansaldi, dietro segnalazione della dirigente scolastica: al ricorrente viene addebitato di aver incitato alcuni studenti a scioperare contro una decisione assunta dal collegio docenti, di aver annotato sul registro di classe circostanze non vere attribuite al collaboratore del preside prof. Zuffellato, di aver accompagnato una studentessa dal collaboratore del preside per consegnargli una lettera in cui gli studenti comunicavano di essere in sciopero per carenza di attrezzature informatiche, mentre alcuni studenti avrebbero riferito al vicepreside di essere stati obbligati a scioperare dal prof. Scassa. </w:t>
      </w:r>
      <w:r w:rsidR="009117DA" w:rsidRPr="001A5CB6">
        <w:rPr>
          <w:rFonts w:ascii="Arial" w:hAnsi="Arial" w:cs="Arial"/>
          <w:i/>
          <w:color w:val="auto"/>
        </w:rPr>
        <w:t>…</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lastRenderedPageBreak/>
        <w:t xml:space="preserve">Entrambe le sanzioni disciplinari inflitte al ricorrente risultano pertanto essere state revocate in sede giudiziale; ciò tuttavia non consente di formulare alcuna equazione tra la sottoposizione a procedimento disciplinare e la condotta persecutoria: la giurisprudenza infatti esclude la sussistenza di una condotta persecutoria nella contestazione di una serie di addebiti al lavoratore, allorché in nessuno dei casi specificatamente presi in considerazione risulti l'assoluta insussistenza degli addebiti, l'evidente sproporzione dei richiami o altro sintomo che consenta di ravvisarvi un carattere meramente pretestuoso o discriminatorio, atteso che l'intento persecutorio del datore di lavoro non può ricavarsi dalle iniziative disciplinari poste in essere dal medesimo, avverso le quali è pur sempre consentito al lavoratore tutelare le proprie ragioni attraverso specifici rimedi apprestati dalla legge (Cass. civ. 4/6/2015 n. 11547). </w:t>
      </w:r>
    </w:p>
    <w:p w:rsidR="009117DA"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L'annullamento della prima sanzione disciplinare, come emerge inequivocabilmente dalla lettura della sentenza 4489/09, è dipeso in parte da ragioni di carattere formale (la genericità di 2 delle 4 fattispecie contestate, la mancata deduzione di prove ammissibili da parte del MIUR) ed in parte dal giudizio di non meritevolezza di sanzione disciplinare delle condotte pacificamente confermate dal ricorrente stesso. </w:t>
      </w:r>
    </w:p>
    <w:p w:rsidR="005A1A91"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L'annullamento della seconda sanzione è dipeso anch’esso dal mancato assolvimento degli oneri probatori gravanti sul Ministero in merito alla veridicità dei fatti denunciati dal prof. Scassa con il comunicato stampa e delle ulteriori circostanze contestate. Non è pertanto ravvisabile alcun atteggiamento </w:t>
      </w:r>
      <w:r w:rsidRPr="001A5CB6">
        <w:rPr>
          <w:rFonts w:ascii="Arial" w:hAnsi="Arial" w:cs="Arial"/>
          <w:i/>
          <w:color w:val="auto"/>
        </w:rPr>
        <w:lastRenderedPageBreak/>
        <w:t>discriminatorio o alcun carattere pretestuoso delle contestazioni, tale da poter far presumere l'intento persecutorio nei confronti del ricorrente</w:t>
      </w:r>
      <w:r w:rsidR="005A1A91" w:rsidRPr="001A5CB6">
        <w:rPr>
          <w:rFonts w:ascii="Arial" w:hAnsi="Arial" w:cs="Arial"/>
          <w:i/>
          <w:color w:val="auto"/>
        </w:rPr>
        <w:t>”</w:t>
      </w:r>
    </w:p>
    <w:p w:rsidR="0003052D" w:rsidRPr="001A5CB6" w:rsidRDefault="0003052D" w:rsidP="00331B52">
      <w:pPr>
        <w:pStyle w:val="Default"/>
        <w:spacing w:before="120" w:after="120" w:line="580" w:lineRule="exact"/>
        <w:ind w:left="-567" w:right="-851"/>
        <w:jc w:val="both"/>
        <w:rPr>
          <w:rFonts w:ascii="Arial" w:hAnsi="Arial" w:cs="Arial"/>
          <w:i/>
          <w:color w:val="auto"/>
        </w:rPr>
      </w:pPr>
      <w:r w:rsidRPr="001A5CB6">
        <w:rPr>
          <w:rFonts w:ascii="Arial" w:hAnsi="Arial" w:cs="Arial"/>
          <w:i/>
          <w:color w:val="auto"/>
        </w:rPr>
        <w:t xml:space="preserve">. </w:t>
      </w:r>
    </w:p>
    <w:p w:rsidR="009117DA" w:rsidRPr="001A5CB6" w:rsidRDefault="00F55A5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La sentenza impugnata </w:t>
      </w:r>
      <w:r w:rsidR="00926BC4" w:rsidRPr="001A5CB6">
        <w:rPr>
          <w:rFonts w:ascii="Arial" w:hAnsi="Arial" w:cs="Arial"/>
          <w:color w:val="auto"/>
        </w:rPr>
        <w:t>stravolge platealmente i principi fondamentali del processo</w:t>
      </w:r>
      <w:r w:rsidR="00E40117" w:rsidRPr="001A5CB6">
        <w:rPr>
          <w:rFonts w:ascii="Arial" w:hAnsi="Arial" w:cs="Arial"/>
          <w:color w:val="auto"/>
        </w:rPr>
        <w:t>.</w:t>
      </w:r>
    </w:p>
    <w:p w:rsidR="00F55A5A" w:rsidRPr="001A5CB6" w:rsidRDefault="00F55A5A"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Il g</w:t>
      </w:r>
      <w:r w:rsidR="00926BC4" w:rsidRPr="001A5CB6">
        <w:rPr>
          <w:rFonts w:ascii="Arial" w:hAnsi="Arial" w:cs="Arial"/>
          <w:color w:val="auto"/>
        </w:rPr>
        <w:t>iudice scende nel merito delle quattro</w:t>
      </w:r>
      <w:r w:rsidRPr="001A5CB6">
        <w:rPr>
          <w:rFonts w:ascii="Arial" w:hAnsi="Arial" w:cs="Arial"/>
          <w:color w:val="auto"/>
        </w:rPr>
        <w:t xml:space="preserve"> sentenze – tutte passat</w:t>
      </w:r>
      <w:r w:rsidR="00926BC4" w:rsidRPr="001A5CB6">
        <w:rPr>
          <w:rFonts w:ascii="Arial" w:hAnsi="Arial" w:cs="Arial"/>
          <w:color w:val="auto"/>
        </w:rPr>
        <w:t xml:space="preserve">e in giudicato - con osservazioni in tutto </w:t>
      </w:r>
      <w:r w:rsidR="00CE0A4A" w:rsidRPr="001A5CB6">
        <w:rPr>
          <w:rFonts w:ascii="Arial" w:hAnsi="Arial" w:cs="Arial"/>
          <w:color w:val="auto"/>
        </w:rPr>
        <w:t xml:space="preserve">e </w:t>
      </w:r>
      <w:r w:rsidR="00926BC4" w:rsidRPr="001A5CB6">
        <w:rPr>
          <w:rFonts w:ascii="Arial" w:hAnsi="Arial" w:cs="Arial"/>
          <w:color w:val="auto"/>
        </w:rPr>
        <w:t>per tutto contrarie con quanto accertato e stabilito in esse</w:t>
      </w:r>
      <w:r w:rsidRPr="001A5CB6">
        <w:rPr>
          <w:rFonts w:ascii="Arial" w:hAnsi="Arial" w:cs="Arial"/>
          <w:color w:val="auto"/>
        </w:rPr>
        <w:t xml:space="preserve">, </w:t>
      </w:r>
      <w:r w:rsidR="00926BC4" w:rsidRPr="001A5CB6">
        <w:rPr>
          <w:rFonts w:ascii="Arial" w:hAnsi="Arial" w:cs="Arial"/>
          <w:color w:val="auto"/>
        </w:rPr>
        <w:t xml:space="preserve">confermando ulteriormente il già segnalato </w:t>
      </w:r>
      <w:r w:rsidRPr="001A5CB6">
        <w:rPr>
          <w:rFonts w:ascii="Arial" w:hAnsi="Arial" w:cs="Arial"/>
          <w:color w:val="auto"/>
        </w:rPr>
        <w:t xml:space="preserve">atteggiamento di </w:t>
      </w:r>
      <w:r w:rsidR="00926BC4" w:rsidRPr="001A5CB6">
        <w:rPr>
          <w:rFonts w:ascii="Arial" w:hAnsi="Arial" w:cs="Arial"/>
          <w:color w:val="auto"/>
        </w:rPr>
        <w:t>adesione preconcetta verso le parti appellat</w:t>
      </w:r>
      <w:r w:rsidR="00CE0A4A" w:rsidRPr="001A5CB6">
        <w:rPr>
          <w:rFonts w:ascii="Arial" w:hAnsi="Arial" w:cs="Arial"/>
          <w:color w:val="auto"/>
        </w:rPr>
        <w:t>e</w:t>
      </w:r>
      <w:r w:rsidR="00926BC4" w:rsidRPr="001A5CB6">
        <w:rPr>
          <w:rFonts w:ascii="Arial" w:hAnsi="Arial" w:cs="Arial"/>
          <w:color w:val="auto"/>
        </w:rPr>
        <w:t>, cui si accompagna un evidente</w:t>
      </w:r>
      <w:r w:rsidRPr="001A5CB6">
        <w:rPr>
          <w:rFonts w:ascii="Arial" w:hAnsi="Arial" w:cs="Arial"/>
          <w:color w:val="auto"/>
        </w:rPr>
        <w:t xml:space="preserve"> pregiudizio</w:t>
      </w:r>
      <w:r w:rsidR="00926BC4" w:rsidRPr="001A5CB6">
        <w:rPr>
          <w:rFonts w:ascii="Arial" w:hAnsi="Arial" w:cs="Arial"/>
          <w:color w:val="auto"/>
        </w:rPr>
        <w:t xml:space="preserve"> negativo</w:t>
      </w:r>
      <w:r w:rsidRPr="001A5CB6">
        <w:rPr>
          <w:rFonts w:ascii="Arial" w:hAnsi="Arial" w:cs="Arial"/>
          <w:color w:val="auto"/>
        </w:rPr>
        <w:t xml:space="preserve"> contro l’ing. SCASSA.  </w:t>
      </w:r>
    </w:p>
    <w:p w:rsidR="005A1A91" w:rsidRPr="001A5CB6" w:rsidRDefault="005A1A91"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Complessivamente </w:t>
      </w:r>
      <w:r w:rsidR="00052BE2" w:rsidRPr="001A5CB6">
        <w:rPr>
          <w:rFonts w:ascii="Arial" w:hAnsi="Arial" w:cs="Arial"/>
          <w:color w:val="auto"/>
        </w:rPr>
        <w:t>gli</w:t>
      </w:r>
      <w:r w:rsidRPr="001A5CB6">
        <w:rPr>
          <w:rFonts w:ascii="Arial" w:hAnsi="Arial" w:cs="Arial"/>
          <w:color w:val="auto"/>
        </w:rPr>
        <w:t xml:space="preserve"> sono stati</w:t>
      </w:r>
      <w:r w:rsidR="00926BC4" w:rsidRPr="001A5CB6">
        <w:rPr>
          <w:rFonts w:ascii="Arial" w:hAnsi="Arial" w:cs="Arial"/>
          <w:color w:val="auto"/>
        </w:rPr>
        <w:t xml:space="preserve"> ingiustamente</w:t>
      </w:r>
      <w:r w:rsidRPr="001A5CB6">
        <w:rPr>
          <w:rFonts w:ascii="Arial" w:hAnsi="Arial" w:cs="Arial"/>
          <w:color w:val="auto"/>
        </w:rPr>
        <w:t xml:space="preserve"> comminati 40 giorni di sospensione dall’insegnamento sciopero ed il blocco degli aumenti di stipendio per tre anni.</w:t>
      </w:r>
    </w:p>
    <w:p w:rsidR="005A1A91" w:rsidRPr="001A5CB6" w:rsidRDefault="005A1A91"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Il </w:t>
      </w:r>
      <w:r w:rsidRPr="001A5CB6">
        <w:rPr>
          <w:rFonts w:ascii="Arial" w:hAnsi="Arial" w:cs="Arial"/>
          <w:color w:val="auto"/>
          <w:u w:val="single"/>
        </w:rPr>
        <w:t xml:space="preserve">4 luglio 2008 </w:t>
      </w:r>
      <w:r w:rsidR="00052BE2" w:rsidRPr="001A5CB6">
        <w:rPr>
          <w:rFonts w:ascii="Arial" w:hAnsi="Arial" w:cs="Arial"/>
          <w:color w:val="auto"/>
          <w:u w:val="single"/>
        </w:rPr>
        <w:t>è</w:t>
      </w:r>
      <w:r w:rsidRPr="001A5CB6">
        <w:rPr>
          <w:rFonts w:ascii="Arial" w:hAnsi="Arial" w:cs="Arial"/>
          <w:color w:val="auto"/>
          <w:u w:val="single"/>
        </w:rPr>
        <w:t xml:space="preserve"> stato colpito da un provvedimento disciplinare emanato dall’Ufficio scolastico regionale del Piemonte di 5 giorni di sospensione dall’insegnamento e blocco degli aumenti di stipendio per un anno</w:t>
      </w:r>
      <w:r w:rsidRPr="001A5CB6">
        <w:rPr>
          <w:rFonts w:ascii="Arial" w:hAnsi="Arial" w:cs="Arial"/>
          <w:color w:val="auto"/>
        </w:rPr>
        <w:t xml:space="preserve"> per aver</w:t>
      </w:r>
      <w:r w:rsidR="00926BC4" w:rsidRPr="001A5CB6">
        <w:rPr>
          <w:rFonts w:ascii="Arial" w:hAnsi="Arial" w:cs="Arial"/>
          <w:color w:val="auto"/>
        </w:rPr>
        <w:t>e pretesamente</w:t>
      </w:r>
      <w:r w:rsidRPr="001A5CB6">
        <w:rPr>
          <w:rFonts w:ascii="Arial" w:hAnsi="Arial" w:cs="Arial"/>
          <w:color w:val="auto"/>
        </w:rPr>
        <w:t xml:space="preserve"> consentito a studenti maggiorenni dell</w:t>
      </w:r>
      <w:r w:rsidR="00926BC4" w:rsidRPr="001A5CB6">
        <w:rPr>
          <w:rFonts w:ascii="Arial" w:hAnsi="Arial" w:cs="Arial"/>
          <w:color w:val="auto"/>
        </w:rPr>
        <w:t>e classi quinte in cui insegnava</w:t>
      </w:r>
      <w:r w:rsidRPr="001A5CB6">
        <w:rPr>
          <w:rFonts w:ascii="Arial" w:hAnsi="Arial" w:cs="Arial"/>
          <w:color w:val="auto"/>
        </w:rPr>
        <w:t xml:space="preserve"> di scioperare.  </w:t>
      </w:r>
    </w:p>
    <w:p w:rsidR="005A1A91" w:rsidRPr="001A5CB6" w:rsidRDefault="005A1A91"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Infatti nel novembre 2006 è stato avviato contro </w:t>
      </w:r>
      <w:r w:rsidR="00052BE2" w:rsidRPr="001A5CB6">
        <w:rPr>
          <w:rFonts w:ascii="Arial" w:hAnsi="Arial" w:cs="Arial"/>
          <w:color w:val="auto"/>
        </w:rPr>
        <w:t>il docente</w:t>
      </w:r>
      <w:r w:rsidRPr="001A5CB6">
        <w:rPr>
          <w:rFonts w:ascii="Arial" w:hAnsi="Arial" w:cs="Arial"/>
          <w:color w:val="auto"/>
        </w:rPr>
        <w:t xml:space="preserve"> un procedimento disciplinare che, dopo due anni di iter, si è concluso, come detto, nel luglio 2008. Sospeso per cinque giorni dall’insegnamento, </w:t>
      </w:r>
      <w:r w:rsidRPr="001A5CB6">
        <w:rPr>
          <w:rFonts w:ascii="Arial" w:hAnsi="Arial" w:cs="Arial"/>
          <w:bCs/>
          <w:color w:val="auto"/>
        </w:rPr>
        <w:t>in quanto accusato di aver consentito nell’ottobre 2006 tre giornate di sciopero, il 14-21-28 ottobre 2006, a studenti maggiorenni delle classi quinte in protesta contro il sabato scolastico, che</w:t>
      </w:r>
      <w:r w:rsidRPr="001A5CB6">
        <w:rPr>
          <w:rFonts w:ascii="Arial" w:hAnsi="Arial" w:cs="Arial"/>
          <w:color w:val="auto"/>
        </w:rPr>
        <w:t xml:space="preserve"> </w:t>
      </w:r>
      <w:r w:rsidRPr="001A5CB6">
        <w:rPr>
          <w:rFonts w:ascii="Arial" w:hAnsi="Arial" w:cs="Arial"/>
          <w:color w:val="auto"/>
        </w:rPr>
        <w:lastRenderedPageBreak/>
        <w:t xml:space="preserve">– come da tradizione – era stato confermato libero dalle lezioni dal collegio docenti di fine a.s. 2005-06, </w:t>
      </w:r>
      <w:r w:rsidR="00BF1E12" w:rsidRPr="001A5CB6">
        <w:rPr>
          <w:rFonts w:ascii="Arial" w:hAnsi="Arial" w:cs="Arial"/>
          <w:color w:val="auto"/>
        </w:rPr>
        <w:t>in</w:t>
      </w:r>
      <w:r w:rsidRPr="001A5CB6">
        <w:rPr>
          <w:rFonts w:ascii="Arial" w:hAnsi="Arial" w:cs="Arial"/>
          <w:color w:val="auto"/>
        </w:rPr>
        <w:t xml:space="preserve"> considerazione del fatto che diversi allievi in tale giornata avevano contratti lavorativi con piccole aziende artigianali. La protesta era inoltre estesa all’impossibilità perenne di utilizzare i laboratori scolastici di meccanica e di informatica. </w:t>
      </w:r>
    </w:p>
    <w:p w:rsidR="005A1A91" w:rsidRPr="001A5CB6" w:rsidRDefault="005A1A91"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La </w:t>
      </w:r>
      <w:r w:rsidR="00052BE2" w:rsidRPr="001A5CB6">
        <w:rPr>
          <w:rFonts w:ascii="Arial" w:hAnsi="Arial" w:cs="Arial"/>
          <w:color w:val="auto"/>
        </w:rPr>
        <w:t>v</w:t>
      </w:r>
      <w:r w:rsidRPr="001A5CB6">
        <w:rPr>
          <w:rFonts w:ascii="Arial" w:hAnsi="Arial" w:cs="Arial"/>
          <w:color w:val="auto"/>
        </w:rPr>
        <w:t xml:space="preserve">icenda è davvero paradossale se si pensa a quante scuole – di ogni ordine e grado, dalle elementari alle università – vennero </w:t>
      </w:r>
      <w:r w:rsidR="00F87C20" w:rsidRPr="001A5CB6">
        <w:rPr>
          <w:rFonts w:ascii="Arial" w:hAnsi="Arial" w:cs="Arial"/>
          <w:color w:val="auto"/>
        </w:rPr>
        <w:t xml:space="preserve"> </w:t>
      </w:r>
      <w:r w:rsidRPr="001A5CB6">
        <w:rPr>
          <w:rFonts w:ascii="Arial" w:hAnsi="Arial" w:cs="Arial"/>
          <w:color w:val="auto"/>
        </w:rPr>
        <w:t>nel medesimo periodo</w:t>
      </w:r>
      <w:r w:rsidR="00F87C20" w:rsidRPr="001A5CB6">
        <w:rPr>
          <w:rFonts w:ascii="Arial" w:hAnsi="Arial" w:cs="Arial"/>
          <w:color w:val="auto"/>
        </w:rPr>
        <w:t>,</w:t>
      </w:r>
      <w:r w:rsidRPr="001A5CB6">
        <w:rPr>
          <w:rFonts w:ascii="Arial" w:hAnsi="Arial" w:cs="Arial"/>
          <w:color w:val="auto"/>
        </w:rPr>
        <w:t xml:space="preserve"> occupate e ai numerosi scioperi di protesta contro il decreto legge 137 della GELMINI.</w:t>
      </w:r>
    </w:p>
    <w:p w:rsidR="005A1A91" w:rsidRPr="001A5CB6" w:rsidRDefault="005A1A91"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 xml:space="preserve">La sig.a Alma CONCATI, ha falsamente accusato </w:t>
      </w:r>
      <w:r w:rsidR="00F87C20" w:rsidRPr="001A5CB6">
        <w:rPr>
          <w:rFonts w:ascii="Arial" w:hAnsi="Arial" w:cs="Arial"/>
          <w:bCs/>
          <w:color w:val="auto"/>
        </w:rPr>
        <w:t xml:space="preserve">il prof. SCASSA </w:t>
      </w:r>
      <w:r w:rsidRPr="001A5CB6">
        <w:rPr>
          <w:rFonts w:ascii="Arial" w:hAnsi="Arial" w:cs="Arial"/>
          <w:bCs/>
          <w:color w:val="auto"/>
        </w:rPr>
        <w:t>di aver provocato addirittura interruzione di pubblico servizio: secondo lei avre</w:t>
      </w:r>
      <w:r w:rsidR="00052BE2" w:rsidRPr="001A5CB6">
        <w:rPr>
          <w:rFonts w:ascii="Arial" w:hAnsi="Arial" w:cs="Arial"/>
          <w:bCs/>
          <w:color w:val="auto"/>
        </w:rPr>
        <w:t>bbe</w:t>
      </w:r>
      <w:r w:rsidRPr="001A5CB6">
        <w:rPr>
          <w:rFonts w:ascii="Arial" w:hAnsi="Arial" w:cs="Arial"/>
          <w:bCs/>
          <w:color w:val="auto"/>
        </w:rPr>
        <w:t xml:space="preserve"> dovuto trattenere forzatamente dei maggiorenni che prote</w:t>
      </w:r>
      <w:r w:rsidR="00926BC4" w:rsidRPr="001A5CB6">
        <w:rPr>
          <w:rFonts w:ascii="Arial" w:hAnsi="Arial" w:cs="Arial"/>
          <w:bCs/>
          <w:color w:val="auto"/>
        </w:rPr>
        <w:t>stavano come loro diritto</w:t>
      </w:r>
      <w:r w:rsidRPr="001A5CB6">
        <w:rPr>
          <w:rFonts w:ascii="Arial" w:hAnsi="Arial" w:cs="Arial"/>
          <w:bCs/>
          <w:color w:val="auto"/>
        </w:rPr>
        <w:t xml:space="preserve">. </w:t>
      </w:r>
    </w:p>
    <w:p w:rsidR="005A1A91" w:rsidRPr="001A5CB6" w:rsidRDefault="005A1A91"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 xml:space="preserve">Non solo </w:t>
      </w:r>
      <w:r w:rsidR="00052BE2" w:rsidRPr="001A5CB6">
        <w:rPr>
          <w:rFonts w:ascii="Arial" w:hAnsi="Arial" w:cs="Arial"/>
          <w:bCs/>
          <w:color w:val="auto"/>
        </w:rPr>
        <w:t xml:space="preserve">ma la preside lo </w:t>
      </w:r>
      <w:r w:rsidR="00CB0AD0" w:rsidRPr="001A5CB6">
        <w:rPr>
          <w:rFonts w:ascii="Arial" w:hAnsi="Arial" w:cs="Arial"/>
          <w:bCs/>
          <w:color w:val="auto"/>
        </w:rPr>
        <w:t>accusava, del tutto infondatamente</w:t>
      </w:r>
      <w:r w:rsidRPr="001A5CB6">
        <w:rPr>
          <w:rFonts w:ascii="Arial" w:hAnsi="Arial" w:cs="Arial"/>
          <w:bCs/>
          <w:color w:val="auto"/>
        </w:rPr>
        <w:t xml:space="preserve"> di aver </w:t>
      </w:r>
      <w:r w:rsidRPr="001A5CB6">
        <w:rPr>
          <w:rFonts w:ascii="Arial" w:hAnsi="Arial" w:cs="Arial"/>
          <w:bCs/>
          <w:color w:val="auto"/>
          <w:u w:val="single"/>
        </w:rPr>
        <w:t>obbligato</w:t>
      </w:r>
      <w:r w:rsidRPr="001A5CB6">
        <w:rPr>
          <w:rFonts w:ascii="Arial" w:hAnsi="Arial" w:cs="Arial"/>
          <w:bCs/>
          <w:color w:val="auto"/>
        </w:rPr>
        <w:t xml:space="preserve"> gli studenti a scioperare </w:t>
      </w:r>
      <w:r w:rsidR="00CB0AD0" w:rsidRPr="001A5CB6">
        <w:rPr>
          <w:rFonts w:ascii="Arial" w:hAnsi="Arial" w:cs="Arial"/>
          <w:bCs/>
          <w:color w:val="auto"/>
        </w:rPr>
        <w:t xml:space="preserve">e tale </w:t>
      </w:r>
      <w:r w:rsidR="00BF1E12" w:rsidRPr="001A5CB6">
        <w:rPr>
          <w:rFonts w:ascii="Arial" w:hAnsi="Arial" w:cs="Arial"/>
          <w:bCs/>
          <w:color w:val="auto"/>
        </w:rPr>
        <w:t>addebito di aver obbligato studenti a scioperare si ritrova</w:t>
      </w:r>
      <w:r w:rsidR="00CB0AD0" w:rsidRPr="001A5CB6">
        <w:rPr>
          <w:rFonts w:ascii="Arial" w:hAnsi="Arial" w:cs="Arial"/>
          <w:bCs/>
          <w:color w:val="auto"/>
        </w:rPr>
        <w:t>,</w:t>
      </w:r>
      <w:r w:rsidR="00BF1E12" w:rsidRPr="001A5CB6">
        <w:rPr>
          <w:rFonts w:ascii="Arial" w:hAnsi="Arial" w:cs="Arial"/>
          <w:bCs/>
          <w:color w:val="auto"/>
        </w:rPr>
        <w:t xml:space="preserve"> tal quale</w:t>
      </w:r>
      <w:r w:rsidR="00CB0AD0" w:rsidRPr="001A5CB6">
        <w:rPr>
          <w:rFonts w:ascii="Arial" w:hAnsi="Arial" w:cs="Arial"/>
          <w:bCs/>
          <w:color w:val="auto"/>
        </w:rPr>
        <w:t>,</w:t>
      </w:r>
      <w:r w:rsidR="00BF1E12" w:rsidRPr="001A5CB6">
        <w:rPr>
          <w:rFonts w:ascii="Arial" w:hAnsi="Arial" w:cs="Arial"/>
          <w:bCs/>
          <w:color w:val="auto"/>
        </w:rPr>
        <w:t xml:space="preserve"> ripreso nel decreto disciplinare emesso dall’USR il 4/7/2008 </w:t>
      </w:r>
      <w:r w:rsidR="00BF1E12" w:rsidRPr="001A5CB6">
        <w:rPr>
          <w:rFonts w:ascii="Arial" w:hAnsi="Arial" w:cs="Arial"/>
          <w:color w:val="auto"/>
        </w:rPr>
        <w:t xml:space="preserve">n° </w:t>
      </w:r>
      <w:r w:rsidR="00BF1E12" w:rsidRPr="001A5CB6">
        <w:rPr>
          <w:rFonts w:ascii="Arial" w:hAnsi="Arial" w:cs="Arial"/>
          <w:bCs/>
          <w:color w:val="auto"/>
        </w:rPr>
        <w:t xml:space="preserve">AOODRPI/32/ris/U Torino. </w:t>
      </w:r>
    </w:p>
    <w:p w:rsidR="00052BE2" w:rsidRPr="001A5CB6" w:rsidRDefault="00052BE2"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 xml:space="preserve">E’ sufficiente infatti leggere il doc. n° </w:t>
      </w:r>
      <w:r w:rsidR="00F77301" w:rsidRPr="001A5CB6">
        <w:rPr>
          <w:rFonts w:ascii="Arial" w:hAnsi="Arial" w:cs="Arial"/>
          <w:bCs/>
          <w:color w:val="auto"/>
        </w:rPr>
        <w:t>19</w:t>
      </w:r>
      <w:r w:rsidRPr="001A5CB6">
        <w:rPr>
          <w:rFonts w:ascii="Arial" w:hAnsi="Arial" w:cs="Arial"/>
          <w:bCs/>
          <w:color w:val="auto"/>
        </w:rPr>
        <w:t xml:space="preserve">, lettera </w:t>
      </w:r>
      <w:r w:rsidR="00BF1E12" w:rsidRPr="001A5CB6">
        <w:rPr>
          <w:rFonts w:ascii="Arial" w:hAnsi="Arial" w:cs="Arial"/>
          <w:bCs/>
          <w:color w:val="auto"/>
        </w:rPr>
        <w:t xml:space="preserve">del 6/11/2006 </w:t>
      </w:r>
      <w:r w:rsidRPr="001A5CB6">
        <w:rPr>
          <w:rFonts w:ascii="Arial" w:hAnsi="Arial" w:cs="Arial"/>
          <w:bCs/>
          <w:color w:val="auto"/>
        </w:rPr>
        <w:t xml:space="preserve">con cui </w:t>
      </w:r>
      <w:r w:rsidR="00BF1E12" w:rsidRPr="001A5CB6">
        <w:rPr>
          <w:rFonts w:ascii="Arial" w:hAnsi="Arial" w:cs="Arial"/>
          <w:bCs/>
          <w:color w:val="auto"/>
        </w:rPr>
        <w:t xml:space="preserve">il Dirigente Scolastico </w:t>
      </w:r>
      <w:r w:rsidRPr="001A5CB6">
        <w:rPr>
          <w:rFonts w:ascii="Arial" w:hAnsi="Arial" w:cs="Arial"/>
          <w:bCs/>
          <w:color w:val="auto"/>
        </w:rPr>
        <w:t xml:space="preserve">chiede all’USR </w:t>
      </w:r>
      <w:r w:rsidR="00BF1E12" w:rsidRPr="001A5CB6">
        <w:rPr>
          <w:rFonts w:ascii="Arial" w:hAnsi="Arial" w:cs="Arial"/>
          <w:bCs/>
          <w:color w:val="auto"/>
        </w:rPr>
        <w:t xml:space="preserve">il </w:t>
      </w:r>
      <w:r w:rsidRPr="001A5CB6">
        <w:rPr>
          <w:rFonts w:ascii="Arial" w:hAnsi="Arial" w:cs="Arial"/>
          <w:bCs/>
          <w:color w:val="auto"/>
        </w:rPr>
        <w:t xml:space="preserve">di avviare il primo procedimento disciplinare. </w:t>
      </w:r>
    </w:p>
    <w:p w:rsidR="00052BE2" w:rsidRPr="001A5CB6" w:rsidRDefault="00052BE2" w:rsidP="00331B52">
      <w:pPr>
        <w:widowControl w:val="0"/>
        <w:shd w:val="clear" w:color="auto" w:fill="FFFFFF"/>
        <w:tabs>
          <w:tab w:val="left" w:pos="0"/>
        </w:tabs>
        <w:spacing w:line="580" w:lineRule="exact"/>
        <w:ind w:right="-284"/>
        <w:jc w:val="both"/>
        <w:rPr>
          <w:rFonts w:ascii="Arial" w:hAnsi="Arial" w:cs="Arial"/>
          <w:bCs/>
          <w:i/>
          <w:iCs/>
        </w:rPr>
      </w:pPr>
      <w:r w:rsidRPr="001A5CB6">
        <w:rPr>
          <w:rFonts w:ascii="Arial" w:hAnsi="Arial" w:cs="Arial"/>
          <w:bCs/>
          <w:i/>
          <w:iCs/>
        </w:rPr>
        <w:t xml:space="preserve">“Ufficio scolastico regionale per il Piemonte </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Al direttore generale Dott.ssa A</w:t>
      </w:r>
      <w:r w:rsidR="009C654B" w:rsidRPr="001A5CB6">
        <w:rPr>
          <w:rFonts w:ascii="Arial" w:hAnsi="Arial" w:cs="Arial"/>
          <w:bCs/>
          <w:i/>
          <w:iCs/>
        </w:rPr>
        <w:t>.</w:t>
      </w:r>
      <w:r w:rsidRPr="001A5CB6">
        <w:rPr>
          <w:rFonts w:ascii="Arial" w:hAnsi="Arial" w:cs="Arial"/>
          <w:bCs/>
          <w:i/>
          <w:iCs/>
        </w:rPr>
        <w:t>M, Dominici</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Oggetto : richiesta per verifica ispettiva docente Scassa Angelo</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 xml:space="preserve">Con la presente desidero render noti alcuni gravissimi episodi verificatesi presso l'istituto "Beccari", di cui è stato protagonista il Prof. </w:t>
      </w:r>
      <w:r w:rsidRPr="001A5CB6">
        <w:rPr>
          <w:rFonts w:ascii="Arial" w:hAnsi="Arial" w:cs="Arial"/>
          <w:bCs/>
          <w:i/>
          <w:iCs/>
        </w:rPr>
        <w:lastRenderedPageBreak/>
        <w:t>Scassa Angelo docente di ruolo presso l'Istituto per la classe di concorso A, 020 ( impiantì di produzione e organizzazione del lavoro)</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u w:val="single"/>
        </w:rPr>
        <w:t>Tali comportamenti hanno comportato interruzione dell'attività didattica e di pubblico servizio</w:t>
      </w:r>
      <w:r w:rsidRPr="001A5CB6">
        <w:rPr>
          <w:rFonts w:ascii="Arial" w:hAnsi="Arial" w:cs="Arial"/>
          <w:bCs/>
          <w:i/>
          <w:iCs/>
        </w:rPr>
        <w:t xml:space="preserve"> con grave danno per gli studenti e per lo Stato (ore dilezioni didattiche non svolte dai docenti in orario curriculare)</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u w:val="single"/>
        </w:rPr>
        <w:t xml:space="preserve">Sabato 27/0/06 </w:t>
      </w:r>
      <w:r w:rsidRPr="001A5CB6">
        <w:rPr>
          <w:rFonts w:ascii="Arial" w:hAnsi="Arial" w:cs="Arial"/>
          <w:bCs/>
          <w:i/>
          <w:iCs/>
        </w:rPr>
        <w:t>Classe 5° A ab</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dopo 2 ore di lezione regolare presso la sede, all'inizio della 3° ora dì lezione di impianti col Prof. Scassa, una studentessa consegna al collaboratore del Preside Prof. Zuffellato una lettera degli studenti ( A</w:t>
      </w:r>
      <w:r w:rsidR="005B18FD" w:rsidRPr="001A5CB6">
        <w:rPr>
          <w:rFonts w:ascii="Arial" w:hAnsi="Arial" w:cs="Arial"/>
          <w:bCs/>
          <w:i/>
          <w:iCs/>
        </w:rPr>
        <w:t xml:space="preserve">ll. </w:t>
      </w:r>
      <w:r w:rsidRPr="001A5CB6">
        <w:rPr>
          <w:rFonts w:ascii="Arial" w:hAnsi="Arial" w:cs="Arial"/>
          <w:bCs/>
          <w:i/>
          <w:iCs/>
        </w:rPr>
        <w:t>6) che comunicano di essere in sciopero per la carenza di attrezzature informatiche in sede e in succursale.</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Quando il Prof. Zuffellato arriva nell'atrio, alcuni si sono già allontanati; quelli rimasti gli comunicano di "essere usciti autorizzati dal Prof. Scassa che ci ha ordinato di fare sciopero" e lo sottoscrivono. (all</w:t>
      </w:r>
      <w:r w:rsidR="005B18FD" w:rsidRPr="001A5CB6">
        <w:rPr>
          <w:rFonts w:ascii="Arial" w:hAnsi="Arial" w:cs="Arial"/>
          <w:bCs/>
          <w:i/>
          <w:iCs/>
        </w:rPr>
        <w:t xml:space="preserve">. </w:t>
      </w:r>
      <w:r w:rsidRPr="001A5CB6">
        <w:rPr>
          <w:rFonts w:ascii="Arial" w:hAnsi="Arial" w:cs="Arial"/>
          <w:bCs/>
          <w:i/>
          <w:iCs/>
        </w:rPr>
        <w:t>7) Richiamano col cellulare i compagni che sono ancora nei dintorni i quali rientrano a scuola. A seguito dell'accaduto gli studenti rivelano una certa ansia e preoccupazione nel seguire la lezione col Prof. Scassa, ma sono rassicurati dal Prof. Zuffellato che rimane accanto alla porta del laboratorio per garantire che la lezione si svolga regolarmente.</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 xml:space="preserve">il lunedì 29/10 mi reco in succursale, dove la classe in tale giorno svolge le lezioni, per essere informata direttamente sui fatti relativi al sabato precedente e gli studenti mi informano che non hanno avuto alcuna intenzione di sottrarsi alle lezioni. L'intera classe mi conferma, </w:t>
      </w:r>
      <w:r w:rsidRPr="001A5CB6">
        <w:rPr>
          <w:rFonts w:ascii="Arial" w:hAnsi="Arial" w:cs="Arial"/>
          <w:bCs/>
          <w:i/>
          <w:iCs/>
        </w:rPr>
        <w:lastRenderedPageBreak/>
        <w:t>alla presenza del Vicario Prof. Viotto, ciò che 6 compagni mi hanno scritto sabato: "Il prof. Scassa cì ha obbligato a scioperare" e- al rientro in classe per oltre 45 minuti, " ci registrava, nonostante le nostre proteste"…...</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Alla luce di quanto sopra, segnalo la necessità di una verifica appropriata delle competenze relazionali del professore e in generale sulla compatibilità dei suoi comportamenti con la funzione docente soprattutto in presenza di minori.</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Sono disponibile per qualsiasi altro chiarimento in proposito</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Distinti saluti</w:t>
      </w:r>
    </w:p>
    <w:p w:rsidR="00052BE2" w:rsidRPr="001A5CB6" w:rsidRDefault="00052BE2" w:rsidP="00331B52">
      <w:pPr>
        <w:widowControl w:val="0"/>
        <w:shd w:val="clear" w:color="auto" w:fill="FFFFFF"/>
        <w:tabs>
          <w:tab w:val="left" w:pos="0"/>
        </w:tabs>
        <w:spacing w:after="120" w:line="580" w:lineRule="exact"/>
        <w:ind w:right="-284"/>
        <w:jc w:val="both"/>
        <w:rPr>
          <w:rFonts w:ascii="Arial" w:hAnsi="Arial" w:cs="Arial"/>
          <w:bCs/>
          <w:i/>
          <w:iCs/>
        </w:rPr>
      </w:pPr>
      <w:r w:rsidRPr="001A5CB6">
        <w:rPr>
          <w:rFonts w:ascii="Arial" w:hAnsi="Arial" w:cs="Arial"/>
          <w:bCs/>
          <w:i/>
          <w:iCs/>
        </w:rPr>
        <w:t>Il Dirigente Scolastico Alma Concati Troni”</w:t>
      </w:r>
    </w:p>
    <w:p w:rsidR="00F00CC6" w:rsidRPr="001A5CB6" w:rsidRDefault="00052BE2" w:rsidP="00331B52">
      <w:pPr>
        <w:pStyle w:val="Default"/>
        <w:spacing w:before="120" w:after="120" w:line="580" w:lineRule="exact"/>
        <w:ind w:left="-567" w:right="-851"/>
        <w:jc w:val="both"/>
        <w:rPr>
          <w:rFonts w:ascii="Arial" w:hAnsi="Arial" w:cs="Arial"/>
          <w:bCs/>
          <w:i/>
          <w:color w:val="auto"/>
        </w:rPr>
      </w:pPr>
      <w:r w:rsidRPr="001A5CB6">
        <w:rPr>
          <w:rFonts w:ascii="Arial" w:hAnsi="Arial" w:cs="Arial"/>
          <w:bCs/>
          <w:color w:val="auto"/>
        </w:rPr>
        <w:t xml:space="preserve">Ed espressamente il decreto disciplinare del 4/7/2008 motiva </w:t>
      </w:r>
      <w:r w:rsidR="00F00CC6" w:rsidRPr="001A5CB6">
        <w:rPr>
          <w:rFonts w:ascii="Arial" w:hAnsi="Arial" w:cs="Arial"/>
          <w:bCs/>
          <w:color w:val="auto"/>
        </w:rPr>
        <w:t>la</w:t>
      </w:r>
      <w:r w:rsidRPr="001A5CB6">
        <w:rPr>
          <w:rFonts w:ascii="Arial" w:hAnsi="Arial" w:cs="Arial"/>
          <w:bCs/>
          <w:color w:val="auto"/>
        </w:rPr>
        <w:t xml:space="preserve"> sanzione </w:t>
      </w:r>
      <w:r w:rsidR="00F00CC6" w:rsidRPr="001A5CB6">
        <w:rPr>
          <w:rFonts w:ascii="Arial" w:hAnsi="Arial" w:cs="Arial"/>
          <w:bCs/>
          <w:color w:val="auto"/>
        </w:rPr>
        <w:t>di sospensione dall’insegnamento inflittagli per “</w:t>
      </w:r>
      <w:r w:rsidR="00F00CC6" w:rsidRPr="001A5CB6">
        <w:rPr>
          <w:rFonts w:ascii="Arial" w:hAnsi="Arial" w:cs="Arial"/>
          <w:bCs/>
          <w:i/>
          <w:color w:val="auto"/>
        </w:rPr>
        <w:t xml:space="preserve">l’aver obbligato, secondo quanto riferito da alcuni studenti al collaboratore della preside, gli studenti a scioperare per carenza di attrezzature informatiche”. </w:t>
      </w:r>
    </w:p>
    <w:p w:rsidR="00F00CC6" w:rsidRPr="001A5CB6" w:rsidRDefault="00F00CC6"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rPr>
        <w:t xml:space="preserve">In realtà </w:t>
      </w:r>
      <w:r w:rsidRPr="001A5CB6">
        <w:rPr>
          <w:rFonts w:ascii="Arial" w:hAnsi="Arial" w:cs="Arial"/>
          <w:bCs/>
          <w:iCs/>
        </w:rPr>
        <w:t xml:space="preserve">l’ispettrice (doc. n° </w:t>
      </w:r>
      <w:r w:rsidR="00F77301" w:rsidRPr="001A5CB6">
        <w:rPr>
          <w:rFonts w:ascii="Arial" w:hAnsi="Arial" w:cs="Arial"/>
          <w:bCs/>
          <w:iCs/>
        </w:rPr>
        <w:t>23</w:t>
      </w:r>
      <w:r w:rsidRPr="001A5CB6">
        <w:rPr>
          <w:rFonts w:ascii="Arial" w:hAnsi="Arial" w:cs="Arial"/>
          <w:bCs/>
          <w:iCs/>
        </w:rPr>
        <w:t xml:space="preserve">, citato) – che non ascoltò </w:t>
      </w:r>
      <w:r w:rsidR="00743E7D" w:rsidRPr="001A5CB6">
        <w:rPr>
          <w:rFonts w:ascii="Arial" w:hAnsi="Arial" w:cs="Arial"/>
          <w:bCs/>
          <w:iCs/>
        </w:rPr>
        <w:t>nemmeno</w:t>
      </w:r>
      <w:r w:rsidRPr="001A5CB6">
        <w:rPr>
          <w:rFonts w:ascii="Arial" w:hAnsi="Arial" w:cs="Arial"/>
          <w:bCs/>
          <w:iCs/>
        </w:rPr>
        <w:t xml:space="preserve"> il prof. SCASSA </w:t>
      </w:r>
      <w:r w:rsidR="00743E7D" w:rsidRPr="001A5CB6">
        <w:rPr>
          <w:rFonts w:ascii="Arial" w:hAnsi="Arial" w:cs="Arial"/>
          <w:bCs/>
          <w:iCs/>
        </w:rPr>
        <w:t xml:space="preserve">- </w:t>
      </w:r>
      <w:r w:rsidRPr="001A5CB6">
        <w:rPr>
          <w:rFonts w:ascii="Arial" w:hAnsi="Arial" w:cs="Arial"/>
          <w:bCs/>
          <w:iCs/>
        </w:rPr>
        <w:t>si limitò ad osservare che gli allievi della classe VA</w:t>
      </w:r>
      <w:r w:rsidR="00743E7D" w:rsidRPr="001A5CB6">
        <w:rPr>
          <w:rFonts w:ascii="Arial" w:hAnsi="Arial" w:cs="Arial"/>
          <w:bCs/>
          <w:iCs/>
        </w:rPr>
        <w:t xml:space="preserve">, da lei  interrogati in branco ed </w:t>
      </w:r>
      <w:r w:rsidR="00CB0AD0" w:rsidRPr="001A5CB6">
        <w:rPr>
          <w:rFonts w:ascii="Arial" w:hAnsi="Arial" w:cs="Arial"/>
          <w:bCs/>
          <w:iCs/>
        </w:rPr>
        <w:t xml:space="preserve">alla presenza del prof. VIOTTO </w:t>
      </w:r>
      <w:r w:rsidR="00743E7D" w:rsidRPr="001A5CB6">
        <w:rPr>
          <w:rFonts w:ascii="Arial" w:hAnsi="Arial" w:cs="Arial"/>
          <w:bCs/>
          <w:iCs/>
        </w:rPr>
        <w:t xml:space="preserve">in spregio a ogni principio giuridico, </w:t>
      </w:r>
      <w:r w:rsidRPr="001A5CB6">
        <w:rPr>
          <w:rFonts w:ascii="Arial" w:hAnsi="Arial" w:cs="Arial"/>
          <w:bCs/>
          <w:iCs/>
        </w:rPr>
        <w:t xml:space="preserve">hanno affermato che: </w:t>
      </w:r>
    </w:p>
    <w:p w:rsidR="00F00CC6" w:rsidRPr="001A5CB6" w:rsidRDefault="00F00CC6" w:rsidP="00331B52">
      <w:pPr>
        <w:widowControl w:val="0"/>
        <w:shd w:val="clear" w:color="auto" w:fill="FFFFFF"/>
        <w:tabs>
          <w:tab w:val="left" w:pos="284"/>
        </w:tabs>
        <w:spacing w:after="120" w:line="580" w:lineRule="exact"/>
        <w:ind w:left="284" w:right="-284"/>
        <w:jc w:val="both"/>
        <w:rPr>
          <w:rFonts w:ascii="Arial" w:hAnsi="Arial" w:cs="Arial"/>
          <w:bCs/>
          <w:iCs/>
        </w:rPr>
      </w:pPr>
      <w:r w:rsidRPr="001A5CB6">
        <w:rPr>
          <w:rFonts w:ascii="Arial" w:hAnsi="Arial" w:cs="Arial"/>
          <w:bCs/>
          <w:i/>
          <w:iCs/>
        </w:rPr>
        <w:t xml:space="preserve">“Sabato 27 ottobre abbiamo scioperato perché il 25 ottobre durante la lezione il prof. SCASSA ha dichiarato che </w:t>
      </w:r>
      <w:r w:rsidRPr="001A5CB6">
        <w:rPr>
          <w:rFonts w:ascii="Arial" w:hAnsi="Arial" w:cs="Arial"/>
          <w:bCs/>
          <w:i/>
          <w:iCs/>
          <w:u w:val="single"/>
        </w:rPr>
        <w:t>potevamo fare sciopero</w:t>
      </w:r>
      <w:r w:rsidRPr="001A5CB6">
        <w:rPr>
          <w:rFonts w:ascii="Arial" w:hAnsi="Arial" w:cs="Arial"/>
          <w:bCs/>
          <w:i/>
          <w:iCs/>
        </w:rPr>
        <w:t xml:space="preserve"> per l’utilizzo dell’aula informatica e per il funzionamento del molino. Il </w:t>
      </w:r>
      <w:r w:rsidRPr="001A5CB6">
        <w:rPr>
          <w:rFonts w:ascii="Arial" w:hAnsi="Arial" w:cs="Arial"/>
          <w:bCs/>
          <w:i/>
          <w:iCs/>
        </w:rPr>
        <w:lastRenderedPageBreak/>
        <w:t xml:space="preserve">professore ci ha così </w:t>
      </w:r>
      <w:r w:rsidRPr="001A5CB6">
        <w:rPr>
          <w:rFonts w:ascii="Arial" w:hAnsi="Arial" w:cs="Arial"/>
          <w:bCs/>
          <w:i/>
          <w:iCs/>
          <w:u w:val="single"/>
        </w:rPr>
        <w:t xml:space="preserve">influenzato </w:t>
      </w:r>
      <w:r w:rsidRPr="001A5CB6">
        <w:rPr>
          <w:rFonts w:ascii="Arial" w:hAnsi="Arial" w:cs="Arial"/>
          <w:bCs/>
          <w:i/>
          <w:iCs/>
        </w:rPr>
        <w:t>ed abbiamo deciso  di scioperare</w:t>
      </w:r>
      <w:r w:rsidRPr="001A5CB6">
        <w:rPr>
          <w:rFonts w:ascii="Arial" w:hAnsi="Arial" w:cs="Arial"/>
          <w:bCs/>
          <w:iCs/>
        </w:rPr>
        <w:t>”</w:t>
      </w:r>
    </w:p>
    <w:p w:rsidR="00F00CC6" w:rsidRPr="001A5CB6" w:rsidRDefault="00F00CC6"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Quanto invece agli studenti della classe VC viene riportata la loro collettiva testimonianza in questi termini (doc. n° </w:t>
      </w:r>
      <w:r w:rsidR="002323A8" w:rsidRPr="001A5CB6">
        <w:rPr>
          <w:rFonts w:ascii="Arial" w:hAnsi="Arial" w:cs="Arial"/>
          <w:bCs/>
          <w:iCs/>
        </w:rPr>
        <w:t>23</w:t>
      </w:r>
      <w:r w:rsidRPr="001A5CB6">
        <w:rPr>
          <w:rFonts w:ascii="Arial" w:hAnsi="Arial" w:cs="Arial"/>
          <w:bCs/>
          <w:iCs/>
        </w:rPr>
        <w:t xml:space="preserve">, citato): </w:t>
      </w:r>
    </w:p>
    <w:p w:rsidR="00F00CC6" w:rsidRPr="001A5CB6" w:rsidRDefault="00F00CC6" w:rsidP="00331B52">
      <w:pPr>
        <w:widowControl w:val="0"/>
        <w:shd w:val="clear" w:color="auto" w:fill="FFFFFF"/>
        <w:tabs>
          <w:tab w:val="left" w:pos="284"/>
        </w:tabs>
        <w:spacing w:after="120" w:line="580" w:lineRule="exact"/>
        <w:ind w:left="284" w:right="-284"/>
        <w:jc w:val="both"/>
        <w:rPr>
          <w:rFonts w:ascii="Arial" w:hAnsi="Arial" w:cs="Arial"/>
          <w:bCs/>
          <w:i/>
          <w:iCs/>
        </w:rPr>
      </w:pPr>
      <w:r w:rsidRPr="001A5CB6">
        <w:rPr>
          <w:rFonts w:ascii="Arial" w:hAnsi="Arial" w:cs="Arial"/>
          <w:bCs/>
          <w:i/>
          <w:iCs/>
        </w:rPr>
        <w:t xml:space="preserve">“Il prof. ZUFFELLATO il giorno 14/10 si è messo sulla porta per invitare gli studenti ad entrare, non ha impedito a nessuno di uscire dalla classe. </w:t>
      </w:r>
    </w:p>
    <w:p w:rsidR="00F00CC6" w:rsidRPr="001A5CB6" w:rsidRDefault="00F00CC6" w:rsidP="00331B52">
      <w:pPr>
        <w:widowControl w:val="0"/>
        <w:shd w:val="clear" w:color="auto" w:fill="FFFFFF"/>
        <w:tabs>
          <w:tab w:val="left" w:pos="284"/>
        </w:tabs>
        <w:spacing w:after="120" w:line="580" w:lineRule="exact"/>
        <w:ind w:left="284" w:right="-284"/>
        <w:jc w:val="both"/>
        <w:rPr>
          <w:rFonts w:ascii="Arial" w:hAnsi="Arial" w:cs="Arial"/>
          <w:bCs/>
          <w:i/>
          <w:iCs/>
        </w:rPr>
      </w:pPr>
      <w:r w:rsidRPr="001A5CB6">
        <w:rPr>
          <w:rFonts w:ascii="Arial" w:hAnsi="Arial" w:cs="Arial"/>
          <w:bCs/>
          <w:i/>
          <w:iCs/>
        </w:rPr>
        <w:t xml:space="preserve">Il prof. SCASSA, il 14 ottobre, ci invogliava a non entrare nella scuola, </w:t>
      </w:r>
      <w:r w:rsidRPr="001A5CB6">
        <w:rPr>
          <w:rFonts w:ascii="Arial" w:hAnsi="Arial" w:cs="Arial"/>
          <w:bCs/>
          <w:i/>
          <w:iCs/>
          <w:u w:val="single"/>
        </w:rPr>
        <w:t>dichiarando che scioperare è un nostro diritto.</w:t>
      </w:r>
      <w:r w:rsidRPr="001A5CB6">
        <w:rPr>
          <w:rFonts w:ascii="Arial" w:hAnsi="Arial" w:cs="Arial"/>
          <w:bCs/>
          <w:i/>
          <w:iCs/>
        </w:rPr>
        <w:t xml:space="preserve"> </w:t>
      </w:r>
    </w:p>
    <w:p w:rsidR="00F00CC6" w:rsidRPr="001A5CB6" w:rsidRDefault="00F00CC6"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Del resto, nessun dubbio che lo sciopero fosse stato autonomamente deciso dagli allievi delle quarte e quinte indirizzo Arte Bianca</w:t>
      </w:r>
    </w:p>
    <w:p w:rsidR="00F00CC6" w:rsidRPr="001A5CB6" w:rsidRDefault="00F00CC6"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Lo stesso ZUFFELLATO nel doc. n° </w:t>
      </w:r>
      <w:r w:rsidR="002323A8" w:rsidRPr="001A5CB6">
        <w:rPr>
          <w:rFonts w:ascii="Arial" w:hAnsi="Arial" w:cs="Arial"/>
          <w:bCs/>
          <w:iCs/>
        </w:rPr>
        <w:t>20</w:t>
      </w:r>
      <w:r w:rsidRPr="001A5CB6">
        <w:rPr>
          <w:rFonts w:ascii="Arial" w:hAnsi="Arial" w:cs="Arial"/>
          <w:bCs/>
          <w:iCs/>
        </w:rPr>
        <w:t xml:space="preserve"> aveva ammesso:</w:t>
      </w:r>
    </w:p>
    <w:p w:rsidR="00F00CC6" w:rsidRPr="001A5CB6" w:rsidRDefault="00F00CC6" w:rsidP="00331B52">
      <w:pPr>
        <w:widowControl w:val="0"/>
        <w:shd w:val="clear" w:color="auto" w:fill="FFFFFF"/>
        <w:tabs>
          <w:tab w:val="left" w:pos="284"/>
        </w:tabs>
        <w:spacing w:after="120" w:line="580" w:lineRule="exact"/>
        <w:ind w:left="284" w:right="-284"/>
        <w:jc w:val="both"/>
        <w:rPr>
          <w:rFonts w:ascii="Arial" w:hAnsi="Arial" w:cs="Arial"/>
          <w:bCs/>
          <w:i/>
          <w:iCs/>
        </w:rPr>
      </w:pPr>
      <w:r w:rsidRPr="001A5CB6">
        <w:rPr>
          <w:rFonts w:ascii="Arial" w:hAnsi="Arial" w:cs="Arial"/>
          <w:bCs/>
          <w:i/>
          <w:iCs/>
        </w:rPr>
        <w:t xml:space="preserve">“ in data 14/10/06 gli studenti delle classi 4^ e 5^ AB </w:t>
      </w:r>
      <w:r w:rsidRPr="001A5CB6">
        <w:rPr>
          <w:rFonts w:ascii="Arial" w:hAnsi="Arial" w:cs="Arial"/>
          <w:bCs/>
          <w:i/>
          <w:iCs/>
          <w:u w:val="single"/>
        </w:rPr>
        <w:t>hanno organizzato</w:t>
      </w:r>
      <w:r w:rsidRPr="001A5CB6">
        <w:rPr>
          <w:rFonts w:ascii="Arial" w:hAnsi="Arial" w:cs="Arial"/>
          <w:bCs/>
          <w:i/>
          <w:iCs/>
        </w:rPr>
        <w:t xml:space="preserve"> uno sciopero per chiedere un cambiamento di orario che preveda il sabato libero dalle lezioni”</w:t>
      </w:r>
    </w:p>
    <w:p w:rsidR="001E0DE0" w:rsidRPr="001A5CB6" w:rsidRDefault="00F00CC6" w:rsidP="00331B52">
      <w:pPr>
        <w:pStyle w:val="Default"/>
        <w:spacing w:before="120" w:after="120" w:line="580" w:lineRule="exact"/>
        <w:ind w:left="-567" w:right="-851"/>
        <w:jc w:val="both"/>
        <w:rPr>
          <w:rFonts w:ascii="Arial" w:hAnsi="Arial" w:cs="Arial"/>
          <w:b/>
          <w:bCs/>
          <w:color w:val="auto"/>
        </w:rPr>
      </w:pPr>
      <w:r w:rsidRPr="001A5CB6">
        <w:rPr>
          <w:rFonts w:ascii="Arial" w:hAnsi="Arial" w:cs="Arial"/>
          <w:bCs/>
          <w:color w:val="auto"/>
        </w:rPr>
        <w:t xml:space="preserve">La sentenza </w:t>
      </w:r>
      <w:r w:rsidR="00743E7D" w:rsidRPr="001A5CB6">
        <w:rPr>
          <w:rFonts w:ascii="Arial" w:hAnsi="Arial" w:cs="Arial"/>
          <w:bCs/>
          <w:color w:val="auto"/>
        </w:rPr>
        <w:t xml:space="preserve">emessa dalla </w:t>
      </w:r>
      <w:r w:rsidRPr="001A5CB6">
        <w:rPr>
          <w:rFonts w:ascii="Arial" w:hAnsi="Arial" w:cs="Arial"/>
          <w:bCs/>
          <w:color w:val="auto"/>
        </w:rPr>
        <w:t>dr.</w:t>
      </w:r>
      <w:r w:rsidR="001E0DE0" w:rsidRPr="001A5CB6">
        <w:rPr>
          <w:rFonts w:ascii="Arial" w:hAnsi="Arial" w:cs="Arial"/>
          <w:bCs/>
          <w:color w:val="auto"/>
        </w:rPr>
        <w:t xml:space="preserve">ssa </w:t>
      </w:r>
      <w:r w:rsidRPr="001A5CB6">
        <w:rPr>
          <w:rFonts w:ascii="Arial" w:hAnsi="Arial" w:cs="Arial"/>
          <w:bCs/>
          <w:color w:val="auto"/>
        </w:rPr>
        <w:t>PALIAGA ha esaminato non solo l’atto costitutivo della convenuta MIUR,</w:t>
      </w:r>
      <w:r w:rsidR="00F87C20" w:rsidRPr="001A5CB6">
        <w:rPr>
          <w:rFonts w:ascii="Arial" w:hAnsi="Arial" w:cs="Arial"/>
          <w:bCs/>
          <w:color w:val="auto"/>
        </w:rPr>
        <w:t xml:space="preserve"> </w:t>
      </w:r>
      <w:r w:rsidRPr="001A5CB6">
        <w:rPr>
          <w:rFonts w:ascii="Arial" w:hAnsi="Arial" w:cs="Arial"/>
          <w:bCs/>
          <w:color w:val="auto"/>
        </w:rPr>
        <w:t xml:space="preserve">ma tutta la documentazione allegata – esattamente quella prodotta dalla preside, tra cui si trovano incredibili falsi materiali </w:t>
      </w:r>
      <w:r w:rsidR="009C654B" w:rsidRPr="001A5CB6">
        <w:rPr>
          <w:rFonts w:ascii="Arial" w:hAnsi="Arial" w:cs="Arial"/>
          <w:bCs/>
          <w:color w:val="auto"/>
        </w:rPr>
        <w:t>e</w:t>
      </w:r>
      <w:r w:rsidRPr="001A5CB6">
        <w:rPr>
          <w:rFonts w:ascii="Arial" w:hAnsi="Arial" w:cs="Arial"/>
          <w:bCs/>
          <w:color w:val="auto"/>
        </w:rPr>
        <w:t xml:space="preserve">d ideologici, di cui </w:t>
      </w:r>
      <w:r w:rsidRPr="001A5CB6">
        <w:rPr>
          <w:rFonts w:ascii="Arial" w:hAnsi="Arial" w:cs="Arial"/>
          <w:b/>
          <w:bCs/>
          <w:color w:val="auto"/>
        </w:rPr>
        <w:t>infra, ed ha a</w:t>
      </w:r>
      <w:r w:rsidR="001E0DE0" w:rsidRPr="001A5CB6">
        <w:rPr>
          <w:rFonts w:ascii="Arial" w:hAnsi="Arial" w:cs="Arial"/>
          <w:b/>
          <w:bCs/>
          <w:color w:val="auto"/>
        </w:rPr>
        <w:t xml:space="preserve">nnullato la sanzione perché il prof. SCASSA non ha obbligato nessun studente a scioperare, né ha provocato interruzione di pubblico servizio. </w:t>
      </w:r>
    </w:p>
    <w:p w:rsidR="001E0DE0" w:rsidRPr="001A5CB6" w:rsidRDefault="001E0DE0"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 xml:space="preserve">Ma </w:t>
      </w:r>
      <w:r w:rsidR="009C654B" w:rsidRPr="001A5CB6">
        <w:rPr>
          <w:rFonts w:ascii="Arial" w:hAnsi="Arial" w:cs="Arial"/>
          <w:bCs/>
          <w:color w:val="auto"/>
        </w:rPr>
        <w:t xml:space="preserve">anche </w:t>
      </w:r>
      <w:r w:rsidRPr="001A5CB6">
        <w:rPr>
          <w:rFonts w:ascii="Arial" w:hAnsi="Arial" w:cs="Arial"/>
          <w:bCs/>
          <w:color w:val="auto"/>
        </w:rPr>
        <w:t xml:space="preserve">gli atti della </w:t>
      </w:r>
      <w:r w:rsidR="009C654B" w:rsidRPr="001A5CB6">
        <w:rPr>
          <w:rFonts w:ascii="Arial" w:hAnsi="Arial" w:cs="Arial"/>
          <w:bCs/>
          <w:color w:val="auto"/>
        </w:rPr>
        <w:t xml:space="preserve">seconda </w:t>
      </w:r>
      <w:r w:rsidRPr="001A5CB6">
        <w:rPr>
          <w:rFonts w:ascii="Arial" w:hAnsi="Arial" w:cs="Arial"/>
          <w:bCs/>
          <w:color w:val="auto"/>
        </w:rPr>
        <w:t xml:space="preserve">causa di lavoro sono una prova inconfutabile del </w:t>
      </w:r>
      <w:r w:rsidRPr="001A5CB6">
        <w:rPr>
          <w:rFonts w:ascii="Arial" w:hAnsi="Arial" w:cs="Arial"/>
          <w:bCs/>
          <w:i/>
          <w:color w:val="auto"/>
        </w:rPr>
        <w:t>mobbing</w:t>
      </w:r>
      <w:r w:rsidRPr="001A5CB6">
        <w:rPr>
          <w:rFonts w:ascii="Arial" w:hAnsi="Arial" w:cs="Arial"/>
          <w:bCs/>
          <w:color w:val="auto"/>
        </w:rPr>
        <w:t xml:space="preserve"> subito dal prof. SCASSA. </w:t>
      </w:r>
    </w:p>
    <w:p w:rsidR="00FE1E48" w:rsidRPr="001A5CB6" w:rsidRDefault="005A1A91" w:rsidP="00331B52">
      <w:pPr>
        <w:pStyle w:val="Default"/>
        <w:spacing w:before="120" w:after="120" w:line="580" w:lineRule="exact"/>
        <w:ind w:left="-567" w:right="-851"/>
        <w:jc w:val="both"/>
        <w:rPr>
          <w:rFonts w:ascii="Arial" w:hAnsi="Arial" w:cs="Arial"/>
          <w:bCs/>
          <w:iCs/>
          <w:color w:val="auto"/>
        </w:rPr>
      </w:pPr>
      <w:r w:rsidRPr="001A5CB6">
        <w:rPr>
          <w:rFonts w:ascii="Arial" w:hAnsi="Arial" w:cs="Arial"/>
          <w:bCs/>
          <w:color w:val="auto"/>
        </w:rPr>
        <w:lastRenderedPageBreak/>
        <w:t xml:space="preserve">Tale procedimento si è concluso appunto con il decreto che comminava </w:t>
      </w:r>
      <w:r w:rsidR="002A031F" w:rsidRPr="001A5CB6">
        <w:rPr>
          <w:rFonts w:ascii="Arial" w:hAnsi="Arial" w:cs="Arial"/>
          <w:bCs/>
          <w:color w:val="auto"/>
        </w:rPr>
        <w:t xml:space="preserve">al prof. SCASSA </w:t>
      </w:r>
      <w:r w:rsidRPr="001A5CB6">
        <w:rPr>
          <w:rFonts w:ascii="Arial" w:hAnsi="Arial" w:cs="Arial"/>
          <w:bCs/>
          <w:color w:val="auto"/>
        </w:rPr>
        <w:t xml:space="preserve">la sospensione per 35 giorni – dal 28 febbraio al 3 aprile 2009 – dall’insegnamento, oltre al blocco degli aumenti di stipendio per </w:t>
      </w:r>
      <w:r w:rsidR="002A031F" w:rsidRPr="001A5CB6">
        <w:rPr>
          <w:rFonts w:ascii="Arial" w:hAnsi="Arial" w:cs="Arial"/>
          <w:bCs/>
          <w:color w:val="auto"/>
        </w:rPr>
        <w:t>due anni</w:t>
      </w:r>
      <w:r w:rsidR="00AF427F" w:rsidRPr="001A5CB6">
        <w:rPr>
          <w:rFonts w:ascii="Arial" w:hAnsi="Arial" w:cs="Arial"/>
          <w:bCs/>
          <w:color w:val="auto"/>
        </w:rPr>
        <w:t xml:space="preserve">, ritenendolo colpevole </w:t>
      </w:r>
      <w:r w:rsidRPr="001A5CB6">
        <w:rPr>
          <w:rFonts w:ascii="Arial" w:hAnsi="Arial" w:cs="Arial"/>
          <w:bCs/>
          <w:color w:val="auto"/>
        </w:rPr>
        <w:t>di aver “</w:t>
      </w:r>
      <w:r w:rsidRPr="001A5CB6">
        <w:rPr>
          <w:rFonts w:ascii="Arial" w:hAnsi="Arial" w:cs="Arial"/>
          <w:bCs/>
          <w:i/>
          <w:color w:val="auto"/>
        </w:rPr>
        <w:t>leso l’immagine dell’istituzione scolastica e della sua  dirigenza”</w:t>
      </w:r>
      <w:r w:rsidR="00AF427F" w:rsidRPr="001A5CB6">
        <w:rPr>
          <w:rFonts w:ascii="Arial" w:hAnsi="Arial" w:cs="Arial"/>
          <w:bCs/>
          <w:i/>
          <w:color w:val="auto"/>
        </w:rPr>
        <w:t xml:space="preserve">. </w:t>
      </w:r>
      <w:r w:rsidRPr="001A5CB6">
        <w:rPr>
          <w:rFonts w:ascii="Arial" w:hAnsi="Arial" w:cs="Arial"/>
          <w:bCs/>
          <w:i/>
          <w:color w:val="auto"/>
        </w:rPr>
        <w:t xml:space="preserve"> </w:t>
      </w:r>
      <w:r w:rsidR="00FE1E48" w:rsidRPr="001A5CB6">
        <w:rPr>
          <w:rFonts w:ascii="Arial" w:hAnsi="Arial" w:cs="Arial"/>
          <w:bCs/>
          <w:iCs/>
          <w:color w:val="auto"/>
        </w:rPr>
        <w:t>Il prof. SCASSA</w:t>
      </w:r>
      <w:r w:rsidRPr="001A5CB6">
        <w:rPr>
          <w:rFonts w:ascii="Arial" w:hAnsi="Arial" w:cs="Arial"/>
          <w:bCs/>
          <w:iCs/>
          <w:color w:val="auto"/>
        </w:rPr>
        <w:t xml:space="preserve"> non </w:t>
      </w:r>
      <w:r w:rsidR="00FE1E48" w:rsidRPr="001A5CB6">
        <w:rPr>
          <w:rFonts w:ascii="Arial" w:hAnsi="Arial" w:cs="Arial"/>
          <w:bCs/>
          <w:iCs/>
          <w:color w:val="auto"/>
        </w:rPr>
        <w:t xml:space="preserve">è mai </w:t>
      </w:r>
      <w:r w:rsidRPr="001A5CB6">
        <w:rPr>
          <w:rFonts w:ascii="Arial" w:hAnsi="Arial" w:cs="Arial"/>
          <w:bCs/>
          <w:iCs/>
          <w:color w:val="auto"/>
        </w:rPr>
        <w:t xml:space="preserve">stato nemmeno </w:t>
      </w:r>
      <w:r w:rsidR="00FE1E48" w:rsidRPr="001A5CB6">
        <w:rPr>
          <w:rFonts w:ascii="Arial" w:hAnsi="Arial" w:cs="Arial"/>
          <w:bCs/>
          <w:iCs/>
          <w:color w:val="auto"/>
        </w:rPr>
        <w:t>ascoltato</w:t>
      </w:r>
      <w:r w:rsidRPr="001A5CB6">
        <w:rPr>
          <w:rFonts w:ascii="Arial" w:hAnsi="Arial" w:cs="Arial"/>
          <w:bCs/>
          <w:iCs/>
          <w:color w:val="auto"/>
        </w:rPr>
        <w:t xml:space="preserve"> </w:t>
      </w:r>
      <w:r w:rsidR="00FE1E48" w:rsidRPr="001A5CB6">
        <w:rPr>
          <w:rFonts w:ascii="Arial" w:hAnsi="Arial" w:cs="Arial"/>
          <w:bCs/>
          <w:iCs/>
          <w:color w:val="auto"/>
        </w:rPr>
        <w:t xml:space="preserve">dal MIUR </w:t>
      </w:r>
      <w:r w:rsidRPr="001A5CB6">
        <w:rPr>
          <w:rFonts w:ascii="Arial" w:hAnsi="Arial" w:cs="Arial"/>
          <w:bCs/>
          <w:iCs/>
          <w:color w:val="auto"/>
        </w:rPr>
        <w:t xml:space="preserve">nell’ambito dell’azione disciplinare intrapresa contro di </w:t>
      </w:r>
      <w:r w:rsidR="00FE1E48" w:rsidRPr="001A5CB6">
        <w:rPr>
          <w:rFonts w:ascii="Arial" w:hAnsi="Arial" w:cs="Arial"/>
          <w:bCs/>
          <w:iCs/>
          <w:color w:val="auto"/>
        </w:rPr>
        <w:t>lui.</w:t>
      </w:r>
    </w:p>
    <w:p w:rsidR="00FE1E48" w:rsidRPr="001A5CB6" w:rsidRDefault="00FE1E48"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Come si è visto, Il 31 gennaio 2011 Il Tribunale ordinario di Torino sez. Lavoro annulla la seconda sanzione disciplinare e condanna il MIUR a risarcire le spese legali per la soccombenza con la sentenza n° 294/11, Giudice Mauro MOLLO</w:t>
      </w:r>
      <w:r w:rsidR="001E5ADD" w:rsidRPr="001A5CB6">
        <w:rPr>
          <w:rFonts w:ascii="Arial" w:hAnsi="Arial" w:cs="Arial"/>
          <w:bCs/>
          <w:color w:val="auto"/>
        </w:rPr>
        <w:t xml:space="preserve"> (doc. n° 47, citato</w:t>
      </w:r>
      <w:r w:rsidR="009C654B" w:rsidRPr="001A5CB6">
        <w:rPr>
          <w:rFonts w:ascii="Arial" w:hAnsi="Arial" w:cs="Arial"/>
          <w:bCs/>
          <w:color w:val="auto"/>
        </w:rPr>
        <w:t>), che tra l’altro</w:t>
      </w:r>
      <w:r w:rsidR="009C654B" w:rsidRPr="001A5CB6">
        <w:rPr>
          <w:rFonts w:ascii="Arial" w:hAnsi="Arial" w:cs="Arial"/>
          <w:b/>
          <w:bCs/>
          <w:color w:val="auto"/>
        </w:rPr>
        <w:t xml:space="preserve"> sottolinea l’insistenza nella produzione di documenti falsi da </w:t>
      </w:r>
      <w:r w:rsidR="00F87C20" w:rsidRPr="001A5CB6">
        <w:rPr>
          <w:rFonts w:ascii="Arial" w:hAnsi="Arial" w:cs="Arial"/>
          <w:b/>
          <w:bCs/>
          <w:color w:val="auto"/>
        </w:rPr>
        <w:t>parte</w:t>
      </w:r>
      <w:r w:rsidR="009C654B" w:rsidRPr="001A5CB6">
        <w:rPr>
          <w:rFonts w:ascii="Arial" w:hAnsi="Arial" w:cs="Arial"/>
          <w:b/>
          <w:bCs/>
          <w:color w:val="auto"/>
        </w:rPr>
        <w:t xml:space="preserve"> del MIUR, docu</w:t>
      </w:r>
      <w:r w:rsidR="00F87C20" w:rsidRPr="001A5CB6">
        <w:rPr>
          <w:rFonts w:ascii="Arial" w:hAnsi="Arial" w:cs="Arial"/>
          <w:b/>
          <w:bCs/>
          <w:color w:val="auto"/>
        </w:rPr>
        <w:t>m</w:t>
      </w:r>
      <w:r w:rsidR="009C654B" w:rsidRPr="001A5CB6">
        <w:rPr>
          <w:rFonts w:ascii="Arial" w:hAnsi="Arial" w:cs="Arial"/>
          <w:b/>
          <w:bCs/>
          <w:color w:val="auto"/>
        </w:rPr>
        <w:t xml:space="preserve">enti che </w:t>
      </w:r>
      <w:r w:rsidR="00F87C20" w:rsidRPr="001A5CB6">
        <w:rPr>
          <w:rFonts w:ascii="Arial" w:hAnsi="Arial" w:cs="Arial"/>
          <w:b/>
          <w:bCs/>
          <w:color w:val="auto"/>
        </w:rPr>
        <w:t>al</w:t>
      </w:r>
      <w:r w:rsidR="009C654B" w:rsidRPr="001A5CB6">
        <w:rPr>
          <w:rFonts w:ascii="Arial" w:hAnsi="Arial" w:cs="Arial"/>
          <w:b/>
          <w:bCs/>
          <w:color w:val="auto"/>
        </w:rPr>
        <w:t xml:space="preserve"> MIUR erano stati forniti dalla sig.a CONCATI</w:t>
      </w:r>
      <w:r w:rsidR="00F87C20" w:rsidRPr="001A5CB6">
        <w:rPr>
          <w:rFonts w:ascii="Arial" w:hAnsi="Arial" w:cs="Arial"/>
          <w:b/>
          <w:bCs/>
          <w:color w:val="auto"/>
        </w:rPr>
        <w:t xml:space="preserve">. </w:t>
      </w:r>
      <w:r w:rsidRPr="001A5CB6">
        <w:rPr>
          <w:rFonts w:ascii="Arial" w:hAnsi="Arial" w:cs="Arial"/>
          <w:bCs/>
          <w:color w:val="auto"/>
        </w:rPr>
        <w:t xml:space="preserve">L’8 maggio 2012 la Corte d’Appello di Torino respinge il temerario ricorso di controparte avverso la predetta sentenza, stigmatizzando duramente il comportamento del MIUR, conferma la veridicità delle gravi accuse dell’ing. SCASSA, ridicolizza la pretesa ministeriale di avere degli insegnanti muti e servili,. </w:t>
      </w:r>
      <w:r w:rsidR="00AF427F" w:rsidRPr="001A5CB6">
        <w:rPr>
          <w:rFonts w:ascii="Arial" w:hAnsi="Arial" w:cs="Arial"/>
          <w:bCs/>
          <w:color w:val="auto"/>
        </w:rPr>
        <w:t>Trattasi della s</w:t>
      </w:r>
      <w:r w:rsidRPr="001A5CB6">
        <w:rPr>
          <w:rFonts w:ascii="Arial" w:hAnsi="Arial" w:cs="Arial"/>
          <w:bCs/>
          <w:color w:val="auto"/>
        </w:rPr>
        <w:t>entenza n° 558/12, Presidente GIROLAMI, Relatore GRILLO PASQUARELLI. La sentenza della Corte è passata in giudicato</w:t>
      </w:r>
      <w:r w:rsidR="00AA7CC7" w:rsidRPr="001A5CB6">
        <w:rPr>
          <w:rFonts w:ascii="Arial" w:hAnsi="Arial" w:cs="Arial"/>
          <w:bCs/>
          <w:color w:val="auto"/>
        </w:rPr>
        <w:t xml:space="preserve"> (doc. n° 48, citato)</w:t>
      </w:r>
      <w:r w:rsidRPr="001A5CB6">
        <w:rPr>
          <w:rFonts w:ascii="Arial" w:hAnsi="Arial" w:cs="Arial"/>
          <w:bCs/>
          <w:color w:val="auto"/>
        </w:rPr>
        <w:t>.</w:t>
      </w:r>
    </w:p>
    <w:p w:rsidR="005A1A91" w:rsidRPr="001A5CB6" w:rsidRDefault="00FE1E48"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Nel 2008 e nel </w:t>
      </w:r>
      <w:r w:rsidR="005A1A91" w:rsidRPr="001A5CB6">
        <w:rPr>
          <w:rFonts w:ascii="Arial" w:hAnsi="Arial" w:cs="Arial"/>
          <w:color w:val="auto"/>
        </w:rPr>
        <w:t xml:space="preserve">2009 </w:t>
      </w:r>
      <w:r w:rsidRPr="001A5CB6">
        <w:rPr>
          <w:rFonts w:ascii="Arial" w:hAnsi="Arial" w:cs="Arial"/>
          <w:color w:val="auto"/>
        </w:rPr>
        <w:t xml:space="preserve">il prof. SCASSA è stato </w:t>
      </w:r>
      <w:r w:rsidR="005A1A91" w:rsidRPr="001A5CB6">
        <w:rPr>
          <w:rFonts w:ascii="Arial" w:hAnsi="Arial" w:cs="Arial"/>
          <w:color w:val="auto"/>
        </w:rPr>
        <w:t>denunciato per diffamazione dalla ex preside Alma CONCATI per il contenuto del medesimo comunicato stampa</w:t>
      </w:r>
      <w:r w:rsidR="009C654B" w:rsidRPr="001A5CB6">
        <w:rPr>
          <w:rFonts w:ascii="Arial" w:hAnsi="Arial" w:cs="Arial"/>
          <w:color w:val="auto"/>
        </w:rPr>
        <w:t xml:space="preserve"> per cui era stata decretata la seconda sanzione disciplinare</w:t>
      </w:r>
      <w:r w:rsidR="005A1A91" w:rsidRPr="001A5CB6">
        <w:rPr>
          <w:rFonts w:ascii="Arial" w:hAnsi="Arial" w:cs="Arial"/>
          <w:color w:val="auto"/>
        </w:rPr>
        <w:t xml:space="preserve">, denuncia che è stata inviata alla Procura di Roma per competenza, dove il PM, avendo agli atti i due decreti disciplinari emessi </w:t>
      </w:r>
      <w:r w:rsidR="00AF427F" w:rsidRPr="001A5CB6">
        <w:rPr>
          <w:rFonts w:ascii="Arial" w:hAnsi="Arial" w:cs="Arial"/>
          <w:color w:val="auto"/>
        </w:rPr>
        <w:t xml:space="preserve">dall’USR del Piemonte contro l’ing. SCASSA, </w:t>
      </w:r>
      <w:r w:rsidR="005A1A91" w:rsidRPr="001A5CB6">
        <w:rPr>
          <w:rFonts w:ascii="Arial" w:hAnsi="Arial" w:cs="Arial"/>
          <w:color w:val="auto"/>
        </w:rPr>
        <w:t xml:space="preserve">ha disposto il </w:t>
      </w:r>
      <w:r w:rsidR="00AF427F" w:rsidRPr="001A5CB6">
        <w:rPr>
          <w:rFonts w:ascii="Arial" w:hAnsi="Arial" w:cs="Arial"/>
          <w:color w:val="auto"/>
        </w:rPr>
        <w:t>suo</w:t>
      </w:r>
      <w:r w:rsidR="005A1A91" w:rsidRPr="001A5CB6">
        <w:rPr>
          <w:rFonts w:ascii="Arial" w:hAnsi="Arial" w:cs="Arial"/>
          <w:color w:val="auto"/>
        </w:rPr>
        <w:t xml:space="preserve"> </w:t>
      </w:r>
      <w:r w:rsidR="005A1A91" w:rsidRPr="001A5CB6">
        <w:rPr>
          <w:rFonts w:ascii="Arial" w:hAnsi="Arial" w:cs="Arial"/>
          <w:color w:val="auto"/>
        </w:rPr>
        <w:lastRenderedPageBreak/>
        <w:t xml:space="preserve">rinvio a giudizio diretto, cui è seguito il processo per diffamazione, a seguito del quale il 3/4/2013 </w:t>
      </w:r>
      <w:r w:rsidR="00AF427F" w:rsidRPr="001A5CB6">
        <w:rPr>
          <w:rFonts w:ascii="Arial" w:hAnsi="Arial" w:cs="Arial"/>
          <w:color w:val="auto"/>
        </w:rPr>
        <w:t xml:space="preserve">il professore è </w:t>
      </w:r>
      <w:r w:rsidR="005A1A91" w:rsidRPr="001A5CB6">
        <w:rPr>
          <w:rFonts w:ascii="Arial" w:hAnsi="Arial" w:cs="Arial"/>
          <w:color w:val="auto"/>
        </w:rPr>
        <w:t>stato assolto dal Tribunale Penale di Roma per non aver commesso il fatto, ex art. 530 comma 1,2 cpp</w:t>
      </w:r>
      <w:r w:rsidRPr="001A5CB6">
        <w:rPr>
          <w:rFonts w:ascii="Arial" w:hAnsi="Arial" w:cs="Arial"/>
          <w:color w:val="auto"/>
        </w:rPr>
        <w:t xml:space="preserve"> con sentenza </w:t>
      </w:r>
      <w:r w:rsidRPr="001A5CB6">
        <w:rPr>
          <w:rFonts w:ascii="Arial" w:hAnsi="Arial" w:cs="Arial"/>
          <w:bCs/>
          <w:color w:val="auto"/>
        </w:rPr>
        <w:t xml:space="preserve"> n° 6584/13 emessa il 3 aprile 2013</w:t>
      </w:r>
      <w:r w:rsidR="00AA7CC7" w:rsidRPr="001A5CB6">
        <w:rPr>
          <w:rFonts w:ascii="Arial" w:hAnsi="Arial" w:cs="Arial"/>
          <w:bCs/>
          <w:color w:val="auto"/>
        </w:rPr>
        <w:t xml:space="preserve"> (doc. n° 52, citato)</w:t>
      </w:r>
      <w:r w:rsidRPr="001A5CB6">
        <w:rPr>
          <w:rFonts w:ascii="Arial" w:hAnsi="Arial" w:cs="Arial"/>
          <w:bCs/>
          <w:color w:val="auto"/>
        </w:rPr>
        <w:t>.</w:t>
      </w:r>
      <w:r w:rsidR="005A1A91" w:rsidRPr="001A5CB6">
        <w:rPr>
          <w:rFonts w:ascii="Arial" w:hAnsi="Arial" w:cs="Arial"/>
          <w:color w:val="auto"/>
        </w:rPr>
        <w:t xml:space="preserve"> </w:t>
      </w:r>
    </w:p>
    <w:p w:rsidR="00A6164E" w:rsidRPr="001A5CB6" w:rsidRDefault="00A6164E" w:rsidP="00331B52">
      <w:pPr>
        <w:pStyle w:val="Default"/>
        <w:spacing w:before="120" w:after="120" w:line="580" w:lineRule="exact"/>
        <w:ind w:left="-567" w:right="-851"/>
        <w:jc w:val="both"/>
        <w:rPr>
          <w:rFonts w:ascii="Arial" w:hAnsi="Arial" w:cs="Arial"/>
          <w:bCs/>
          <w:iCs/>
          <w:color w:val="auto"/>
          <w:u w:val="single"/>
        </w:rPr>
      </w:pPr>
      <w:r w:rsidRPr="001A5CB6">
        <w:rPr>
          <w:rFonts w:ascii="Arial" w:hAnsi="Arial" w:cs="Arial"/>
          <w:bCs/>
          <w:iCs/>
          <w:color w:val="auto"/>
          <w:u w:val="single"/>
        </w:rPr>
        <w:t xml:space="preserve">Occorre al riguardo osservare che mentre nella causa civile del lavoro l’obbligo della prova era in carico all’USR del Piemonte, nel processo penale romano è stato il prof. SCASSA a dover dimostrare la veridicità di quanto affermato, che è stata accertata dalla sentenza passata in giudicato. </w:t>
      </w:r>
    </w:p>
    <w:p w:rsidR="00A6164E" w:rsidRPr="001A5CB6" w:rsidRDefault="00A6164E" w:rsidP="00331B52">
      <w:pPr>
        <w:pStyle w:val="Default"/>
        <w:spacing w:before="120" w:after="120" w:line="580" w:lineRule="exact"/>
        <w:ind w:left="-567" w:right="-851"/>
        <w:jc w:val="both"/>
        <w:rPr>
          <w:rFonts w:ascii="Arial" w:hAnsi="Arial" w:cs="Arial"/>
          <w:bCs/>
          <w:iCs/>
          <w:color w:val="auto"/>
        </w:rPr>
      </w:pPr>
      <w:r w:rsidRPr="001A5CB6">
        <w:rPr>
          <w:rFonts w:ascii="Arial" w:hAnsi="Arial" w:cs="Arial"/>
          <w:bCs/>
          <w:iCs/>
          <w:color w:val="auto"/>
        </w:rPr>
        <w:t xml:space="preserve">La sentenza si è occupata soltanto delle quattro </w:t>
      </w:r>
      <w:r w:rsidR="009C654B" w:rsidRPr="001A5CB6">
        <w:rPr>
          <w:rFonts w:ascii="Arial" w:hAnsi="Arial" w:cs="Arial"/>
          <w:bCs/>
          <w:iCs/>
          <w:color w:val="auto"/>
        </w:rPr>
        <w:t xml:space="preserve">più importanti </w:t>
      </w:r>
      <w:r w:rsidRPr="001A5CB6">
        <w:rPr>
          <w:rFonts w:ascii="Arial" w:hAnsi="Arial" w:cs="Arial"/>
          <w:bCs/>
          <w:iCs/>
          <w:color w:val="auto"/>
        </w:rPr>
        <w:t>censure sopra elencate formulate dal prof. SCASSA contro la gestione dell’IIS Beccari, in quanto erano le uniche presenti nel capo d’imputazione che le indicava come diffamatorie (ve ne era una quinta, che venne rigettata dal giudice in quanto formulata in modo generico dall’Accusa).</w:t>
      </w:r>
    </w:p>
    <w:p w:rsidR="00A6164E" w:rsidRPr="001A5CB6" w:rsidRDefault="00A6164E" w:rsidP="00331B52">
      <w:pPr>
        <w:pStyle w:val="Default"/>
        <w:spacing w:before="120" w:after="120" w:line="580" w:lineRule="exact"/>
        <w:ind w:left="-567" w:right="-851"/>
        <w:jc w:val="both"/>
        <w:rPr>
          <w:rFonts w:ascii="Arial" w:hAnsi="Arial" w:cs="Arial"/>
          <w:bCs/>
          <w:iCs/>
          <w:color w:val="auto"/>
        </w:rPr>
      </w:pPr>
      <w:r w:rsidRPr="001A5CB6">
        <w:rPr>
          <w:rFonts w:ascii="Arial" w:hAnsi="Arial" w:cs="Arial"/>
          <w:bCs/>
          <w:iCs/>
          <w:color w:val="auto"/>
        </w:rPr>
        <w:t>In particolare la sentenza</w:t>
      </w:r>
      <w:r w:rsidR="00AF427F" w:rsidRPr="001A5CB6">
        <w:rPr>
          <w:rFonts w:ascii="Arial" w:hAnsi="Arial" w:cs="Arial"/>
          <w:bCs/>
          <w:iCs/>
          <w:color w:val="auto"/>
        </w:rPr>
        <w:t xml:space="preserve"> n° </w:t>
      </w:r>
      <w:r w:rsidR="00AF427F" w:rsidRPr="001A5CB6">
        <w:rPr>
          <w:rFonts w:ascii="Arial" w:hAnsi="Arial" w:cs="Arial"/>
          <w:bCs/>
          <w:color w:val="auto"/>
        </w:rPr>
        <w:t xml:space="preserve">6584/13 </w:t>
      </w:r>
      <w:r w:rsidR="00AA7CC7" w:rsidRPr="001A5CB6">
        <w:rPr>
          <w:rFonts w:ascii="Arial" w:hAnsi="Arial" w:cs="Arial"/>
          <w:bCs/>
          <w:color w:val="auto"/>
        </w:rPr>
        <w:t xml:space="preserve">(doc. n° 52, citato) </w:t>
      </w:r>
      <w:r w:rsidR="00AF427F" w:rsidRPr="001A5CB6">
        <w:rPr>
          <w:rFonts w:ascii="Arial" w:hAnsi="Arial" w:cs="Arial"/>
          <w:bCs/>
          <w:color w:val="auto"/>
        </w:rPr>
        <w:t xml:space="preserve">emessa il 3 aprile 2013, come si è visto,  </w:t>
      </w:r>
      <w:r w:rsidRPr="001A5CB6">
        <w:rPr>
          <w:rFonts w:ascii="Arial" w:hAnsi="Arial" w:cs="Arial"/>
          <w:bCs/>
          <w:iCs/>
          <w:color w:val="auto"/>
        </w:rPr>
        <w:t xml:space="preserve">ha affermato che: </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Quanto alla maggio</w:t>
      </w:r>
      <w:r w:rsidR="00993D78" w:rsidRPr="001A5CB6">
        <w:rPr>
          <w:rFonts w:ascii="Arial" w:hAnsi="Arial" w:cs="Arial"/>
          <w:bCs/>
          <w:i/>
          <w:iCs/>
        </w:rPr>
        <w:t>azione</w:t>
      </w:r>
      <w:r w:rsidRPr="001A5CB6">
        <w:rPr>
          <w:rFonts w:ascii="Arial" w:hAnsi="Arial" w:cs="Arial"/>
          <w:bCs/>
          <w:i/>
          <w:iCs/>
        </w:rPr>
        <w:t xml:space="preserve"> dei crediti scolastici attribuiti negli anni precedenti:… </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xml:space="preserve">Quanto alla modifica dei crediti scolastici l’imputato ha precisato che si è trattato di una grave irregolarità, la notizia riferita è vera e documentalmente provata, come è provato che tale modificazione venne disposta dalla preside. </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lastRenderedPageBreak/>
        <w:t>Anche la giustificazione posta in base al giudizio in ordine all’invalidità della rideterminazione del punteggio è congrua e giustifica la qualificazione della pretesa correzione come “rigonfiamento”.</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Quanto ai laboratori</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L’imputato ha sostenuto che il laboratorio di discipline meccaniche era costituito da un capannone in cui erano depositati alcuni vetusti ed inservibili macchinari (alcune in legno tarlato, altre riparate con arnesi di fortuna, tipo una cintura..)</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Tali affermazioni sono provate dalle fonografie prodotte e dagli stessi verbali del dipartimento di meccanica degli anni 2005-07.</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Quanto alla negligente custodia del molino sperimentale:..</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xml:space="preserve">E’ provato dai documenti acquisiti (prime fra tutti le interrogazioni parlamentari che il molino restò in stato di abbandono, fu in parte rottamato, fu depositato in parte all’esterno, esposto agli agenti atmosferici, e solo nel 2007-2008 venne messo in funzione tale impianto, di minori dimensioni e realizzato attraverso il recupero dei pezzi ancora disponibili del molino originario. Tali circostanze, oggettivamente provate dai documenti prodotti, confermano la verità di quanto sostenuto dallo Scassa nello scritto oggetto del presente procedimento…. </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In realtà la vicenda, come affermato da</w:t>
      </w:r>
      <w:r w:rsidR="00610FE2" w:rsidRPr="001A5CB6">
        <w:rPr>
          <w:rFonts w:ascii="Arial" w:hAnsi="Arial" w:cs="Arial"/>
          <w:bCs/>
          <w:i/>
          <w:iCs/>
        </w:rPr>
        <w:t>ll</w:t>
      </w:r>
      <w:r w:rsidRPr="001A5CB6">
        <w:rPr>
          <w:rFonts w:ascii="Arial" w:hAnsi="Arial" w:cs="Arial"/>
          <w:bCs/>
          <w:i/>
          <w:iCs/>
        </w:rPr>
        <w:t xml:space="preserve">’imputato, è tutt’altro che chiara, come dimostrato due documenti tra loro incongruenti. </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lastRenderedPageBreak/>
        <w:t>L’incongruenza deriva dal fatto che la richiesta di risarcimento (25.1.2001) è anteriore alla scoperta del danno stesso, ossia risale al 29.1.2000.</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Quanto alla violazione della normativa in materia di sicurezza</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xml:space="preserve">In effetti le principali doglianze dello Scassa si riferiscono al molino realizzato nel 2007, che, a suo dire, non sarebbe stato a norma ed avrebbe rappresentato, se emesso in funzione, un serio rischio per l’incolumità degli studenti che lo utilizzavano. E’ provato che il molino venne in effetti messo in funzione (come emerge dal risalto dato alla notizia dalla rivista “Molini d’Italia” del giugno 2008); è provato altresì che al momento dell’accesso degli ispettori era spento, e che, comunque, se messo in funzione esso non sarebbe stato in sicurezza … </w:t>
      </w:r>
    </w:p>
    <w:p w:rsidR="00A6164E" w:rsidRPr="001A5CB6" w:rsidRDefault="00A6164E" w:rsidP="00331B52">
      <w:pPr>
        <w:spacing w:before="120" w:line="580" w:lineRule="exact"/>
        <w:ind w:right="-284"/>
        <w:jc w:val="both"/>
        <w:rPr>
          <w:rFonts w:ascii="Arial" w:hAnsi="Arial" w:cs="Arial"/>
          <w:i/>
        </w:rPr>
      </w:pPr>
      <w:r w:rsidRPr="001A5CB6">
        <w:rPr>
          <w:rFonts w:ascii="Arial" w:hAnsi="Arial" w:cs="Arial"/>
          <w:bCs/>
          <w:i/>
          <w:iCs/>
        </w:rPr>
        <w:t xml:space="preserve">Concludendo quindi essendo provata anche la veridicità delle affermazioni lesive della reputazione della Concati contenute nello scritto dell’imputato e a lui contestate nei capi di imputazione, va rilevato che la loro diffusione costituisce esercizio legittimo </w:t>
      </w:r>
      <w:r w:rsidR="00610FE2" w:rsidRPr="001A5CB6">
        <w:rPr>
          <w:rFonts w:ascii="Arial" w:hAnsi="Arial" w:cs="Arial"/>
          <w:bCs/>
          <w:i/>
          <w:iCs/>
        </w:rPr>
        <w:t xml:space="preserve">del </w:t>
      </w:r>
      <w:r w:rsidRPr="001A5CB6">
        <w:rPr>
          <w:rFonts w:ascii="Arial" w:hAnsi="Arial" w:cs="Arial"/>
          <w:bCs/>
          <w:i/>
          <w:iCs/>
        </w:rPr>
        <w:t xml:space="preserve">diritto di critica, che scrimina, ex art. 51 c.p., la condotta lesiva posta in essere. </w:t>
      </w:r>
    </w:p>
    <w:p w:rsidR="00A6164E" w:rsidRPr="001A5CB6" w:rsidRDefault="00A6164E" w:rsidP="00331B52">
      <w:pPr>
        <w:pStyle w:val="Default"/>
        <w:spacing w:before="120" w:after="120" w:line="580" w:lineRule="exact"/>
        <w:ind w:left="-567" w:right="-851"/>
        <w:jc w:val="both"/>
        <w:rPr>
          <w:rFonts w:ascii="Arial" w:hAnsi="Arial" w:cs="Arial"/>
          <w:b/>
          <w:color w:val="auto"/>
        </w:rPr>
      </w:pPr>
      <w:r w:rsidRPr="001A5CB6">
        <w:rPr>
          <w:rFonts w:ascii="Arial" w:hAnsi="Arial" w:cs="Arial"/>
          <w:b/>
          <w:color w:val="auto"/>
        </w:rPr>
        <w:t xml:space="preserve">Per questo motivo il giudice </w:t>
      </w:r>
      <w:r w:rsidR="00AF427F" w:rsidRPr="001A5CB6">
        <w:rPr>
          <w:rFonts w:ascii="Arial" w:hAnsi="Arial" w:cs="Arial"/>
          <w:b/>
          <w:color w:val="auto"/>
        </w:rPr>
        <w:t>dr.ssa MANCINELLI h</w:t>
      </w:r>
      <w:r w:rsidRPr="001A5CB6">
        <w:rPr>
          <w:rFonts w:ascii="Arial" w:hAnsi="Arial" w:cs="Arial"/>
          <w:b/>
          <w:color w:val="auto"/>
        </w:rPr>
        <w:t>a gravemente errato, soste</w:t>
      </w:r>
      <w:r w:rsidR="004D0B8B" w:rsidRPr="001A5CB6">
        <w:rPr>
          <w:rFonts w:ascii="Arial" w:hAnsi="Arial" w:cs="Arial"/>
          <w:b/>
          <w:color w:val="auto"/>
        </w:rPr>
        <w:t>nendo che, al di là delle sentenze</w:t>
      </w:r>
      <w:r w:rsidRPr="001A5CB6">
        <w:rPr>
          <w:rFonts w:ascii="Arial" w:hAnsi="Arial" w:cs="Arial"/>
          <w:b/>
          <w:color w:val="auto"/>
        </w:rPr>
        <w:t xml:space="preserve"> relative all’annullamento </w:t>
      </w:r>
      <w:r w:rsidR="004D0B8B" w:rsidRPr="001A5CB6">
        <w:rPr>
          <w:rFonts w:ascii="Arial" w:hAnsi="Arial" w:cs="Arial"/>
          <w:b/>
          <w:color w:val="auto"/>
        </w:rPr>
        <w:t>dei</w:t>
      </w:r>
      <w:r w:rsidRPr="001A5CB6">
        <w:rPr>
          <w:rFonts w:ascii="Arial" w:hAnsi="Arial" w:cs="Arial"/>
          <w:b/>
          <w:color w:val="auto"/>
        </w:rPr>
        <w:t xml:space="preserve"> provvedimenti disciplinari, non vi è prova </w:t>
      </w:r>
      <w:r w:rsidR="004D0B8B" w:rsidRPr="001A5CB6">
        <w:rPr>
          <w:rFonts w:ascii="Arial" w:hAnsi="Arial" w:cs="Arial"/>
          <w:b/>
          <w:color w:val="auto"/>
        </w:rPr>
        <w:t>della</w:t>
      </w:r>
      <w:r w:rsidRPr="001A5CB6">
        <w:rPr>
          <w:rFonts w:ascii="Arial" w:hAnsi="Arial" w:cs="Arial"/>
          <w:b/>
          <w:color w:val="auto"/>
        </w:rPr>
        <w:t xml:space="preserve"> veridicità di quanto </w:t>
      </w:r>
      <w:r w:rsidR="004D0B8B" w:rsidRPr="001A5CB6">
        <w:rPr>
          <w:rFonts w:ascii="Arial" w:hAnsi="Arial" w:cs="Arial"/>
          <w:b/>
          <w:color w:val="auto"/>
        </w:rPr>
        <w:t>affermato</w:t>
      </w:r>
      <w:r w:rsidRPr="001A5CB6">
        <w:rPr>
          <w:rFonts w:ascii="Arial" w:hAnsi="Arial" w:cs="Arial"/>
          <w:b/>
          <w:color w:val="auto"/>
        </w:rPr>
        <w:t xml:space="preserve"> dal prof. SCASSA. </w:t>
      </w:r>
    </w:p>
    <w:p w:rsidR="004D0B8B" w:rsidRPr="001A5CB6" w:rsidRDefault="004D0B8B" w:rsidP="00331B52">
      <w:pPr>
        <w:pStyle w:val="Default"/>
        <w:spacing w:before="120" w:after="120" w:line="580" w:lineRule="exact"/>
        <w:ind w:left="-567" w:right="-851"/>
        <w:jc w:val="both"/>
        <w:rPr>
          <w:rFonts w:ascii="Arial" w:hAnsi="Arial" w:cs="Arial"/>
          <w:bCs/>
          <w:color w:val="auto"/>
        </w:rPr>
      </w:pPr>
      <w:r w:rsidRPr="001A5CB6">
        <w:rPr>
          <w:rFonts w:ascii="Arial" w:hAnsi="Arial" w:cs="Arial"/>
          <w:color w:val="auto"/>
        </w:rPr>
        <w:lastRenderedPageBreak/>
        <w:t>Infatti la veridicità delle accuse di maggior rilievo mosse dal prof. SCASSA alla gestione della sig.a CONCATI è comprovat</w:t>
      </w:r>
      <w:r w:rsidR="00AF427F" w:rsidRPr="001A5CB6">
        <w:rPr>
          <w:rFonts w:ascii="Arial" w:hAnsi="Arial" w:cs="Arial"/>
          <w:color w:val="auto"/>
        </w:rPr>
        <w:t>a</w:t>
      </w:r>
      <w:r w:rsidRPr="001A5CB6">
        <w:rPr>
          <w:rFonts w:ascii="Arial" w:hAnsi="Arial" w:cs="Arial"/>
          <w:color w:val="auto"/>
        </w:rPr>
        <w:t xml:space="preserve"> inequivocabilmente dal fatto che su di esse si è formata la verità giudiziaria – che è la verità assoluta in ogni caso, in questo caso, come da schiaccianti prove documentali  - , in quanto la </w:t>
      </w:r>
      <w:r w:rsidRPr="001A5CB6">
        <w:rPr>
          <w:rFonts w:ascii="Arial" w:hAnsi="Arial" w:cs="Arial"/>
          <w:bCs/>
          <w:color w:val="auto"/>
        </w:rPr>
        <w:t xml:space="preserve">sentenza n° 6584/13 emessa il 3 aprile 2013 dal </w:t>
      </w:r>
      <w:r w:rsidR="00AF427F" w:rsidRPr="001A5CB6">
        <w:rPr>
          <w:rFonts w:ascii="Arial" w:hAnsi="Arial" w:cs="Arial"/>
          <w:bCs/>
          <w:color w:val="auto"/>
        </w:rPr>
        <w:t>T</w:t>
      </w:r>
      <w:r w:rsidRPr="001A5CB6">
        <w:rPr>
          <w:rFonts w:ascii="Arial" w:hAnsi="Arial" w:cs="Arial"/>
          <w:bCs/>
          <w:color w:val="auto"/>
        </w:rPr>
        <w:t xml:space="preserve">ribunale di </w:t>
      </w:r>
      <w:r w:rsidR="00AF427F" w:rsidRPr="001A5CB6">
        <w:rPr>
          <w:rFonts w:ascii="Arial" w:hAnsi="Arial" w:cs="Arial"/>
          <w:bCs/>
          <w:color w:val="auto"/>
        </w:rPr>
        <w:t>R</w:t>
      </w:r>
      <w:r w:rsidRPr="001A5CB6">
        <w:rPr>
          <w:rFonts w:ascii="Arial" w:hAnsi="Arial" w:cs="Arial"/>
          <w:bCs/>
          <w:color w:val="auto"/>
        </w:rPr>
        <w:t xml:space="preserve">oma è passata in giudicato. </w:t>
      </w:r>
    </w:p>
    <w:p w:rsidR="00AF427F" w:rsidRPr="001A5CB6" w:rsidRDefault="00B018B8"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La dirigente scolastica</w:t>
      </w:r>
      <w:r w:rsidR="00AF427F" w:rsidRPr="001A5CB6">
        <w:rPr>
          <w:rFonts w:ascii="Arial" w:hAnsi="Arial" w:cs="Arial"/>
          <w:bCs/>
          <w:color w:val="auto"/>
        </w:rPr>
        <w:t xml:space="preserve"> sig.a CONCATI ha mentito deliberatamente denunciando il prof. SCASSA: ella non poteva non sapere qual</w:t>
      </w:r>
      <w:r w:rsidRPr="001A5CB6">
        <w:rPr>
          <w:rFonts w:ascii="Arial" w:hAnsi="Arial" w:cs="Arial"/>
          <w:bCs/>
          <w:color w:val="auto"/>
        </w:rPr>
        <w:t xml:space="preserve"> era </w:t>
      </w:r>
      <w:r w:rsidR="00AF427F" w:rsidRPr="001A5CB6">
        <w:rPr>
          <w:rFonts w:ascii="Arial" w:hAnsi="Arial" w:cs="Arial"/>
          <w:bCs/>
          <w:color w:val="auto"/>
        </w:rPr>
        <w:t>la verità fattuale ed ella st</w:t>
      </w:r>
      <w:r w:rsidRPr="001A5CB6">
        <w:rPr>
          <w:rFonts w:ascii="Arial" w:hAnsi="Arial" w:cs="Arial"/>
          <w:bCs/>
          <w:color w:val="auto"/>
        </w:rPr>
        <w:t>e</w:t>
      </w:r>
      <w:r w:rsidR="00AF427F" w:rsidRPr="001A5CB6">
        <w:rPr>
          <w:rFonts w:ascii="Arial" w:hAnsi="Arial" w:cs="Arial"/>
          <w:bCs/>
          <w:color w:val="auto"/>
        </w:rPr>
        <w:t xml:space="preserve">ssa ha prodotto in </w:t>
      </w:r>
      <w:r w:rsidRPr="001A5CB6">
        <w:rPr>
          <w:rFonts w:ascii="Arial" w:hAnsi="Arial" w:cs="Arial"/>
          <w:bCs/>
          <w:color w:val="auto"/>
        </w:rPr>
        <w:t>udienza</w:t>
      </w:r>
      <w:r w:rsidR="00AF427F" w:rsidRPr="001A5CB6">
        <w:rPr>
          <w:rFonts w:ascii="Arial" w:hAnsi="Arial" w:cs="Arial"/>
          <w:bCs/>
          <w:color w:val="auto"/>
        </w:rPr>
        <w:t xml:space="preserve">, non </w:t>
      </w:r>
      <w:r w:rsidRPr="001A5CB6">
        <w:rPr>
          <w:rFonts w:ascii="Arial" w:hAnsi="Arial" w:cs="Arial"/>
          <w:bCs/>
          <w:color w:val="auto"/>
        </w:rPr>
        <w:t>diversamente</w:t>
      </w:r>
      <w:r w:rsidR="00AF427F" w:rsidRPr="001A5CB6">
        <w:rPr>
          <w:rFonts w:ascii="Arial" w:hAnsi="Arial" w:cs="Arial"/>
          <w:bCs/>
          <w:color w:val="auto"/>
        </w:rPr>
        <w:t xml:space="preserve"> da quanto aveva fatto nelle sedi civilistiche </w:t>
      </w:r>
      <w:r w:rsidRPr="001A5CB6">
        <w:rPr>
          <w:rFonts w:ascii="Arial" w:hAnsi="Arial" w:cs="Arial"/>
          <w:bCs/>
          <w:color w:val="auto"/>
        </w:rPr>
        <w:t>del</w:t>
      </w:r>
      <w:r w:rsidR="00AF427F" w:rsidRPr="001A5CB6">
        <w:rPr>
          <w:rFonts w:ascii="Arial" w:hAnsi="Arial" w:cs="Arial"/>
          <w:bCs/>
          <w:color w:val="auto"/>
        </w:rPr>
        <w:t xml:space="preserve"> lavoro</w:t>
      </w:r>
      <w:r w:rsidR="00F87C20" w:rsidRPr="001A5CB6">
        <w:rPr>
          <w:rFonts w:ascii="Arial" w:hAnsi="Arial" w:cs="Arial"/>
          <w:bCs/>
          <w:color w:val="auto"/>
        </w:rPr>
        <w:t>, falsa documentazione</w:t>
      </w:r>
      <w:r w:rsidR="00AF427F" w:rsidRPr="001A5CB6">
        <w:rPr>
          <w:rFonts w:ascii="Arial" w:hAnsi="Arial" w:cs="Arial"/>
          <w:bCs/>
          <w:color w:val="auto"/>
        </w:rPr>
        <w:t xml:space="preserve">. </w:t>
      </w:r>
    </w:p>
    <w:p w:rsidR="00AF427F" w:rsidRPr="001A5CB6" w:rsidRDefault="00B018B8"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Accusando</w:t>
      </w:r>
      <w:r w:rsidR="00AF427F" w:rsidRPr="001A5CB6">
        <w:rPr>
          <w:rFonts w:ascii="Arial" w:hAnsi="Arial" w:cs="Arial"/>
          <w:bCs/>
          <w:color w:val="auto"/>
        </w:rPr>
        <w:t xml:space="preserve"> l’ing. SCASSA di diffamazione, ella era perfettamente certa di calunniarlo, in </w:t>
      </w:r>
      <w:r w:rsidRPr="001A5CB6">
        <w:rPr>
          <w:rFonts w:ascii="Arial" w:hAnsi="Arial" w:cs="Arial"/>
          <w:bCs/>
          <w:color w:val="auto"/>
        </w:rPr>
        <w:t>q</w:t>
      </w:r>
      <w:r w:rsidR="00AF427F" w:rsidRPr="001A5CB6">
        <w:rPr>
          <w:rFonts w:ascii="Arial" w:hAnsi="Arial" w:cs="Arial"/>
          <w:bCs/>
          <w:color w:val="auto"/>
        </w:rPr>
        <w:t xml:space="preserve">uanto la </w:t>
      </w:r>
      <w:r w:rsidRPr="001A5CB6">
        <w:rPr>
          <w:rFonts w:ascii="Arial" w:hAnsi="Arial" w:cs="Arial"/>
          <w:bCs/>
          <w:color w:val="auto"/>
        </w:rPr>
        <w:t>presenza</w:t>
      </w:r>
      <w:r w:rsidR="00AF427F" w:rsidRPr="001A5CB6">
        <w:rPr>
          <w:rFonts w:ascii="Arial" w:hAnsi="Arial" w:cs="Arial"/>
          <w:bCs/>
          <w:color w:val="auto"/>
        </w:rPr>
        <w:t xml:space="preserve"> </w:t>
      </w:r>
      <w:r w:rsidRPr="001A5CB6">
        <w:rPr>
          <w:rFonts w:ascii="Arial" w:hAnsi="Arial" w:cs="Arial"/>
          <w:bCs/>
          <w:color w:val="auto"/>
        </w:rPr>
        <w:t>dell’elemento</w:t>
      </w:r>
      <w:r w:rsidR="00AF427F" w:rsidRPr="001A5CB6">
        <w:rPr>
          <w:rFonts w:ascii="Arial" w:hAnsi="Arial" w:cs="Arial"/>
          <w:bCs/>
          <w:color w:val="auto"/>
        </w:rPr>
        <w:t xml:space="preserve"> soggettivo, anche alla luce </w:t>
      </w:r>
      <w:r w:rsidRPr="001A5CB6">
        <w:rPr>
          <w:rFonts w:ascii="Arial" w:hAnsi="Arial" w:cs="Arial"/>
          <w:bCs/>
          <w:color w:val="auto"/>
        </w:rPr>
        <w:t>della</w:t>
      </w:r>
      <w:r w:rsidR="00AF427F" w:rsidRPr="001A5CB6">
        <w:rPr>
          <w:rFonts w:ascii="Arial" w:hAnsi="Arial" w:cs="Arial"/>
          <w:bCs/>
          <w:color w:val="auto"/>
        </w:rPr>
        <w:t xml:space="preserve"> documentazione falsa </w:t>
      </w:r>
      <w:r w:rsidR="00CB0AD0" w:rsidRPr="001A5CB6">
        <w:rPr>
          <w:rFonts w:ascii="Arial" w:hAnsi="Arial" w:cs="Arial"/>
          <w:bCs/>
          <w:color w:val="auto"/>
        </w:rPr>
        <w:t>depositata nelle sedi amministrative e giudiziarie</w:t>
      </w:r>
      <w:r w:rsidR="00AF427F" w:rsidRPr="001A5CB6">
        <w:rPr>
          <w:rFonts w:ascii="Arial" w:hAnsi="Arial" w:cs="Arial"/>
          <w:bCs/>
          <w:color w:val="auto"/>
        </w:rPr>
        <w:t xml:space="preserve"> </w:t>
      </w:r>
      <w:r w:rsidRPr="001A5CB6">
        <w:rPr>
          <w:rFonts w:ascii="Arial" w:hAnsi="Arial" w:cs="Arial"/>
          <w:bCs/>
          <w:color w:val="auto"/>
        </w:rPr>
        <w:t>contro</w:t>
      </w:r>
      <w:r w:rsidR="00AF427F" w:rsidRPr="001A5CB6">
        <w:rPr>
          <w:rFonts w:ascii="Arial" w:hAnsi="Arial" w:cs="Arial"/>
          <w:bCs/>
          <w:color w:val="auto"/>
        </w:rPr>
        <w:t xml:space="preserve"> l’ing. SC</w:t>
      </w:r>
      <w:r w:rsidRPr="001A5CB6">
        <w:rPr>
          <w:rFonts w:ascii="Arial" w:hAnsi="Arial" w:cs="Arial"/>
          <w:bCs/>
          <w:color w:val="auto"/>
        </w:rPr>
        <w:t>A</w:t>
      </w:r>
      <w:r w:rsidR="00AF427F" w:rsidRPr="001A5CB6">
        <w:rPr>
          <w:rFonts w:ascii="Arial" w:hAnsi="Arial" w:cs="Arial"/>
          <w:bCs/>
          <w:color w:val="auto"/>
        </w:rPr>
        <w:t>SSA pe</w:t>
      </w:r>
      <w:r w:rsidRPr="001A5CB6">
        <w:rPr>
          <w:rFonts w:ascii="Arial" w:hAnsi="Arial" w:cs="Arial"/>
          <w:bCs/>
          <w:color w:val="auto"/>
        </w:rPr>
        <w:t xml:space="preserve">r </w:t>
      </w:r>
      <w:r w:rsidR="00AF427F" w:rsidRPr="001A5CB6">
        <w:rPr>
          <w:rFonts w:ascii="Arial" w:hAnsi="Arial" w:cs="Arial"/>
          <w:bCs/>
          <w:color w:val="auto"/>
        </w:rPr>
        <w:t>po</w:t>
      </w:r>
      <w:r w:rsidRPr="001A5CB6">
        <w:rPr>
          <w:rFonts w:ascii="Arial" w:hAnsi="Arial" w:cs="Arial"/>
          <w:bCs/>
          <w:color w:val="auto"/>
        </w:rPr>
        <w:t>rtarlo</w:t>
      </w:r>
      <w:r w:rsidR="00AF427F" w:rsidRPr="001A5CB6">
        <w:rPr>
          <w:rFonts w:ascii="Arial" w:hAnsi="Arial" w:cs="Arial"/>
          <w:bCs/>
          <w:color w:val="auto"/>
        </w:rPr>
        <w:t xml:space="preserve"> ad una </w:t>
      </w:r>
      <w:r w:rsidRPr="001A5CB6">
        <w:rPr>
          <w:rFonts w:ascii="Arial" w:hAnsi="Arial" w:cs="Arial"/>
          <w:bCs/>
          <w:color w:val="auto"/>
        </w:rPr>
        <w:t>condanna</w:t>
      </w:r>
      <w:r w:rsidR="00AF427F" w:rsidRPr="001A5CB6">
        <w:rPr>
          <w:rFonts w:ascii="Arial" w:hAnsi="Arial" w:cs="Arial"/>
          <w:bCs/>
          <w:color w:val="auto"/>
        </w:rPr>
        <w:t xml:space="preserve"> </w:t>
      </w:r>
      <w:r w:rsidRPr="001A5CB6">
        <w:rPr>
          <w:rFonts w:ascii="Arial" w:hAnsi="Arial" w:cs="Arial"/>
          <w:bCs/>
          <w:color w:val="auto"/>
        </w:rPr>
        <w:t>pe</w:t>
      </w:r>
      <w:r w:rsidR="00AF427F" w:rsidRPr="001A5CB6">
        <w:rPr>
          <w:rFonts w:ascii="Arial" w:hAnsi="Arial" w:cs="Arial"/>
          <w:bCs/>
          <w:color w:val="auto"/>
        </w:rPr>
        <w:t xml:space="preserve">nale, </w:t>
      </w:r>
      <w:r w:rsidRPr="001A5CB6">
        <w:rPr>
          <w:rFonts w:ascii="Arial" w:hAnsi="Arial" w:cs="Arial"/>
          <w:bCs/>
          <w:color w:val="auto"/>
        </w:rPr>
        <w:t xml:space="preserve">conferma in pieno la commissione da parte sua </w:t>
      </w:r>
      <w:r w:rsidR="00610FE2" w:rsidRPr="001A5CB6">
        <w:rPr>
          <w:rFonts w:ascii="Arial" w:hAnsi="Arial" w:cs="Arial"/>
          <w:bCs/>
          <w:color w:val="auto"/>
        </w:rPr>
        <w:t xml:space="preserve">di calunnie e diffamazioni contro l’ing. SCASSA, </w:t>
      </w:r>
      <w:r w:rsidRPr="001A5CB6">
        <w:rPr>
          <w:rFonts w:ascii="Arial" w:hAnsi="Arial" w:cs="Arial"/>
          <w:bCs/>
          <w:color w:val="auto"/>
        </w:rPr>
        <w:t>in piena coscienza e determinaz</w:t>
      </w:r>
      <w:r w:rsidR="00CB0AD0" w:rsidRPr="001A5CB6">
        <w:rPr>
          <w:rFonts w:ascii="Arial" w:hAnsi="Arial" w:cs="Arial"/>
          <w:bCs/>
          <w:color w:val="auto"/>
        </w:rPr>
        <w:t xml:space="preserve">ione </w:t>
      </w:r>
      <w:r w:rsidR="00610FE2" w:rsidRPr="001A5CB6">
        <w:rPr>
          <w:rFonts w:ascii="Arial" w:hAnsi="Arial" w:cs="Arial"/>
          <w:bCs/>
          <w:color w:val="auto"/>
        </w:rPr>
        <w:t xml:space="preserve">per </w:t>
      </w:r>
      <w:r w:rsidR="00CB0AD0" w:rsidRPr="001A5CB6">
        <w:rPr>
          <w:rFonts w:ascii="Arial" w:hAnsi="Arial" w:cs="Arial"/>
          <w:bCs/>
          <w:color w:val="auto"/>
        </w:rPr>
        <w:t>ottenere un</w:t>
      </w:r>
      <w:r w:rsidR="008151DD" w:rsidRPr="001A5CB6">
        <w:rPr>
          <w:rFonts w:ascii="Arial" w:hAnsi="Arial" w:cs="Arial"/>
          <w:bCs/>
          <w:color w:val="auto"/>
        </w:rPr>
        <w:t>a sua</w:t>
      </w:r>
      <w:r w:rsidR="00CB0AD0" w:rsidRPr="001A5CB6">
        <w:rPr>
          <w:rFonts w:ascii="Arial" w:hAnsi="Arial" w:cs="Arial"/>
          <w:bCs/>
          <w:color w:val="auto"/>
        </w:rPr>
        <w:t xml:space="preserve"> ingiusta condanna</w:t>
      </w:r>
      <w:r w:rsidRPr="001A5CB6">
        <w:rPr>
          <w:rFonts w:ascii="Arial" w:hAnsi="Arial" w:cs="Arial"/>
          <w:bCs/>
          <w:color w:val="auto"/>
        </w:rPr>
        <w:t xml:space="preserve">. </w:t>
      </w:r>
    </w:p>
    <w:p w:rsidR="00FC7EE6" w:rsidRPr="001A5CB6" w:rsidRDefault="00FC7EE6"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 xml:space="preserve">Ne consegue che anche il decreto disciplinare emesso </w:t>
      </w:r>
      <w:r w:rsidRPr="001A5CB6">
        <w:rPr>
          <w:rFonts w:ascii="Arial" w:hAnsi="Arial" w:cs="Arial"/>
          <w:color w:val="auto"/>
        </w:rPr>
        <w:t xml:space="preserve">dall’USR del Piemonte </w:t>
      </w:r>
      <w:r w:rsidRPr="001A5CB6">
        <w:rPr>
          <w:rFonts w:ascii="Arial" w:hAnsi="Arial" w:cs="Arial"/>
          <w:bCs/>
          <w:color w:val="auto"/>
        </w:rPr>
        <w:t xml:space="preserve">n° AOODRPI/82/ris/U Torino, del 18 febbraio 2009 </w:t>
      </w:r>
      <w:r w:rsidR="00980868" w:rsidRPr="001A5CB6">
        <w:rPr>
          <w:rFonts w:ascii="Arial" w:hAnsi="Arial" w:cs="Arial"/>
          <w:bCs/>
          <w:color w:val="auto"/>
        </w:rPr>
        <w:t xml:space="preserve">(doc. n° 45, citato) </w:t>
      </w:r>
      <w:r w:rsidRPr="001A5CB6">
        <w:rPr>
          <w:rFonts w:ascii="Arial" w:hAnsi="Arial" w:cs="Arial"/>
          <w:bCs/>
          <w:color w:val="auto"/>
        </w:rPr>
        <w:t xml:space="preserve">con cui veniva sanzionato il prof. SCASSA per l’identico comunicato stampa per cui egli è stato processato ed assolto per diffamazione era </w:t>
      </w:r>
      <w:r w:rsidR="001877A4" w:rsidRPr="001A5CB6">
        <w:rPr>
          <w:rFonts w:ascii="Arial" w:hAnsi="Arial" w:cs="Arial"/>
          <w:bCs/>
          <w:color w:val="auto"/>
        </w:rPr>
        <w:t xml:space="preserve">totalmente </w:t>
      </w:r>
      <w:r w:rsidRPr="001A5CB6">
        <w:rPr>
          <w:rFonts w:ascii="Arial" w:hAnsi="Arial" w:cs="Arial"/>
          <w:bCs/>
          <w:color w:val="auto"/>
        </w:rPr>
        <w:t>infondato e fonte di una precisa volontà dell</w:t>
      </w:r>
      <w:r w:rsidR="001877A4" w:rsidRPr="001A5CB6">
        <w:rPr>
          <w:rFonts w:ascii="Arial" w:hAnsi="Arial" w:cs="Arial"/>
          <w:bCs/>
          <w:color w:val="auto"/>
        </w:rPr>
        <w:t>a dirigente scolastica sig.a CONCATI e dell’</w:t>
      </w:r>
      <w:r w:rsidRPr="001A5CB6">
        <w:rPr>
          <w:rFonts w:ascii="Arial" w:hAnsi="Arial" w:cs="Arial"/>
          <w:bCs/>
          <w:color w:val="auto"/>
        </w:rPr>
        <w:t xml:space="preserve">USR </w:t>
      </w:r>
      <w:r w:rsidR="00F87C20" w:rsidRPr="001A5CB6">
        <w:rPr>
          <w:rFonts w:ascii="Arial" w:hAnsi="Arial" w:cs="Arial"/>
          <w:bCs/>
          <w:color w:val="auto"/>
        </w:rPr>
        <w:t xml:space="preserve">del Piemonte </w:t>
      </w:r>
      <w:r w:rsidR="001877A4" w:rsidRPr="001A5CB6">
        <w:rPr>
          <w:rFonts w:ascii="Arial" w:hAnsi="Arial" w:cs="Arial"/>
          <w:bCs/>
          <w:color w:val="auto"/>
        </w:rPr>
        <w:t xml:space="preserve">di nuocergli, di aggredire la sua integrità psicofisica, in quanto entrambi i soggetti </w:t>
      </w:r>
      <w:r w:rsidRPr="001A5CB6">
        <w:rPr>
          <w:rFonts w:ascii="Arial" w:hAnsi="Arial" w:cs="Arial"/>
          <w:bCs/>
          <w:color w:val="auto"/>
        </w:rPr>
        <w:t xml:space="preserve"> </w:t>
      </w:r>
      <w:r w:rsidR="001877A4" w:rsidRPr="001A5CB6">
        <w:rPr>
          <w:rFonts w:ascii="Arial" w:hAnsi="Arial" w:cs="Arial"/>
          <w:bCs/>
          <w:color w:val="auto"/>
        </w:rPr>
        <w:t xml:space="preserve">erano ben a conoscenza della veridicità assoluta  delle censure mosse dal docente alla </w:t>
      </w:r>
      <w:r w:rsidR="001877A4" w:rsidRPr="001A5CB6">
        <w:rPr>
          <w:rFonts w:ascii="Arial" w:hAnsi="Arial" w:cs="Arial"/>
          <w:bCs/>
          <w:i/>
          <w:color w:val="auto"/>
        </w:rPr>
        <w:t>mala</w:t>
      </w:r>
      <w:r w:rsidR="008151DD" w:rsidRPr="001A5CB6">
        <w:rPr>
          <w:rFonts w:ascii="Arial" w:hAnsi="Arial" w:cs="Arial"/>
          <w:bCs/>
          <w:i/>
          <w:color w:val="auto"/>
        </w:rPr>
        <w:t xml:space="preserve"> </w:t>
      </w:r>
      <w:r w:rsidR="001877A4" w:rsidRPr="001A5CB6">
        <w:rPr>
          <w:rFonts w:ascii="Arial" w:hAnsi="Arial" w:cs="Arial"/>
          <w:bCs/>
          <w:i/>
          <w:color w:val="auto"/>
        </w:rPr>
        <w:t>gestio</w:t>
      </w:r>
      <w:r w:rsidR="001877A4" w:rsidRPr="001A5CB6">
        <w:rPr>
          <w:rFonts w:ascii="Arial" w:hAnsi="Arial" w:cs="Arial"/>
          <w:bCs/>
          <w:color w:val="auto"/>
        </w:rPr>
        <w:t xml:space="preserve"> dell’IIS Beccari: la prima perché delle nequizie di cui era </w:t>
      </w:r>
      <w:r w:rsidR="001877A4" w:rsidRPr="001A5CB6">
        <w:rPr>
          <w:rFonts w:ascii="Arial" w:hAnsi="Arial" w:cs="Arial"/>
          <w:bCs/>
          <w:color w:val="auto"/>
        </w:rPr>
        <w:lastRenderedPageBreak/>
        <w:t>accusata era la protagonista diretta, il secondo perché si era schierato in totale malafede dalla parte della dirigente, rifiutandosi sempre di incontrare il professore per ascoltarne le ragioni, ed aveva resistito in appello anche quando erano</w:t>
      </w:r>
      <w:r w:rsidR="008151DD" w:rsidRPr="001A5CB6">
        <w:rPr>
          <w:rFonts w:ascii="Arial" w:hAnsi="Arial" w:cs="Arial"/>
          <w:bCs/>
          <w:color w:val="auto"/>
        </w:rPr>
        <w:t xml:space="preserve"> emerse in modo inconfutabile il carattere</w:t>
      </w:r>
      <w:r w:rsidR="001877A4" w:rsidRPr="001A5CB6">
        <w:rPr>
          <w:rFonts w:ascii="Arial" w:hAnsi="Arial" w:cs="Arial"/>
          <w:bCs/>
          <w:color w:val="auto"/>
        </w:rPr>
        <w:t xml:space="preserve"> menzogne</w:t>
      </w:r>
      <w:r w:rsidR="008151DD" w:rsidRPr="001A5CB6">
        <w:rPr>
          <w:rFonts w:ascii="Arial" w:hAnsi="Arial" w:cs="Arial"/>
          <w:bCs/>
          <w:color w:val="auto"/>
        </w:rPr>
        <w:t>ro</w:t>
      </w:r>
      <w:r w:rsidR="001877A4" w:rsidRPr="001A5CB6">
        <w:rPr>
          <w:rFonts w:ascii="Arial" w:hAnsi="Arial" w:cs="Arial"/>
          <w:bCs/>
          <w:color w:val="auto"/>
        </w:rPr>
        <w:t xml:space="preserve"> </w:t>
      </w:r>
      <w:r w:rsidR="008151DD" w:rsidRPr="001A5CB6">
        <w:rPr>
          <w:rFonts w:ascii="Arial" w:hAnsi="Arial" w:cs="Arial"/>
          <w:bCs/>
          <w:color w:val="auto"/>
        </w:rPr>
        <w:t xml:space="preserve">delle accuse </w:t>
      </w:r>
      <w:r w:rsidR="001877A4" w:rsidRPr="001A5CB6">
        <w:rPr>
          <w:rFonts w:ascii="Arial" w:hAnsi="Arial" w:cs="Arial"/>
          <w:bCs/>
          <w:color w:val="auto"/>
        </w:rPr>
        <w:t>della preside.</w:t>
      </w:r>
    </w:p>
    <w:p w:rsidR="001877A4" w:rsidRPr="001A5CB6" w:rsidRDefault="001877A4" w:rsidP="00331B52">
      <w:pPr>
        <w:pStyle w:val="Default"/>
        <w:spacing w:before="120" w:after="120" w:line="580" w:lineRule="exact"/>
        <w:ind w:left="-567" w:right="-851"/>
        <w:jc w:val="both"/>
        <w:rPr>
          <w:rFonts w:ascii="Arial" w:hAnsi="Arial" w:cs="Arial"/>
          <w:bCs/>
          <w:color w:val="auto"/>
        </w:rPr>
      </w:pPr>
      <w:r w:rsidRPr="001A5CB6">
        <w:rPr>
          <w:rFonts w:ascii="Arial" w:hAnsi="Arial" w:cs="Arial"/>
          <w:bCs/>
          <w:color w:val="auto"/>
        </w:rPr>
        <w:t>Se infatti in sede civilistica era onere del MIUR provare la fondatezza della pesante sanzione inflitta al prof. SCASSA per il comunicato stampa romano, nel processo penale instauratosi a seguito della querela della preside che diceva di sentirsi lesa nella sua onorabilità</w:t>
      </w:r>
      <w:r w:rsidR="00980868" w:rsidRPr="001A5CB6">
        <w:rPr>
          <w:rFonts w:ascii="Arial" w:hAnsi="Arial" w:cs="Arial"/>
          <w:bCs/>
          <w:color w:val="auto"/>
        </w:rPr>
        <w:t xml:space="preserve"> e soprattutto affermava la falsità delle grave censure mosse dal prof. SCASSA alla gestione dell’istituto, </w:t>
      </w:r>
      <w:r w:rsidRPr="001A5CB6">
        <w:rPr>
          <w:rFonts w:ascii="Arial" w:hAnsi="Arial" w:cs="Arial"/>
          <w:bCs/>
          <w:color w:val="auto"/>
        </w:rPr>
        <w:t xml:space="preserve">è stato il docente a dover dimostrare la veridicità delle gravi accuse mosse al di lei indirizzo. </w:t>
      </w:r>
    </w:p>
    <w:p w:rsidR="009355DA" w:rsidRPr="001A5CB6" w:rsidRDefault="009355DA" w:rsidP="00331B52">
      <w:pPr>
        <w:pStyle w:val="Default"/>
        <w:spacing w:before="120" w:after="120" w:line="580" w:lineRule="exact"/>
        <w:ind w:left="-567" w:right="-851"/>
        <w:jc w:val="center"/>
        <w:rPr>
          <w:rFonts w:ascii="Arial" w:hAnsi="Arial" w:cs="Arial"/>
          <w:b/>
          <w:bCs/>
          <w:color w:val="auto"/>
        </w:rPr>
      </w:pPr>
      <w:r w:rsidRPr="001A5CB6">
        <w:rPr>
          <w:rFonts w:ascii="Arial" w:hAnsi="Arial" w:cs="Arial"/>
          <w:b/>
          <w:bCs/>
          <w:color w:val="auto"/>
        </w:rPr>
        <w:t>****</w:t>
      </w:r>
    </w:p>
    <w:p w:rsidR="00E549E0" w:rsidRPr="001A5CB6" w:rsidRDefault="009355DA" w:rsidP="006E6062">
      <w:pPr>
        <w:pStyle w:val="Corpodeltesto2"/>
        <w:numPr>
          <w:ilvl w:val="0"/>
          <w:numId w:val="16"/>
        </w:numPr>
        <w:spacing w:after="120" w:line="580" w:lineRule="exact"/>
        <w:ind w:right="-851"/>
        <w:rPr>
          <w:rFonts w:ascii="Arial" w:hAnsi="Arial" w:cs="Arial"/>
          <w:b/>
          <w:bCs/>
          <w:i/>
          <w:u w:val="single"/>
        </w:rPr>
      </w:pPr>
      <w:r w:rsidRPr="001A5CB6">
        <w:rPr>
          <w:rFonts w:ascii="Arial" w:hAnsi="Arial" w:cs="Arial"/>
          <w:b/>
          <w:bCs/>
          <w:u w:val="single"/>
        </w:rPr>
        <w:t xml:space="preserve">misconoscimento della rilevanza che l’ampia produzione in tutte </w:t>
      </w:r>
      <w:r w:rsidR="00CD2864" w:rsidRPr="001A5CB6">
        <w:rPr>
          <w:rFonts w:ascii="Arial" w:hAnsi="Arial" w:cs="Arial"/>
          <w:b/>
          <w:bCs/>
          <w:u w:val="single"/>
        </w:rPr>
        <w:t>le</w:t>
      </w:r>
      <w:r w:rsidRPr="001A5CB6">
        <w:rPr>
          <w:rFonts w:ascii="Arial" w:hAnsi="Arial" w:cs="Arial"/>
          <w:b/>
          <w:bCs/>
          <w:u w:val="single"/>
        </w:rPr>
        <w:t xml:space="preserve"> sedi giudizio – civil</w:t>
      </w:r>
      <w:r w:rsidR="00CD2864" w:rsidRPr="001A5CB6">
        <w:rPr>
          <w:rFonts w:ascii="Arial" w:hAnsi="Arial" w:cs="Arial"/>
          <w:b/>
          <w:bCs/>
          <w:u w:val="single"/>
        </w:rPr>
        <w:t xml:space="preserve">i e penali – </w:t>
      </w:r>
      <w:r w:rsidR="00B018B8" w:rsidRPr="001A5CB6">
        <w:rPr>
          <w:rFonts w:ascii="Arial" w:hAnsi="Arial" w:cs="Arial"/>
          <w:b/>
          <w:bCs/>
          <w:u w:val="single"/>
        </w:rPr>
        <w:t xml:space="preserve">di documentazione falsa materialmente e/o ideologicamente </w:t>
      </w:r>
      <w:r w:rsidR="00CD2864" w:rsidRPr="001A5CB6">
        <w:rPr>
          <w:rFonts w:ascii="Arial" w:hAnsi="Arial" w:cs="Arial"/>
          <w:b/>
          <w:bCs/>
          <w:u w:val="single"/>
        </w:rPr>
        <w:t>da parte della dirigente scolastica sig.a CONCATI e dell’</w:t>
      </w:r>
      <w:r w:rsidRPr="001A5CB6">
        <w:rPr>
          <w:rFonts w:ascii="Arial" w:hAnsi="Arial" w:cs="Arial"/>
          <w:b/>
          <w:bCs/>
          <w:u w:val="single"/>
        </w:rPr>
        <w:t>USR del Piemonte</w:t>
      </w:r>
      <w:r w:rsidR="00E549E0" w:rsidRPr="001A5CB6">
        <w:rPr>
          <w:rFonts w:ascii="Arial" w:hAnsi="Arial" w:cs="Arial"/>
          <w:b/>
          <w:bCs/>
          <w:u w:val="single"/>
        </w:rPr>
        <w:t>, ha av</w:t>
      </w:r>
      <w:r w:rsidR="00B018B8" w:rsidRPr="001A5CB6">
        <w:rPr>
          <w:rFonts w:ascii="Arial" w:hAnsi="Arial" w:cs="Arial"/>
          <w:b/>
          <w:bCs/>
          <w:u w:val="single"/>
        </w:rPr>
        <w:t>u</w:t>
      </w:r>
      <w:r w:rsidR="00E549E0" w:rsidRPr="001A5CB6">
        <w:rPr>
          <w:rFonts w:ascii="Arial" w:hAnsi="Arial" w:cs="Arial"/>
          <w:b/>
          <w:bCs/>
          <w:u w:val="single"/>
        </w:rPr>
        <w:t xml:space="preserve">to nella pianificazione di un </w:t>
      </w:r>
      <w:r w:rsidR="00E549E0" w:rsidRPr="001A5CB6">
        <w:rPr>
          <w:rFonts w:ascii="Arial" w:hAnsi="Arial" w:cs="Arial"/>
          <w:b/>
          <w:bCs/>
          <w:i/>
          <w:u w:val="single"/>
        </w:rPr>
        <w:t>mobbing</w:t>
      </w:r>
      <w:r w:rsidR="00E549E0" w:rsidRPr="001A5CB6">
        <w:rPr>
          <w:rFonts w:ascii="Arial" w:hAnsi="Arial" w:cs="Arial"/>
          <w:b/>
          <w:bCs/>
          <w:u w:val="single"/>
        </w:rPr>
        <w:t xml:space="preserve"> sistema</w:t>
      </w:r>
      <w:r w:rsidR="006E6062" w:rsidRPr="001A5CB6">
        <w:rPr>
          <w:rFonts w:ascii="Arial" w:hAnsi="Arial" w:cs="Arial"/>
          <w:b/>
          <w:bCs/>
          <w:u w:val="single"/>
        </w:rPr>
        <w:t>tico ai danni del prof. SCASSA, con riferimento al</w:t>
      </w:r>
      <w:r w:rsidR="00E549E0" w:rsidRPr="001A5CB6">
        <w:rPr>
          <w:rFonts w:ascii="Arial" w:hAnsi="Arial" w:cs="Arial"/>
          <w:b/>
          <w:bCs/>
          <w:u w:val="single"/>
        </w:rPr>
        <w:t>l’intero paragrafo n° 6 di pag. 9</w:t>
      </w:r>
      <w:r w:rsidR="00B018B8" w:rsidRPr="001A5CB6">
        <w:rPr>
          <w:rFonts w:ascii="Arial" w:hAnsi="Arial" w:cs="Arial"/>
          <w:b/>
          <w:bCs/>
          <w:u w:val="single"/>
        </w:rPr>
        <w:t xml:space="preserve"> della sentenza intitolato: </w:t>
      </w:r>
      <w:r w:rsidR="00B018B8" w:rsidRPr="001A5CB6">
        <w:rPr>
          <w:rFonts w:ascii="Arial" w:hAnsi="Arial" w:cs="Arial"/>
          <w:b/>
          <w:bCs/>
          <w:i/>
          <w:u w:val="single"/>
        </w:rPr>
        <w:t>“La documentazione anomala”</w:t>
      </w:r>
    </w:p>
    <w:p w:rsidR="009355DA" w:rsidRPr="001A5CB6" w:rsidRDefault="006E6062" w:rsidP="00331B52">
      <w:pPr>
        <w:pStyle w:val="Corpodeltesto2"/>
        <w:spacing w:after="120" w:line="580" w:lineRule="exact"/>
        <w:ind w:left="-567" w:right="-851"/>
        <w:rPr>
          <w:rFonts w:ascii="Arial" w:hAnsi="Arial" w:cs="Arial"/>
          <w:bCs/>
        </w:rPr>
      </w:pPr>
      <w:r w:rsidRPr="001A5CB6">
        <w:rPr>
          <w:rFonts w:ascii="Arial" w:hAnsi="Arial" w:cs="Arial"/>
          <w:bCs/>
        </w:rPr>
        <w:t>L</w:t>
      </w:r>
      <w:r w:rsidR="009355DA" w:rsidRPr="001A5CB6">
        <w:rPr>
          <w:rFonts w:ascii="Arial" w:hAnsi="Arial" w:cs="Arial"/>
          <w:bCs/>
        </w:rPr>
        <w:t>a sentenza n° 294/11 del Tribunale di Torino</w:t>
      </w:r>
      <w:r w:rsidR="00980868" w:rsidRPr="001A5CB6">
        <w:rPr>
          <w:rFonts w:ascii="Arial" w:hAnsi="Arial" w:cs="Arial"/>
          <w:bCs/>
        </w:rPr>
        <w:t xml:space="preserve"> (doc. n° 47, citato)</w:t>
      </w:r>
      <w:r w:rsidR="009355DA" w:rsidRPr="001A5CB6">
        <w:rPr>
          <w:rFonts w:ascii="Arial" w:hAnsi="Arial" w:cs="Arial"/>
          <w:bCs/>
        </w:rPr>
        <w:t xml:space="preserve"> – che annulla la seconda sanzione disciplinare -  dà atto espressamente di quest’attività di falsificazione dei documenti prodotti che stigmatizza nei seguenti termini: </w:t>
      </w:r>
    </w:p>
    <w:p w:rsidR="009355DA" w:rsidRPr="001A5CB6" w:rsidRDefault="009355DA" w:rsidP="00331B52">
      <w:pPr>
        <w:pStyle w:val="Corpodeltesto2"/>
        <w:spacing w:before="120" w:after="120" w:line="580" w:lineRule="exact"/>
        <w:ind w:left="-284" w:right="-851"/>
        <w:rPr>
          <w:rFonts w:ascii="Arial" w:hAnsi="Arial" w:cs="Arial"/>
          <w:bCs/>
        </w:rPr>
      </w:pPr>
      <w:r w:rsidRPr="001A5CB6">
        <w:rPr>
          <w:rFonts w:ascii="Arial" w:hAnsi="Arial" w:cs="Arial"/>
          <w:bCs/>
          <w:i/>
          <w:iCs/>
        </w:rPr>
        <w:t xml:space="preserve">“Oltre a ciò è molto grave il fatto di cui si è data dimostrazione in udienza mediante produzione  del verbale s.i.t. della professoressa Ada DEMARIA, la </w:t>
      </w:r>
      <w:r w:rsidRPr="001A5CB6">
        <w:rPr>
          <w:rFonts w:ascii="Arial" w:hAnsi="Arial" w:cs="Arial"/>
          <w:bCs/>
          <w:i/>
          <w:iCs/>
        </w:rPr>
        <w:lastRenderedPageBreak/>
        <w:t>quale, sentita in merito, alla genuinità della firma apparentemente da lei apposta sulla lettera protocollo 447C2 del 25/01/08 (prodotta al doc. 7 della convenuta) esclude di aver firmato tale lettera né di conoscerne il significato.  Emerge quindi che, all’interno della scuola, qualcuno ha inteso giungere alla falsificazione della firma dei colleghi del ricorrente pur di predisporre delle prove contro il medesimo”.</w:t>
      </w:r>
      <w:r w:rsidRPr="001A5CB6">
        <w:rPr>
          <w:rFonts w:ascii="Arial" w:hAnsi="Arial" w:cs="Arial"/>
          <w:bCs/>
        </w:rPr>
        <w:t xml:space="preserve"> </w:t>
      </w:r>
    </w:p>
    <w:p w:rsidR="00610FE2" w:rsidRPr="001A5CB6" w:rsidRDefault="00610FE2" w:rsidP="00610FE2">
      <w:pPr>
        <w:pStyle w:val="Corpodeltesto2"/>
        <w:spacing w:before="120" w:line="580" w:lineRule="exact"/>
        <w:ind w:left="-284" w:right="-851"/>
        <w:rPr>
          <w:rFonts w:ascii="Arial" w:hAnsi="Arial" w:cs="Arial"/>
          <w:b/>
          <w:bCs/>
          <w:iCs/>
        </w:rPr>
      </w:pPr>
      <w:r w:rsidRPr="001A5CB6">
        <w:rPr>
          <w:rFonts w:ascii="Arial" w:hAnsi="Arial" w:cs="Arial"/>
          <w:b/>
          <w:bCs/>
          <w:iCs/>
        </w:rPr>
        <w:t xml:space="preserve">Complessivamente - in una sorta di triste contabilità - si possono enumerare i seguenti </w:t>
      </w:r>
      <w:r w:rsidR="001A01CA" w:rsidRPr="001A5CB6">
        <w:rPr>
          <w:rFonts w:ascii="Arial" w:hAnsi="Arial" w:cs="Arial"/>
          <w:b/>
          <w:bCs/>
          <w:iCs/>
          <w:u w:val="single"/>
        </w:rPr>
        <w:t>ventidue</w:t>
      </w:r>
      <w:r w:rsidRPr="001A5CB6">
        <w:rPr>
          <w:rFonts w:ascii="Arial" w:hAnsi="Arial" w:cs="Arial"/>
          <w:b/>
          <w:bCs/>
          <w:iCs/>
          <w:u w:val="single"/>
        </w:rPr>
        <w:t xml:space="preserve"> documenti falsi materiali</w:t>
      </w:r>
      <w:r w:rsidR="001A01CA" w:rsidRPr="001A5CB6">
        <w:rPr>
          <w:rFonts w:ascii="Arial" w:hAnsi="Arial" w:cs="Arial"/>
          <w:b/>
          <w:bCs/>
          <w:iCs/>
          <w:u w:val="single"/>
        </w:rPr>
        <w:t>almente e/o ideologicamente</w:t>
      </w:r>
      <w:r w:rsidRPr="001A5CB6">
        <w:rPr>
          <w:rFonts w:ascii="Arial" w:hAnsi="Arial" w:cs="Arial"/>
          <w:b/>
          <w:bCs/>
          <w:iCs/>
          <w:u w:val="single"/>
        </w:rPr>
        <w:t xml:space="preserve">: </w:t>
      </w:r>
      <w:r w:rsidRPr="001A5CB6">
        <w:rPr>
          <w:rFonts w:ascii="Arial" w:hAnsi="Arial" w:cs="Arial"/>
          <w:b/>
          <w:bCs/>
          <w:iCs/>
        </w:rPr>
        <w:t xml:space="preserve">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1 Falsa lettera delle professoresse referenti di due classi quinte DEMARIA e RUSSO ALESI, del gennaio 2008 (doc. n° 38), che accusano il prof. SCASSA di lieve ritardo nella consegna di schede per il recupero dei debiti formativi allo scrutinio di metà anno, con la prima insegnante che, sentita a sit il 7/12/2010 (doc. n°40), inizialmente ammette candidamente di non averla mai ideata, né sottoscritta, né tantomeno di aver delegato una terza persona firmarla in vece sua: mentre anche la seconda professoressa non ne ricorda il contenuto. La firma della prof.ssa DEMARIA è macroscopicamente falsa, è sufficiente confrontarla con quell</w:t>
      </w:r>
      <w:r w:rsidR="002C5C71" w:rsidRPr="001A5CB6">
        <w:rPr>
          <w:rFonts w:ascii="Arial" w:hAnsi="Arial" w:cs="Arial"/>
          <w:bCs/>
          <w:iCs/>
        </w:rPr>
        <w:t>e – vere -</w:t>
      </w:r>
      <w:r w:rsidRPr="001A5CB6">
        <w:rPr>
          <w:rFonts w:ascii="Arial" w:hAnsi="Arial" w:cs="Arial"/>
          <w:bCs/>
          <w:iCs/>
        </w:rPr>
        <w:t>del docc. n° 22-39, ma la cosa incredibile è che il prof. SCASSA consegnò puntualmente quelle schede, come documentato in atti</w:t>
      </w:r>
      <w:r w:rsidR="002C5C71" w:rsidRPr="001A5CB6">
        <w:rPr>
          <w:rFonts w:ascii="Arial" w:hAnsi="Arial" w:cs="Arial"/>
          <w:bCs/>
          <w:iCs/>
        </w:rPr>
        <w:t>,</w:t>
      </w:r>
      <w:r w:rsidRPr="001A5CB6">
        <w:rPr>
          <w:rFonts w:ascii="Arial" w:hAnsi="Arial" w:cs="Arial"/>
          <w:bCs/>
          <w:iCs/>
        </w:rPr>
        <w:t xml:space="preserve"> dove si ritrova la scheda del debito relativa all’allievi COLOMBARO, firmata dalla stessa prof.ssa DEMARIA (doc. n° 39)</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2 Ritrattazione falsa ideologicamente delle professoressa Ada DEMARIA – doc. n° 43- di quanto espresso in ambito s.i.t. due giorni prima</w:t>
      </w:r>
      <w:r w:rsidR="002C5C71" w:rsidRPr="001A5CB6">
        <w:rPr>
          <w:rFonts w:ascii="Arial" w:hAnsi="Arial" w:cs="Arial"/>
          <w:bCs/>
          <w:iCs/>
        </w:rPr>
        <w:t>,</w:t>
      </w:r>
      <w:r w:rsidRPr="001A5CB6">
        <w:rPr>
          <w:rFonts w:ascii="Arial" w:hAnsi="Arial" w:cs="Arial"/>
          <w:bCs/>
          <w:iCs/>
        </w:rPr>
        <w:t xml:space="preserve"> </w:t>
      </w:r>
      <w:r w:rsidR="002C5C71" w:rsidRPr="001A5CB6">
        <w:rPr>
          <w:rFonts w:ascii="Arial" w:hAnsi="Arial" w:cs="Arial"/>
          <w:bCs/>
          <w:iCs/>
        </w:rPr>
        <w:t xml:space="preserve">datata </w:t>
      </w:r>
      <w:r w:rsidRPr="001A5CB6">
        <w:rPr>
          <w:rFonts w:ascii="Arial" w:hAnsi="Arial" w:cs="Arial"/>
          <w:bCs/>
          <w:iCs/>
        </w:rPr>
        <w:t xml:space="preserve">9/12/2010, </w:t>
      </w:r>
      <w:r w:rsidRPr="001A5CB6">
        <w:rPr>
          <w:rFonts w:ascii="Arial" w:hAnsi="Arial" w:cs="Arial"/>
          <w:bCs/>
          <w:iCs/>
        </w:rPr>
        <w:lastRenderedPageBreak/>
        <w:t>essendo pacifico che si tratta di una ritrattazione “dettata” dalla preside, perché la lettera con cui l’insegnante ritratta è identica a quella con cui ritratta la collega RUSSO ALESI (doc. n° 44)– di cui infra- , tranne che nelle righe finali (a partire dalla seconda riga della seconda pagina) dove contiene ancora l’indicazione della preside (“questo è solo per te”).</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 xml:space="preserve"> 3. Ritrattazione falsa ideologicamente della prof.ssa Clara RUSSO ALESI</w:t>
      </w:r>
      <w:r w:rsidR="002C5C71" w:rsidRPr="001A5CB6">
        <w:rPr>
          <w:rFonts w:ascii="Arial" w:hAnsi="Arial" w:cs="Arial"/>
          <w:bCs/>
          <w:iCs/>
        </w:rPr>
        <w:t xml:space="preserve"> del 9/10/2010 </w:t>
      </w:r>
      <w:r w:rsidRPr="001A5CB6">
        <w:rPr>
          <w:rFonts w:ascii="Arial" w:hAnsi="Arial" w:cs="Arial"/>
          <w:bCs/>
          <w:iCs/>
        </w:rPr>
        <w:t>– doc. n° 44 - di quanto espresso in am</w:t>
      </w:r>
      <w:r w:rsidR="009C151D" w:rsidRPr="001A5CB6">
        <w:rPr>
          <w:rFonts w:ascii="Arial" w:hAnsi="Arial" w:cs="Arial"/>
          <w:bCs/>
          <w:iCs/>
        </w:rPr>
        <w:t xml:space="preserve">bito del s.i.t., di cui sopra, </w:t>
      </w:r>
      <w:r w:rsidR="002C5C71" w:rsidRPr="001A5CB6">
        <w:rPr>
          <w:rFonts w:ascii="Arial" w:hAnsi="Arial" w:cs="Arial"/>
          <w:bCs/>
          <w:iCs/>
        </w:rPr>
        <w:t xml:space="preserve">due </w:t>
      </w:r>
      <w:r w:rsidRPr="001A5CB6">
        <w:rPr>
          <w:rFonts w:ascii="Arial" w:hAnsi="Arial" w:cs="Arial"/>
          <w:bCs/>
          <w:iCs/>
        </w:rPr>
        <w:t>giorni prima nel dicembre 2010, fotocopia di quella sub doc. 43, sottoscritta dalla prof.ssa DEMARIA, con la mancanza soltanto delle ultime righe della seconda pagina</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 xml:space="preserve"> 4. False dichiarazioni del prof. LEDDA – doc. n° 36 - del giugno 2008, che lamenta addirittura la mancata convocazione da parte del professor SCASSA del</w:t>
      </w:r>
      <w:r w:rsidR="002C5C71" w:rsidRPr="001A5CB6">
        <w:rPr>
          <w:rFonts w:ascii="Arial" w:hAnsi="Arial" w:cs="Arial"/>
          <w:bCs/>
          <w:iCs/>
        </w:rPr>
        <w:t>le riunioni del</w:t>
      </w:r>
      <w:r w:rsidRPr="001A5CB6">
        <w:rPr>
          <w:rFonts w:ascii="Arial" w:hAnsi="Arial" w:cs="Arial"/>
          <w:bCs/>
          <w:iCs/>
        </w:rPr>
        <w:t xml:space="preserve"> dipartimento di meccanica, dimenticandosi delle decine di verbali che ha firmato (doc. n° 40, citato) e si fa vanto di aver collaudato già nel 2008 un molino, in realtà collaudato </w:t>
      </w:r>
      <w:r w:rsidR="002C5C71" w:rsidRPr="001A5CB6">
        <w:rPr>
          <w:rFonts w:ascii="Arial" w:hAnsi="Arial" w:cs="Arial"/>
          <w:bCs/>
          <w:iCs/>
        </w:rPr>
        <w:t xml:space="preserve">forse soltanto </w:t>
      </w:r>
      <w:r w:rsidRPr="001A5CB6">
        <w:rPr>
          <w:rFonts w:ascii="Arial" w:hAnsi="Arial" w:cs="Arial"/>
          <w:bCs/>
          <w:iCs/>
        </w:rPr>
        <w:t>due anni dopo da altre persone con peraltro misteriose modalità</w:t>
      </w:r>
      <w:r w:rsidR="002C5C71" w:rsidRPr="001A5CB6">
        <w:rPr>
          <w:rFonts w:ascii="Arial" w:hAnsi="Arial" w:cs="Arial"/>
          <w:bCs/>
          <w:iCs/>
        </w:rPr>
        <w:t>. N</w:t>
      </w:r>
      <w:r w:rsidRPr="001A5CB6">
        <w:rPr>
          <w:rFonts w:ascii="Arial" w:hAnsi="Arial" w:cs="Arial"/>
          <w:bCs/>
          <w:iCs/>
        </w:rPr>
        <w:t xml:space="preserve">ella medesima lettera il sig. LEDDA sosteneva che il molino era stato posto in sicurezza, nel rispetto della normativa vigente, circostanza falsa, alla luce anche del verbale SPRESAL del marzo 2009,  e più in generale del fatto che, a tutt’oggi, a distanza di 8 anni da quella dichiarazione, l’impianto molitorio non è mai più stato messo in funzione e l’accesso al capannone che lo ospita è inibito a tutti, in primis agli studenti (vedasi doc. n° </w:t>
      </w:r>
      <w:r w:rsidR="002C5C71" w:rsidRPr="001A5CB6">
        <w:rPr>
          <w:rFonts w:ascii="Arial" w:hAnsi="Arial" w:cs="Arial"/>
          <w:bCs/>
          <w:iCs/>
        </w:rPr>
        <w:t>33</w:t>
      </w:r>
      <w:r w:rsidRPr="001A5CB6">
        <w:rPr>
          <w:rFonts w:ascii="Arial" w:hAnsi="Arial" w:cs="Arial"/>
          <w:bCs/>
          <w:iCs/>
        </w:rPr>
        <w:t xml:space="preserve"> – </w:t>
      </w:r>
      <w:r w:rsidR="002C5C71" w:rsidRPr="001A5CB6">
        <w:rPr>
          <w:rFonts w:ascii="Arial" w:hAnsi="Arial" w:cs="Arial"/>
          <w:bCs/>
          <w:iCs/>
        </w:rPr>
        <w:t>3</w:t>
      </w:r>
      <w:r w:rsidRPr="001A5CB6">
        <w:rPr>
          <w:rFonts w:ascii="Arial" w:hAnsi="Arial" w:cs="Arial"/>
          <w:bCs/>
          <w:iCs/>
        </w:rPr>
        <w:t xml:space="preserve">6 – </w:t>
      </w:r>
      <w:r w:rsidR="002C5C71" w:rsidRPr="001A5CB6">
        <w:rPr>
          <w:rFonts w:ascii="Arial" w:hAnsi="Arial" w:cs="Arial"/>
          <w:bCs/>
          <w:iCs/>
        </w:rPr>
        <w:t>37</w:t>
      </w:r>
      <w:r w:rsidRPr="001A5CB6">
        <w:rPr>
          <w:rFonts w:ascii="Arial" w:hAnsi="Arial" w:cs="Arial"/>
          <w:bCs/>
          <w:iCs/>
        </w:rPr>
        <w:t>).</w:t>
      </w:r>
      <w:r w:rsidRPr="001A5CB6">
        <w:rPr>
          <w:rFonts w:ascii="Arial" w:hAnsi="Arial" w:cs="Arial"/>
          <w:bCs/>
          <w:iCs/>
          <w:u w:val="single"/>
        </w:rPr>
        <w:t xml:space="preserve"> come accertato dalle sentenza n° 6584/13 del Tribunale Penale di Roma (doc. n° 52, citato) e dalla sentenza n° 558/12 della </w:t>
      </w:r>
      <w:r w:rsidRPr="001A5CB6">
        <w:rPr>
          <w:rFonts w:ascii="Arial" w:hAnsi="Arial" w:cs="Arial"/>
          <w:bCs/>
          <w:iCs/>
          <w:u w:val="single"/>
        </w:rPr>
        <w:lastRenderedPageBreak/>
        <w:t>Corte d’Appello di Torino (doc. n° 48, citato).</w:t>
      </w:r>
      <w:r w:rsidRPr="001A5CB6">
        <w:rPr>
          <w:rFonts w:ascii="Arial" w:hAnsi="Arial" w:cs="Arial"/>
          <w:bCs/>
          <w:iCs/>
        </w:rPr>
        <w:t xml:space="preserve">  </w:t>
      </w:r>
    </w:p>
    <w:p w:rsidR="00610FE2" w:rsidRPr="001A5CB6" w:rsidRDefault="00610FE2" w:rsidP="00610FE2">
      <w:pPr>
        <w:pStyle w:val="Corpodeltesto2"/>
        <w:spacing w:before="120" w:line="580" w:lineRule="exact"/>
        <w:ind w:left="-284" w:right="-851"/>
        <w:rPr>
          <w:rFonts w:ascii="Arial" w:hAnsi="Arial" w:cs="Arial"/>
          <w:bCs/>
          <w:iCs/>
          <w:u w:val="single"/>
        </w:rPr>
      </w:pPr>
      <w:r w:rsidRPr="001A5CB6">
        <w:rPr>
          <w:rFonts w:ascii="Arial" w:hAnsi="Arial" w:cs="Arial"/>
          <w:bCs/>
          <w:iCs/>
        </w:rPr>
        <w:t>5. Improponibili, grottesche e certamente false dichiarazioni del geom. Luca DELSOGLIO</w:t>
      </w:r>
      <w:r w:rsidR="002C5C71" w:rsidRPr="001A5CB6">
        <w:rPr>
          <w:rFonts w:ascii="Arial" w:hAnsi="Arial" w:cs="Arial"/>
          <w:bCs/>
          <w:iCs/>
        </w:rPr>
        <w:t xml:space="preserve"> (doc. n° 53)</w:t>
      </w:r>
      <w:r w:rsidRPr="001A5CB6">
        <w:rPr>
          <w:rFonts w:ascii="Arial" w:hAnsi="Arial" w:cs="Arial"/>
          <w:bCs/>
          <w:iCs/>
        </w:rPr>
        <w:t>, apparentemente del gennaio 2001: trattasi anche di un falso materiale, sottoscritta da un impresario edile che si addosserebbe la responsabilità di aver rottamato i macchinari del molino BUHLER</w:t>
      </w:r>
      <w:r w:rsidR="002C5C71" w:rsidRPr="001A5CB6">
        <w:rPr>
          <w:rFonts w:ascii="Arial" w:hAnsi="Arial" w:cs="Arial"/>
          <w:bCs/>
          <w:iCs/>
        </w:rPr>
        <w:t>,</w:t>
      </w:r>
      <w:r w:rsidRPr="001A5CB6">
        <w:rPr>
          <w:rFonts w:ascii="Arial" w:hAnsi="Arial" w:cs="Arial"/>
          <w:bCs/>
          <w:iCs/>
        </w:rPr>
        <w:t xml:space="preserve"> dopo averli urtati con gli escavatori ed essersi reso successivamente conto che erano inservibili. Al riguardo la ditta EDIL A</w:t>
      </w:r>
      <w:r w:rsidR="002C5C71" w:rsidRPr="001A5CB6">
        <w:rPr>
          <w:rFonts w:ascii="Arial" w:hAnsi="Arial" w:cs="Arial"/>
          <w:bCs/>
          <w:iCs/>
        </w:rPr>
        <w:t>D</w:t>
      </w:r>
      <w:r w:rsidRPr="001A5CB6">
        <w:rPr>
          <w:rFonts w:ascii="Arial" w:hAnsi="Arial" w:cs="Arial"/>
          <w:bCs/>
          <w:iCs/>
        </w:rPr>
        <w:t xml:space="preserve">A, cui erano stati assegnati i lavori di ristrutturazione nella scuola, ha sempre respinto ogni responsabilità e nessuno ha mia pagato un centesimo per l’impianto molitorio rottamato (doc. n° 53) </w:t>
      </w:r>
      <w:r w:rsidRPr="001A5CB6">
        <w:rPr>
          <w:rFonts w:ascii="Arial" w:hAnsi="Arial" w:cs="Arial"/>
          <w:bCs/>
          <w:iCs/>
          <w:u w:val="single"/>
        </w:rPr>
        <w:t xml:space="preserve">come accertato dalle sentenza n° 6584/13 del Tribunale Penale di Roma (doc. n° 52, citato) </w:t>
      </w:r>
    </w:p>
    <w:p w:rsidR="00610FE2" w:rsidRPr="001A5CB6" w:rsidRDefault="009C151D" w:rsidP="00610FE2">
      <w:pPr>
        <w:pStyle w:val="Corpodeltesto2"/>
        <w:spacing w:before="120" w:line="580" w:lineRule="exact"/>
        <w:ind w:left="-284" w:right="-851"/>
        <w:rPr>
          <w:rFonts w:ascii="Arial" w:hAnsi="Arial" w:cs="Arial"/>
          <w:bCs/>
          <w:iCs/>
          <w:u w:val="single"/>
        </w:rPr>
      </w:pPr>
      <w:r w:rsidRPr="001A5CB6">
        <w:rPr>
          <w:rFonts w:ascii="Arial" w:hAnsi="Arial" w:cs="Arial"/>
          <w:bCs/>
          <w:iCs/>
        </w:rPr>
        <w:t>6 - 7</w:t>
      </w:r>
      <w:r w:rsidR="00610FE2" w:rsidRPr="001A5CB6">
        <w:rPr>
          <w:rFonts w:ascii="Arial" w:hAnsi="Arial" w:cs="Arial"/>
          <w:bCs/>
          <w:iCs/>
        </w:rPr>
        <w:t xml:space="preserve"> Lettera con false dichiarazioni della preside signora CONCATI all’Istituto Nazionale della Nutrizione (INN) di Roma, proprietario del molino BUHLER rottamato, con cui nel dicembre 2010 afferma di aver avviato le procedure per il risarcimento dei danni dovuti alla rottamazione dell’impianto molitorio. Ulteriore lettera di due mesi dopo della Preside all’INN in cui afferma che in data 25/1/2001 si è accorta della sparizione del molino, per cui – con antiveggenza – aveva già però richiesto i danni in anticipo sul verificarsi dei fatti (vedasi in merito al dichiarazione della prof.ssa Rita ACQUISTUCCI, dirigente dell’INN – Istituto Nazionale della Nutrizione, proprietaria del rottamato molino BUHLER, di cui al doc. n° 54),  </w:t>
      </w:r>
      <w:r w:rsidR="00610FE2" w:rsidRPr="001A5CB6">
        <w:rPr>
          <w:rFonts w:ascii="Arial" w:hAnsi="Arial" w:cs="Arial"/>
          <w:bCs/>
          <w:iCs/>
          <w:u w:val="single"/>
        </w:rPr>
        <w:t xml:space="preserve">come accertato dalle sentenza n° 6584/13 del Tribunale Penale di Roma (doc. n° 52, citato)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 xml:space="preserve">8. False dichiarazioni della prof.ssa RIENZI che affermerebbe di aver subito </w:t>
      </w:r>
      <w:r w:rsidRPr="001A5CB6">
        <w:rPr>
          <w:rFonts w:ascii="Arial" w:hAnsi="Arial" w:cs="Arial"/>
          <w:bCs/>
          <w:iCs/>
        </w:rPr>
        <w:lastRenderedPageBreak/>
        <w:t xml:space="preserve">una costrizione psicologica ad opera del professor SCASSA nel sottoscrivere la sua lista per le elezioni al consiglio d’istituto avvenuta tre anni prima rispetto alla dichiarazione, e per giunta in data ben diversa a quella indicata. La lettera è datata 12 maggio 2009, ovvero di tre giorni antecedente alla scadenza del termine per la deposizione di materiale integrativo o memorie nel proc.pen. n° 22284/08) che  ha visto la preside indagata per mobbing.- vedasi doc. n° 50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 xml:space="preserve">9. False dichiarazioni, e verosimilmente anche falsa firma, della professoressa RICHIARDI di cui viene prodotta lettera </w:t>
      </w:r>
      <w:r w:rsidR="008F439A" w:rsidRPr="001A5CB6">
        <w:rPr>
          <w:rFonts w:ascii="Arial" w:hAnsi="Arial" w:cs="Arial"/>
          <w:bCs/>
          <w:iCs/>
        </w:rPr>
        <w:t xml:space="preserve">(doc. n° 51), </w:t>
      </w:r>
      <w:r w:rsidRPr="001A5CB6">
        <w:rPr>
          <w:rFonts w:ascii="Arial" w:hAnsi="Arial" w:cs="Arial"/>
          <w:bCs/>
          <w:iCs/>
        </w:rPr>
        <w:t>fotocopia a quella sub punto 8 della collega RIENZI</w:t>
      </w:r>
      <w:r w:rsidR="008F439A" w:rsidRPr="001A5CB6">
        <w:rPr>
          <w:rFonts w:ascii="Arial" w:hAnsi="Arial" w:cs="Arial"/>
          <w:bCs/>
          <w:iCs/>
        </w:rPr>
        <w:t>,</w:t>
      </w:r>
      <w:r w:rsidRPr="001A5CB6">
        <w:rPr>
          <w:rFonts w:ascii="Arial" w:hAnsi="Arial" w:cs="Arial"/>
          <w:bCs/>
          <w:iCs/>
        </w:rPr>
        <w:t xml:space="preserve"> sottoscritta anche questa in pari data rispetto a quella firmata dalla quest’ultima – vedasi doc. n° 50, citato. Entrambi le lettere datano al novembre 2006 le elezioni al consiglio di Istituto che si tennero invece nell’ottobre 2006</w:t>
      </w:r>
      <w:r w:rsidR="008F439A" w:rsidRPr="001A5CB6">
        <w:rPr>
          <w:rFonts w:ascii="Arial" w:hAnsi="Arial" w:cs="Arial"/>
          <w:bCs/>
          <w:iCs/>
        </w:rPr>
        <w:t>:</w:t>
      </w:r>
      <w:r w:rsidRPr="001A5CB6">
        <w:rPr>
          <w:rFonts w:ascii="Arial" w:hAnsi="Arial" w:cs="Arial"/>
          <w:bCs/>
          <w:iCs/>
        </w:rPr>
        <w:t xml:space="preserve"> lapsus contemporaneo delle due docenti, o forse, </w:t>
      </w:r>
      <w:r w:rsidR="008F439A" w:rsidRPr="001A5CB6">
        <w:rPr>
          <w:rFonts w:ascii="Arial" w:hAnsi="Arial" w:cs="Arial"/>
          <w:bCs/>
          <w:iCs/>
        </w:rPr>
        <w:t>data e non concessa la</w:t>
      </w:r>
      <w:r w:rsidRPr="001A5CB6">
        <w:rPr>
          <w:rFonts w:ascii="Arial" w:hAnsi="Arial" w:cs="Arial"/>
          <w:bCs/>
          <w:iCs/>
        </w:rPr>
        <w:t xml:space="preserve"> veridicità delle firme, sottoscrizione di papello preparato dalla preside, con le insegnanti caldamente invitate “per il loro bene” a firmarlo</w:t>
      </w:r>
      <w:r w:rsidR="008F439A" w:rsidRPr="001A5CB6">
        <w:rPr>
          <w:rFonts w:ascii="Arial" w:hAnsi="Arial" w:cs="Arial"/>
          <w:bCs/>
          <w:iCs/>
        </w:rPr>
        <w:t>?</w:t>
      </w:r>
      <w:r w:rsidRPr="001A5CB6">
        <w:rPr>
          <w:rFonts w:ascii="Arial" w:hAnsi="Arial" w:cs="Arial"/>
          <w:bCs/>
          <w:iCs/>
        </w:rPr>
        <w:t xml:space="preserve"> vedasi doc. n° 51</w:t>
      </w:r>
    </w:p>
    <w:p w:rsidR="00610FE2" w:rsidRPr="001A5CB6" w:rsidRDefault="00610FE2" w:rsidP="00610FE2">
      <w:pPr>
        <w:pStyle w:val="Corpodeltesto2"/>
        <w:spacing w:before="120" w:line="580" w:lineRule="exact"/>
        <w:ind w:left="-284" w:right="-851"/>
        <w:rPr>
          <w:rFonts w:ascii="Arial" w:hAnsi="Arial" w:cs="Arial"/>
          <w:bCs/>
          <w:iCs/>
          <w:u w:val="single"/>
        </w:rPr>
      </w:pPr>
      <w:r w:rsidRPr="001A5CB6">
        <w:rPr>
          <w:rFonts w:ascii="Arial" w:hAnsi="Arial" w:cs="Arial"/>
          <w:bCs/>
          <w:iCs/>
        </w:rPr>
        <w:t xml:space="preserve">10. Lettera falsa ideologicamente e verosimilmente anche nella sottoscrizione, in cui sei allievi della classe VA lamentano nell’ottobre 2006 di essere stati “autorizzati ed obbligati” dal professor SCASSA a scendere in sciopero. Oltre al macroscopico ossimoro, incredibilmente la lettera è firmata anche dall’unica allieva che, in quanto minorenne, il prof. SCASSA non autorizzò a scioperare – doc. n° 28 - 16 (CD, file audio “minacce zuffellato”,minuto 1 e segg, citato). - </w:t>
      </w:r>
      <w:r w:rsidRPr="001A5CB6">
        <w:rPr>
          <w:rFonts w:ascii="Arial" w:hAnsi="Arial" w:cs="Arial"/>
          <w:bCs/>
          <w:iCs/>
          <w:u w:val="single"/>
        </w:rPr>
        <w:t xml:space="preserve">come accertato dalle sentenza n° 4489/09 del Tribunale Civile di Torino (doc. n° 27)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lastRenderedPageBreak/>
        <w:t>11. False dichiarazioni dell’allieva PALERMO Jessica che – in ambito s.i.t. nel dicembre 2010 - non riconosce la lettera che il professore aveva richiesto agli allievi di sottoscrivere in occasione dello sciopero del 28 ottobre 2006 (doc. n° 15) e che invece indica come tale la dichiarazione sub doc. n° 28, palesemente frutto di dettatura della preside o del di lei entourage per conto suo, in cui si legge: “</w:t>
      </w:r>
      <w:r w:rsidRPr="001A5CB6">
        <w:rPr>
          <w:rFonts w:ascii="Arial" w:hAnsi="Arial" w:cs="Arial"/>
          <w:bCs/>
          <w:i/>
          <w:iCs/>
          <w:u w:val="single"/>
        </w:rPr>
        <w:t>Il prof. SCASSA ci ha autorizzato ad uscire alle ore 10,10 e ci ha ordinato di fare sciopero</w:t>
      </w:r>
      <w:r w:rsidRPr="001A5CB6">
        <w:rPr>
          <w:rFonts w:ascii="Arial" w:hAnsi="Arial" w:cs="Arial"/>
          <w:bCs/>
          <w:i/>
          <w:iCs/>
        </w:rPr>
        <w:t>.”</w:t>
      </w:r>
      <w:r w:rsidRPr="001A5CB6">
        <w:rPr>
          <w:rFonts w:ascii="Arial" w:hAnsi="Arial" w:cs="Arial"/>
          <w:bCs/>
          <w:iCs/>
        </w:rPr>
        <w:t>: insomma il prof. SCASSA si sarebbe proclamato reo confesso!</w:t>
      </w:r>
      <w:r w:rsidRPr="001A5CB6">
        <w:rPr>
          <w:rFonts w:ascii="Arial" w:hAnsi="Arial" w:cs="Arial"/>
          <w:bCs/>
          <w:i/>
          <w:iCs/>
        </w:rPr>
        <w:t xml:space="preserve"> </w:t>
      </w:r>
    </w:p>
    <w:p w:rsidR="00610FE2" w:rsidRPr="001A5CB6" w:rsidRDefault="00610FE2" w:rsidP="00610FE2">
      <w:pPr>
        <w:pStyle w:val="Corpodeltesto2"/>
        <w:spacing w:line="580" w:lineRule="exact"/>
        <w:ind w:left="-284" w:right="-851"/>
        <w:rPr>
          <w:rFonts w:ascii="Arial" w:hAnsi="Arial" w:cs="Arial"/>
          <w:bCs/>
          <w:iCs/>
        </w:rPr>
      </w:pPr>
      <w:r w:rsidRPr="001A5CB6">
        <w:rPr>
          <w:rFonts w:ascii="Arial" w:hAnsi="Arial" w:cs="Arial"/>
          <w:bCs/>
          <w:iCs/>
        </w:rPr>
        <w:t>12. False dichiarazioni dell’allievo SACCHETTA Alex, che tiene un comportamento analogo a quello della collega PALERMO, evidentemente teleguidato dalla regia della signora CONCATI, ascoltato in ambito s.i.t. nel dicembre 2010. Anche lui non riconosce la lettera che il professor SCASSA aveva richiesto agli allievi di sottoscrivere in occasione dello sciopero del 28 ottobre 2006 (doc. n° 15) e invece indica come tale la dichiarazione sub doc. n° 28, palesemente frutto di dettatura della preside o del di lei entourage per conto suo (doc. n° 67, citato), in cui si legge: ““</w:t>
      </w:r>
      <w:r w:rsidRPr="001A5CB6">
        <w:rPr>
          <w:rFonts w:ascii="Arial" w:hAnsi="Arial" w:cs="Arial"/>
          <w:bCs/>
          <w:i/>
          <w:iCs/>
          <w:u w:val="single"/>
        </w:rPr>
        <w:t>Il prof. SCASSA ci ha autorizzato ad uscire alle ore 10,10 e ci ha ordinato di fare sciopero</w:t>
      </w:r>
      <w:r w:rsidRPr="001A5CB6">
        <w:rPr>
          <w:rFonts w:ascii="Arial" w:hAnsi="Arial" w:cs="Arial"/>
          <w:bCs/>
          <w:i/>
          <w:iCs/>
        </w:rPr>
        <w:t>.”</w:t>
      </w:r>
      <w:r w:rsidRPr="001A5CB6">
        <w:rPr>
          <w:rFonts w:ascii="Arial" w:hAnsi="Arial" w:cs="Arial"/>
          <w:bCs/>
          <w:iCs/>
        </w:rPr>
        <w:t xml:space="preserve">: </w:t>
      </w:r>
    </w:p>
    <w:p w:rsidR="00610FE2" w:rsidRPr="001A5CB6" w:rsidRDefault="00610FE2" w:rsidP="00610FE2">
      <w:pPr>
        <w:pStyle w:val="Corpodeltesto2"/>
        <w:spacing w:line="580" w:lineRule="exact"/>
        <w:ind w:left="-284" w:right="-851"/>
        <w:rPr>
          <w:rFonts w:ascii="Arial" w:hAnsi="Arial" w:cs="Arial"/>
          <w:bCs/>
          <w:iCs/>
        </w:rPr>
      </w:pPr>
      <w:r w:rsidRPr="001A5CB6">
        <w:rPr>
          <w:rFonts w:ascii="Arial" w:hAnsi="Arial" w:cs="Arial"/>
          <w:bCs/>
          <w:iCs/>
        </w:rPr>
        <w:t>13. Lettera a contenuto falso del giugno 2008 della professoressa DEMARIE Renata che non si accorge nemmeno dell’assenza del professor SCASSA allo scrutinio finale dell’a.s. 2007-08 (doc. n° 35)</w:t>
      </w:r>
      <w:r w:rsidR="008F439A" w:rsidRPr="001A5CB6">
        <w:rPr>
          <w:rFonts w:ascii="Arial" w:hAnsi="Arial" w:cs="Arial"/>
          <w:bCs/>
          <w:iCs/>
        </w:rPr>
        <w:t>. L</w:t>
      </w:r>
      <w:r w:rsidRPr="001A5CB6">
        <w:rPr>
          <w:rFonts w:ascii="Arial" w:hAnsi="Arial" w:cs="Arial"/>
          <w:bCs/>
          <w:iCs/>
        </w:rPr>
        <w:t>a professoressa scrive alla preside: ’</w:t>
      </w:r>
      <w:r w:rsidRPr="001A5CB6">
        <w:rPr>
          <w:rFonts w:ascii="Arial" w:hAnsi="Arial" w:cs="Arial"/>
          <w:bCs/>
          <w:i/>
          <w:iCs/>
        </w:rPr>
        <w:t xml:space="preserve">“in qualità di referente della IV B ,mi trovo a consegnare in ritardo la scheda delle insufficienze di Impianti di Produzione degli allievi… in quanto mi sono state consegnate dal prof. SCASSA solo in data 17/6/2008 alle ore 10,30, nonostante avessi sollecitato [a chi?] la loro consegna.”  </w:t>
      </w:r>
      <w:r w:rsidRPr="001A5CB6">
        <w:rPr>
          <w:rFonts w:ascii="Arial" w:hAnsi="Arial" w:cs="Arial"/>
          <w:bCs/>
          <w:iCs/>
        </w:rPr>
        <w:t xml:space="preserve">In breve, lo scrutinio </w:t>
      </w:r>
      <w:r w:rsidRPr="001A5CB6">
        <w:rPr>
          <w:rFonts w:ascii="Arial" w:hAnsi="Arial" w:cs="Arial"/>
          <w:bCs/>
          <w:iCs/>
        </w:rPr>
        <w:lastRenderedPageBreak/>
        <w:t>della IV B avvenne l’11/6/2008. Il prof. SCASSA era assente dall’11 al 13 giugno dal servizio, essendosi dovuto recare a Roma innanzi al Consiglio di disciplina per difendersi dalla contestazione di addebiti relativa al primo decreto disciplinare, circostanza alla DEMARIE ben nota. In quanto assente, il prof. SCASSA era rappresentato da altro collega che si dimenticò – lui sì – di consegnare le schede.</w:t>
      </w:r>
    </w:p>
    <w:p w:rsidR="00610FE2" w:rsidRPr="001A5CB6" w:rsidRDefault="00610FE2" w:rsidP="00610FE2">
      <w:pPr>
        <w:pStyle w:val="Corpodeltesto2"/>
        <w:spacing w:line="580" w:lineRule="exact"/>
        <w:ind w:left="-284" w:right="-851"/>
        <w:rPr>
          <w:rFonts w:ascii="Arial" w:hAnsi="Arial" w:cs="Arial"/>
          <w:bCs/>
          <w:iCs/>
        </w:rPr>
      </w:pPr>
      <w:r w:rsidRPr="001A5CB6">
        <w:rPr>
          <w:rFonts w:ascii="Arial" w:hAnsi="Arial" w:cs="Arial"/>
          <w:bCs/>
          <w:iCs/>
        </w:rPr>
        <w:t xml:space="preserve">14. Verbale a falso contenuto dello SPRESAL del marzo 2009 che attesta come il molino collocato nel capannone del laboratorio dell’IIS Beccari nel 2007, non fosse mai entrato in funzione alla data del sopralluogo nel 2009, ingannato in questo da false dichiarazioni della preside (doc. n° 33), </w:t>
      </w:r>
      <w:r w:rsidRPr="001A5CB6">
        <w:rPr>
          <w:rFonts w:ascii="Arial" w:hAnsi="Arial" w:cs="Arial"/>
          <w:bCs/>
          <w:iCs/>
          <w:u w:val="single"/>
        </w:rPr>
        <w:t>come accertato dalle sentenza n° 6584/13 del Tribunale Penale di Roma (doc. n° 52, citato) e dalla sentenza n° n° 558/12 della Corte d’Appello di Torino (doc. n° 48, citato).</w:t>
      </w:r>
      <w:r w:rsidRPr="001A5CB6">
        <w:rPr>
          <w:rFonts w:ascii="Arial" w:hAnsi="Arial" w:cs="Arial"/>
          <w:bCs/>
          <w:iCs/>
        </w:rPr>
        <w:t xml:space="preserve">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15. Improponibile collaudo del predetto molino avvenuto – di certo fittiziamente – secondo una nuova versione dell’USR del Piemonte</w:t>
      </w:r>
      <w:r w:rsidR="008F439A" w:rsidRPr="001A5CB6">
        <w:rPr>
          <w:rFonts w:ascii="Arial" w:hAnsi="Arial" w:cs="Arial"/>
          <w:bCs/>
          <w:iCs/>
        </w:rPr>
        <w:t>,</w:t>
      </w:r>
      <w:r w:rsidRPr="001A5CB6">
        <w:rPr>
          <w:rFonts w:ascii="Arial" w:hAnsi="Arial" w:cs="Arial"/>
          <w:bCs/>
          <w:iCs/>
        </w:rPr>
        <w:t xml:space="preserve"> nel febbraio 2010 ad opera di un’imprecisata società FAS TECHNOLOGIES, di cui restano ignote la sede e l’autore del collaudo (doc. n° 37)</w:t>
      </w:r>
    </w:p>
    <w:p w:rsidR="00610FE2" w:rsidRPr="001A5CB6" w:rsidRDefault="00610FE2" w:rsidP="00610FE2">
      <w:pPr>
        <w:pStyle w:val="Corpodeltesto2"/>
        <w:spacing w:line="580" w:lineRule="exact"/>
        <w:ind w:left="-284" w:right="-851"/>
        <w:rPr>
          <w:rFonts w:ascii="Arial" w:hAnsi="Arial" w:cs="Arial"/>
          <w:bCs/>
          <w:iCs/>
        </w:rPr>
      </w:pPr>
      <w:r w:rsidRPr="001A5CB6">
        <w:rPr>
          <w:rFonts w:ascii="Arial" w:hAnsi="Arial" w:cs="Arial"/>
          <w:bCs/>
          <w:iCs/>
        </w:rPr>
        <w:t xml:space="preserve">16. False dichiarazioni dell’USR </w:t>
      </w:r>
      <w:r w:rsidR="009954E8" w:rsidRPr="001A5CB6">
        <w:rPr>
          <w:rFonts w:ascii="Arial" w:hAnsi="Arial" w:cs="Arial"/>
          <w:bCs/>
          <w:iCs/>
        </w:rPr>
        <w:t xml:space="preserve">nella costituzione per la causa di lavoro innanzi al giudice dr. MOLLO e poi ancora nel ricorso innanzi alla Corte d’Appello di Torino, </w:t>
      </w:r>
      <w:r w:rsidRPr="001A5CB6">
        <w:rPr>
          <w:rFonts w:ascii="Arial" w:hAnsi="Arial" w:cs="Arial"/>
          <w:bCs/>
          <w:iCs/>
        </w:rPr>
        <w:t xml:space="preserve">che insiste nel negare la mai avvenuta messa in funzione dell’ultimo impianto molitorio, alla data del 2010, quando questo fatto è attestato dall’importante rivista “Molini d’Italia” (organo di Confindustria), ed addirittura segnalato con apposita locandina invero sul sito stesso della scuola in cui espressamente si dà atto dell’intervenuto saggio di macinazione nel maggio 2008, peraltro preceduto da mesi di prove, </w:t>
      </w:r>
      <w:r w:rsidRPr="001A5CB6">
        <w:rPr>
          <w:rFonts w:ascii="Arial" w:hAnsi="Arial" w:cs="Arial"/>
          <w:bCs/>
          <w:iCs/>
          <w:u w:val="single"/>
        </w:rPr>
        <w:t xml:space="preserve">come accertato dalle sentenze n° </w:t>
      </w:r>
      <w:r w:rsidRPr="001A5CB6">
        <w:rPr>
          <w:rFonts w:ascii="Arial" w:hAnsi="Arial" w:cs="Arial"/>
          <w:bCs/>
          <w:iCs/>
          <w:u w:val="single"/>
        </w:rPr>
        <w:lastRenderedPageBreak/>
        <w:t>6584/13 del Tribunale Penale di Roma e dalla sentenza n° 558/12 della Corte d’Appello di Torino e dimostrato dai doc. n° 30-31</w:t>
      </w:r>
      <w:r w:rsidRPr="001A5CB6">
        <w:rPr>
          <w:rFonts w:ascii="Arial" w:hAnsi="Arial" w:cs="Arial"/>
          <w:bCs/>
          <w:iCs/>
        </w:rPr>
        <w:t xml:space="preserve">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 xml:space="preserve">17. False dichiarazioni della Dirigente Scolastica al PM che la indaga per mobbing nel proc. pen. 22284/08 (vedasi doc. n° </w:t>
      </w:r>
      <w:r w:rsidR="00562C1D" w:rsidRPr="001A5CB6">
        <w:rPr>
          <w:rFonts w:ascii="Arial" w:hAnsi="Arial" w:cs="Arial"/>
          <w:bCs/>
          <w:iCs/>
        </w:rPr>
        <w:t>2</w:t>
      </w:r>
      <w:r w:rsidR="009954E8" w:rsidRPr="001A5CB6">
        <w:rPr>
          <w:rFonts w:ascii="Arial" w:hAnsi="Arial" w:cs="Arial"/>
          <w:bCs/>
          <w:iCs/>
        </w:rPr>
        <w:t xml:space="preserve"> delle cpnvenute) </w:t>
      </w:r>
      <w:r w:rsidRPr="001A5CB6">
        <w:rPr>
          <w:rFonts w:ascii="Arial" w:hAnsi="Arial" w:cs="Arial"/>
          <w:bCs/>
          <w:iCs/>
        </w:rPr>
        <w:t xml:space="preserve">, in cui, tra l’altro il Gip dà atto del fatto che l’impianto molitorio della scuola non era mai entrato in funzione, come di fatto accertato, </w:t>
      </w:r>
      <w:r w:rsidR="00562C1D" w:rsidRPr="001A5CB6">
        <w:rPr>
          <w:rFonts w:ascii="Arial" w:hAnsi="Arial" w:cs="Arial"/>
          <w:bCs/>
          <w:iCs/>
        </w:rPr>
        <w:t>mentre il Gip</w:t>
      </w:r>
      <w:r w:rsidRPr="001A5CB6">
        <w:rPr>
          <w:rFonts w:ascii="Arial" w:hAnsi="Arial" w:cs="Arial"/>
          <w:bCs/>
          <w:iCs/>
        </w:rPr>
        <w:t xml:space="preserve"> è stato invece clamorosamente smentito dalle predette </w:t>
      </w:r>
      <w:r w:rsidRPr="001A5CB6">
        <w:rPr>
          <w:rFonts w:ascii="Arial" w:hAnsi="Arial" w:cs="Arial"/>
          <w:bCs/>
          <w:iCs/>
          <w:u w:val="single"/>
        </w:rPr>
        <w:t>sentenze n° 6584/13 del Tribunale Penale di Roma e dalla sentenza n° n° 558/12 della Corte d’Appello di Torino e dimostrato dai doc. n° 30-31</w:t>
      </w:r>
      <w:r w:rsidR="009954E8" w:rsidRPr="001A5CB6">
        <w:rPr>
          <w:rFonts w:ascii="Arial" w:hAnsi="Arial" w:cs="Arial"/>
          <w:bCs/>
          <w:iCs/>
          <w:u w:val="single"/>
        </w:rPr>
        <w:t>)</w:t>
      </w:r>
      <w:r w:rsidRPr="001A5CB6">
        <w:rPr>
          <w:rFonts w:ascii="Arial" w:hAnsi="Arial" w:cs="Arial"/>
          <w:bCs/>
          <w:iCs/>
        </w:rPr>
        <w:t xml:space="preserve"> </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 xml:space="preserve"> 18 -19. False dichiarazioni della preside dell’IIS Beccari all’Università di Torino in merito ad inesistenti tirocini su inesistenti discipline, che, ad esempio, la preside attesta essere stato svolto dal prof. TORCHIO nell’a.s. 2006-07. Questi, presso l’IIS Beccari, proprio in quel periodo riesce a conseguire l’abilitazione alla SIS, sostenendo un falso tirocinio su un’inesistente disciplina – impianti chimici - , perlomeno presso l’Istituto Beccari: se mai poi quella disciplina fosse davvero esistita presso qualche altro istituto, essa in nessun caso era afferente alla classe di concorso – coincidente con quella su cui insegna </w:t>
      </w:r>
      <w:r w:rsidR="00562C1D" w:rsidRPr="001A5CB6">
        <w:rPr>
          <w:rFonts w:ascii="Arial" w:hAnsi="Arial" w:cs="Arial"/>
          <w:bCs/>
          <w:iCs/>
        </w:rPr>
        <w:t>l’odierno appellante</w:t>
      </w:r>
      <w:r w:rsidRPr="001A5CB6">
        <w:rPr>
          <w:rFonts w:ascii="Arial" w:hAnsi="Arial" w:cs="Arial"/>
          <w:bCs/>
          <w:iCs/>
        </w:rPr>
        <w:t xml:space="preserve"> -– A020 , discipline meccaniche e tecnologie, per la quale il supplente era candidato ad abilitarsi. Il prof. TORCHIO viene infatti ricompensato per aver prodotto il falso ideologico di cui al punto successivo: la preside, per agevolarlo, aveva inviato una certificazione falsa ideologicamente al direttore della Scuola Universitaria Interateneo SIS</w:t>
      </w:r>
      <w:r w:rsidR="00562C1D" w:rsidRPr="001A5CB6">
        <w:rPr>
          <w:rFonts w:ascii="Arial" w:hAnsi="Arial" w:cs="Arial"/>
          <w:bCs/>
          <w:iCs/>
        </w:rPr>
        <w:t>,</w:t>
      </w:r>
      <w:r w:rsidRPr="001A5CB6">
        <w:rPr>
          <w:rFonts w:ascii="Arial" w:hAnsi="Arial" w:cs="Arial"/>
          <w:bCs/>
          <w:iCs/>
        </w:rPr>
        <w:t xml:space="preserve"> addetta al rilascio delle abilitazioni per i docenti delle superiori (vedasi doc. n° 21 bis)</w:t>
      </w:r>
    </w:p>
    <w:p w:rsidR="00610FE2" w:rsidRPr="001A5CB6" w:rsidRDefault="00610FE2" w:rsidP="00610FE2">
      <w:pPr>
        <w:pStyle w:val="Corpodeltesto2"/>
        <w:spacing w:line="580" w:lineRule="exact"/>
        <w:ind w:left="-284" w:right="-851"/>
        <w:rPr>
          <w:rFonts w:ascii="Arial" w:hAnsi="Arial" w:cs="Arial"/>
          <w:bCs/>
          <w:i/>
          <w:iCs/>
        </w:rPr>
      </w:pPr>
      <w:r w:rsidRPr="001A5CB6">
        <w:rPr>
          <w:rFonts w:ascii="Arial" w:hAnsi="Arial" w:cs="Arial"/>
          <w:bCs/>
          <w:iCs/>
        </w:rPr>
        <w:lastRenderedPageBreak/>
        <w:t xml:space="preserve">20. False dichiarazioni del professor TORCHIO che ricostruisce in una lettera sollecitatagli dalla preside i fatti </w:t>
      </w:r>
      <w:r w:rsidR="00562C1D" w:rsidRPr="001A5CB6">
        <w:rPr>
          <w:rFonts w:ascii="Arial" w:hAnsi="Arial" w:cs="Arial"/>
          <w:bCs/>
          <w:iCs/>
        </w:rPr>
        <w:t xml:space="preserve">relativi agli </w:t>
      </w:r>
      <w:r w:rsidRPr="001A5CB6">
        <w:rPr>
          <w:rFonts w:ascii="Arial" w:hAnsi="Arial" w:cs="Arial"/>
          <w:bCs/>
          <w:iCs/>
        </w:rPr>
        <w:t>scioperi studenteschi dell’’ottobre 2006 (doc. n° 21) non solo in contrasto con quanto affermato dagli stessi allievi della classe VC (doc. n° 23, citato), ma addirittura in contrasto con quanto da lui espresso in libera conversazione registrata. Il prof. TORCHIO scriveva nella lettera indirizzata alla preside, relativamente allo sciopero del 17/10/2006: “</w:t>
      </w:r>
      <w:r w:rsidRPr="001A5CB6">
        <w:rPr>
          <w:rFonts w:ascii="Arial" w:hAnsi="Arial" w:cs="Arial"/>
          <w:bCs/>
          <w:i/>
          <w:iCs/>
        </w:rPr>
        <w:t>Il prof. SCASSA, ritornò dopo qualche minuto in aula sostenendo che i ragazzi avrebbero potuto uscire; tutti gli Allievi si prepararono e di corsa uscirono. Questo fatto accadde così velocemente che non riuscii a frenare la classe per potermi accertare del permesso, controllando sul registro. Quando controllai il registro non vidi nessun permesso scritto. Il prof. SCASSA disse che avrebbe scritto lui stesso il permesso di uscita della classe: scrisse di propria iniziativa sul registro della VC che il prof. ZUFFELLATO dava l’autorizzazione alla classe per l’uscita dall’istituto. Invitai il prof. SCASSA a non scrivere nulla sul registro, senza successo. Raggiunsi subito il prof. ZUFFELLATO per comunicare l’uscita della classe. Il prof. ZUFFELLATO mi comunicò di non aver dato permesso di uscita anticipata alla classe VC e che il prof. SCASSA non era stato da lui autorizzato a scrivere nulla sul registro di classe”.</w:t>
      </w:r>
    </w:p>
    <w:p w:rsidR="00610FE2" w:rsidRPr="001A5CB6" w:rsidRDefault="00610FE2" w:rsidP="00610FE2">
      <w:pPr>
        <w:pStyle w:val="Corpodeltesto2"/>
        <w:spacing w:line="580" w:lineRule="exact"/>
        <w:ind w:left="-284" w:right="-851"/>
        <w:rPr>
          <w:rFonts w:ascii="Arial" w:hAnsi="Arial" w:cs="Arial"/>
          <w:bCs/>
          <w:iCs/>
        </w:rPr>
      </w:pPr>
      <w:r w:rsidRPr="001A5CB6">
        <w:rPr>
          <w:rFonts w:ascii="Arial" w:hAnsi="Arial" w:cs="Arial"/>
          <w:bCs/>
          <w:iCs/>
        </w:rPr>
        <w:t>E’ davvero una lettera curiosa. E’ indirizzata alla preside in risposta ad una sua richiesta del 28 marzo 2007 cui lo zelante supplente risponde subito: infatti la data della sua lettera è il 29/3/2007</w:t>
      </w:r>
      <w:r w:rsidR="00781C31" w:rsidRPr="001A5CB6">
        <w:rPr>
          <w:rFonts w:ascii="Arial" w:hAnsi="Arial" w:cs="Arial"/>
          <w:bCs/>
          <w:iCs/>
        </w:rPr>
        <w:t xml:space="preserve"> (siamo nell’ambito dle lasso temporale dell’ispezione svolta dalla sig.a ANSALDI presso l’istituto Beccari)</w:t>
      </w:r>
      <w:r w:rsidRPr="001A5CB6">
        <w:rPr>
          <w:rFonts w:ascii="Arial" w:hAnsi="Arial" w:cs="Arial"/>
          <w:bCs/>
          <w:iCs/>
        </w:rPr>
        <w:t>.</w:t>
      </w:r>
    </w:p>
    <w:p w:rsidR="00610FE2" w:rsidRPr="001A5CB6" w:rsidRDefault="00610FE2" w:rsidP="00610FE2">
      <w:pPr>
        <w:pStyle w:val="Corpodeltesto2"/>
        <w:spacing w:before="120" w:line="580" w:lineRule="exact"/>
        <w:ind w:left="-284" w:right="-851"/>
        <w:rPr>
          <w:rFonts w:ascii="Arial" w:hAnsi="Arial" w:cs="Arial"/>
          <w:bCs/>
          <w:iCs/>
        </w:rPr>
      </w:pPr>
      <w:r w:rsidRPr="001A5CB6">
        <w:rPr>
          <w:rFonts w:ascii="Arial" w:hAnsi="Arial" w:cs="Arial"/>
          <w:bCs/>
          <w:iCs/>
        </w:rPr>
        <w:t>Ma lo</w:t>
      </w:r>
      <w:r w:rsidR="000B48DF" w:rsidRPr="001A5CB6">
        <w:rPr>
          <w:rFonts w:ascii="Arial" w:hAnsi="Arial" w:cs="Arial"/>
          <w:bCs/>
          <w:iCs/>
        </w:rPr>
        <w:t xml:space="preserve"> stesso prof. TORCHIO, pressato</w:t>
      </w:r>
      <w:r w:rsidRPr="001A5CB6">
        <w:rPr>
          <w:rFonts w:ascii="Arial" w:hAnsi="Arial" w:cs="Arial"/>
          <w:bCs/>
          <w:iCs/>
        </w:rPr>
        <w:t xml:space="preserve"> dalla preside per i predetti motivi, poco dopo lo sciopero studentesco cui fa riferimento, dichiara in merito dialogando </w:t>
      </w:r>
      <w:r w:rsidRPr="001A5CB6">
        <w:rPr>
          <w:rFonts w:ascii="Arial" w:hAnsi="Arial" w:cs="Arial"/>
          <w:bCs/>
          <w:iCs/>
        </w:rPr>
        <w:lastRenderedPageBreak/>
        <w:t xml:space="preserve">pacificamente con il prof. SCASSA: “TORCHIO: </w:t>
      </w:r>
      <w:r w:rsidRPr="001A5CB6">
        <w:rPr>
          <w:rFonts w:ascii="Arial" w:hAnsi="Arial" w:cs="Arial"/>
          <w:bCs/>
          <w:i/>
          <w:iCs/>
          <w:u w:val="single"/>
        </w:rPr>
        <w:t xml:space="preserve">se tu trattieni la classe e loro vogliono fare una cosa.. e tu gli vai contro.. è deleterio…,, ma lì non ho capito bene; prima c’erra la volontà di farli uscire, poi dopo non c’era più. Non ho mica capito.. io ad un certo punto non ho capito bene. </w:t>
      </w:r>
      <w:r w:rsidRPr="001A5CB6">
        <w:rPr>
          <w:rFonts w:ascii="Arial" w:hAnsi="Arial" w:cs="Arial"/>
          <w:bCs/>
          <w:iCs/>
        </w:rPr>
        <w:t xml:space="preserve">SCASSA: </w:t>
      </w:r>
      <w:r w:rsidRPr="001A5CB6">
        <w:rPr>
          <w:rFonts w:ascii="Arial" w:hAnsi="Arial" w:cs="Arial"/>
          <w:bCs/>
          <w:i/>
          <w:iCs/>
          <w:u w:val="single"/>
        </w:rPr>
        <w:t xml:space="preserve">Ti ha detto qualcosa Zuffellato dopo? </w:t>
      </w:r>
      <w:r w:rsidRPr="001A5CB6">
        <w:rPr>
          <w:rFonts w:ascii="Arial" w:hAnsi="Arial" w:cs="Arial"/>
          <w:bCs/>
          <w:iCs/>
        </w:rPr>
        <w:t xml:space="preserve">TORCHIO: </w:t>
      </w:r>
      <w:r w:rsidRPr="001A5CB6">
        <w:rPr>
          <w:rFonts w:ascii="Arial" w:hAnsi="Arial" w:cs="Arial"/>
          <w:bCs/>
          <w:i/>
          <w:iCs/>
          <w:u w:val="single"/>
        </w:rPr>
        <w:t>Ma sì.. ma lui aveva autorizzato di farli uscire”</w:t>
      </w:r>
      <w:r w:rsidRPr="001A5CB6">
        <w:rPr>
          <w:rFonts w:ascii="Arial" w:hAnsi="Arial" w:cs="Arial"/>
          <w:bCs/>
          <w:iCs/>
          <w:u w:val="single"/>
        </w:rPr>
        <w:t xml:space="preserve"> </w:t>
      </w:r>
      <w:r w:rsidRPr="001A5CB6">
        <w:rPr>
          <w:rFonts w:ascii="Arial" w:hAnsi="Arial" w:cs="Arial"/>
          <w:bCs/>
          <w:iCs/>
        </w:rPr>
        <w:t xml:space="preserve">vedasi anche quanto accertato dalla </w:t>
      </w:r>
      <w:r w:rsidRPr="001A5CB6">
        <w:rPr>
          <w:rFonts w:ascii="Arial" w:hAnsi="Arial" w:cs="Arial"/>
          <w:bCs/>
          <w:iCs/>
          <w:u w:val="single"/>
        </w:rPr>
        <w:t>sentenza n° 4489/09 del Tribunale Civile di Torino.</w:t>
      </w:r>
    </w:p>
    <w:p w:rsidR="00610FE2" w:rsidRPr="001A5CB6" w:rsidRDefault="00610FE2" w:rsidP="00610FE2">
      <w:pPr>
        <w:pStyle w:val="Corpodeltesto2"/>
        <w:spacing w:line="580" w:lineRule="exact"/>
        <w:ind w:left="-284" w:right="-851"/>
        <w:rPr>
          <w:rFonts w:ascii="Arial" w:hAnsi="Arial" w:cs="Arial"/>
          <w:bCs/>
          <w:iCs/>
        </w:rPr>
      </w:pPr>
      <w:r w:rsidRPr="001A5CB6">
        <w:rPr>
          <w:rFonts w:ascii="Arial" w:hAnsi="Arial" w:cs="Arial"/>
          <w:bCs/>
          <w:iCs/>
        </w:rPr>
        <w:t xml:space="preserve"> 21. Esibizione da parte della preside nel maggio 2009 nell’ambito del proc. pen. 22284/08 e nel processo di Roma con imputato il prof. SCASSA per diffamazione, di un falso verbale del collegio docenti del 17/6/2008 (doc. n° 36 convenute), che risulta epurato dalla ingiurie e minacce clamorose del sig. GHIRINHGHELLI all’indirizzo del prof. SCASSA, oggetto esse pure di registrazione e quindi documentate.(vedasi doc. n° 16, CD - file audio “minacce ghiringhelli”, minuti 27-33)</w:t>
      </w:r>
    </w:p>
    <w:p w:rsidR="001A01CA" w:rsidRPr="001A5CB6" w:rsidRDefault="00610FE2" w:rsidP="00610FE2">
      <w:pPr>
        <w:pStyle w:val="Corpodeltesto2"/>
        <w:spacing w:before="120" w:after="120" w:line="580" w:lineRule="exact"/>
        <w:ind w:left="-284" w:right="-851"/>
        <w:rPr>
          <w:rFonts w:ascii="Arial" w:hAnsi="Arial" w:cs="Arial"/>
          <w:bCs/>
          <w:iCs/>
        </w:rPr>
      </w:pPr>
      <w:r w:rsidRPr="001A5CB6">
        <w:rPr>
          <w:rFonts w:ascii="Arial" w:hAnsi="Arial" w:cs="Arial"/>
          <w:bCs/>
          <w:iCs/>
        </w:rPr>
        <w:t xml:space="preserve">22. Esibizione del falso verbale – doc. n° 55 - relativo allo scrutinio finale dell’a.s. 2007-08 della classe VB, indirizzo arte bianca, da parte del dirigente scolastico dell’IIS Beccari al Giudice che processa il prof. SCASSA per diffamazione. La falsità del documento è attestata in primo luogo dalla </w:t>
      </w:r>
      <w:r w:rsidRPr="001A5CB6">
        <w:rPr>
          <w:rFonts w:ascii="Arial" w:hAnsi="Arial" w:cs="Arial"/>
          <w:bCs/>
          <w:iCs/>
          <w:u w:val="single"/>
        </w:rPr>
        <w:t xml:space="preserve">sentenza n° 6584/13 del Tribunale Penale di Roma emessa il 3 aprile 2013 (doc. n° 52, citato). </w:t>
      </w:r>
      <w:r w:rsidRPr="001A5CB6">
        <w:rPr>
          <w:rFonts w:ascii="Arial" w:hAnsi="Arial" w:cs="Arial"/>
          <w:bCs/>
          <w:iCs/>
        </w:rPr>
        <w:t xml:space="preserve">Il consiglio di classe, oltretutto, avrebbe ammesso all’esame di stato un certo numero di allievi colpiti da insufficienze in alcune materie, perché, nonostante tutto, “essi hanno realizzato nell’ultimo anno un preparazione complessivamente idonea da consentire loro di affrontare l’esame”: tra di esse l’allieva CAVALLO Denise, che di insufficienze ne contava ben otto su dieci </w:t>
      </w:r>
      <w:r w:rsidRPr="001A5CB6">
        <w:rPr>
          <w:rFonts w:ascii="Arial" w:hAnsi="Arial" w:cs="Arial"/>
          <w:bCs/>
          <w:iCs/>
        </w:rPr>
        <w:lastRenderedPageBreak/>
        <w:t>materie: accidenti!</w:t>
      </w:r>
    </w:p>
    <w:p w:rsidR="00610FE2" w:rsidRPr="001A5CB6" w:rsidRDefault="001A01CA" w:rsidP="00610FE2">
      <w:pPr>
        <w:pStyle w:val="Corpodeltesto2"/>
        <w:spacing w:before="120" w:after="120" w:line="580" w:lineRule="exact"/>
        <w:ind w:left="-284" w:right="-851"/>
        <w:rPr>
          <w:rFonts w:ascii="Arial" w:hAnsi="Arial" w:cs="Arial"/>
          <w:b/>
          <w:bCs/>
          <w:iCs/>
        </w:rPr>
      </w:pPr>
      <w:r w:rsidRPr="001A5CB6">
        <w:rPr>
          <w:rFonts w:ascii="Arial" w:hAnsi="Arial" w:cs="Arial"/>
          <w:b/>
          <w:bCs/>
          <w:iCs/>
        </w:rPr>
        <w:t>Alla luce di quanto testè richiamato non dovrebbe residuare alcun dubbio in merito alla esistenza di una volontà costante e reiterata di danneggiare e vessare l’appellante.</w:t>
      </w:r>
      <w:r w:rsidR="00610FE2" w:rsidRPr="001A5CB6">
        <w:rPr>
          <w:rFonts w:ascii="Arial" w:hAnsi="Arial" w:cs="Arial"/>
          <w:b/>
          <w:bCs/>
          <w:iCs/>
        </w:rPr>
        <w:t xml:space="preserve"> </w:t>
      </w:r>
    </w:p>
    <w:p w:rsidR="00E943F4" w:rsidRPr="001A5CB6" w:rsidRDefault="00E943F4" w:rsidP="00610FE2">
      <w:pPr>
        <w:spacing w:line="580" w:lineRule="exact"/>
        <w:ind w:left="-851" w:right="-851"/>
        <w:jc w:val="center"/>
        <w:rPr>
          <w:rFonts w:ascii="Arial" w:hAnsi="Arial" w:cs="Arial"/>
          <w:b/>
          <w:bCs/>
        </w:rPr>
      </w:pPr>
      <w:r w:rsidRPr="001A5CB6">
        <w:rPr>
          <w:rFonts w:ascii="Arial" w:hAnsi="Arial" w:cs="Arial"/>
          <w:b/>
          <w:bCs/>
        </w:rPr>
        <w:t>******</w:t>
      </w:r>
    </w:p>
    <w:p w:rsidR="00D74D90" w:rsidRPr="001A5CB6" w:rsidRDefault="00D74D90" w:rsidP="006E6062">
      <w:pPr>
        <w:spacing w:line="580" w:lineRule="exact"/>
        <w:ind w:left="-567" w:right="-851"/>
        <w:jc w:val="both"/>
        <w:rPr>
          <w:rFonts w:ascii="Arial" w:hAnsi="Arial" w:cs="Arial"/>
          <w:b/>
          <w:bCs/>
          <w:u w:val="single"/>
        </w:rPr>
      </w:pPr>
      <w:r w:rsidRPr="001A5CB6">
        <w:rPr>
          <w:rFonts w:ascii="Arial" w:hAnsi="Arial" w:cs="Arial"/>
          <w:b/>
          <w:bCs/>
          <w:u w:val="single"/>
        </w:rPr>
        <w:t>5</w:t>
      </w:r>
      <w:r w:rsidR="006E6062" w:rsidRPr="001A5CB6">
        <w:rPr>
          <w:rFonts w:ascii="Arial" w:hAnsi="Arial" w:cs="Arial"/>
          <w:b/>
          <w:bCs/>
          <w:u w:val="single"/>
        </w:rPr>
        <w:t xml:space="preserve">) </w:t>
      </w:r>
      <w:r w:rsidR="00E40117" w:rsidRPr="001A5CB6">
        <w:rPr>
          <w:rFonts w:ascii="Arial" w:hAnsi="Arial" w:cs="Arial"/>
          <w:b/>
          <w:bCs/>
          <w:u w:val="single"/>
        </w:rPr>
        <w:t>Erronea esclusione del nesso eziologico intercorrente</w:t>
      </w:r>
      <w:r w:rsidR="00760ABE" w:rsidRPr="001A5CB6">
        <w:rPr>
          <w:rFonts w:ascii="Arial" w:hAnsi="Arial" w:cs="Arial"/>
          <w:b/>
          <w:bCs/>
          <w:u w:val="single"/>
        </w:rPr>
        <w:t xml:space="preserve"> tra le condotte contestate ed i gravi danni alla salute ed alla integrità psico-fisica patiti dall’appellante</w:t>
      </w:r>
      <w:r w:rsidR="00E40117" w:rsidRPr="001A5CB6">
        <w:rPr>
          <w:rFonts w:ascii="Arial" w:hAnsi="Arial" w:cs="Arial"/>
          <w:b/>
          <w:bCs/>
          <w:u w:val="single"/>
        </w:rPr>
        <w:t xml:space="preserve"> </w:t>
      </w:r>
      <w:r w:rsidR="00760ABE" w:rsidRPr="001A5CB6">
        <w:rPr>
          <w:rFonts w:ascii="Arial" w:hAnsi="Arial" w:cs="Arial"/>
          <w:b/>
          <w:bCs/>
          <w:u w:val="single"/>
        </w:rPr>
        <w:t>(</w:t>
      </w:r>
      <w:r w:rsidRPr="001A5CB6">
        <w:rPr>
          <w:rFonts w:ascii="Arial" w:hAnsi="Arial" w:cs="Arial"/>
          <w:b/>
          <w:bCs/>
          <w:u w:val="single"/>
        </w:rPr>
        <w:t>pag. 9</w:t>
      </w:r>
      <w:r w:rsidR="00760ABE" w:rsidRPr="001A5CB6">
        <w:rPr>
          <w:rFonts w:ascii="Arial" w:hAnsi="Arial" w:cs="Arial"/>
          <w:b/>
          <w:bCs/>
          <w:u w:val="single"/>
        </w:rPr>
        <w:t xml:space="preserve"> della sentenza)</w:t>
      </w:r>
      <w:r w:rsidR="007038FA" w:rsidRPr="001A5CB6">
        <w:rPr>
          <w:rFonts w:ascii="Arial" w:hAnsi="Arial" w:cs="Arial"/>
          <w:b/>
          <w:bCs/>
          <w:u w:val="single"/>
        </w:rPr>
        <w:t xml:space="preserve">. il Giudice </w:t>
      </w:r>
      <w:r w:rsidRPr="001A5CB6">
        <w:rPr>
          <w:rFonts w:ascii="Arial" w:hAnsi="Arial" w:cs="Arial"/>
          <w:b/>
          <w:bCs/>
          <w:u w:val="single"/>
        </w:rPr>
        <w:t xml:space="preserve">afferma non essere stato provato il nesso causale tra la patologia neuropsichiatrica insorta nel prof. SCASSA e l’asserito mobbing subito in ambito scolastico. </w:t>
      </w:r>
    </w:p>
    <w:p w:rsidR="00D74D90" w:rsidRPr="001A5CB6" w:rsidRDefault="00D74D90" w:rsidP="00331B52">
      <w:pPr>
        <w:spacing w:before="120" w:after="120" w:line="580" w:lineRule="exact"/>
        <w:ind w:left="-567" w:right="-851"/>
        <w:jc w:val="both"/>
        <w:rPr>
          <w:rFonts w:ascii="Arial" w:hAnsi="Arial" w:cs="Arial"/>
          <w:bCs/>
          <w:i/>
        </w:rPr>
      </w:pPr>
      <w:r w:rsidRPr="001A5CB6">
        <w:rPr>
          <w:rFonts w:ascii="Arial" w:hAnsi="Arial" w:cs="Arial"/>
          <w:bCs/>
        </w:rPr>
        <w:t xml:space="preserve">Si censura in particolare </w:t>
      </w:r>
      <w:r w:rsidR="00760ABE" w:rsidRPr="001A5CB6">
        <w:rPr>
          <w:rFonts w:ascii="Arial" w:hAnsi="Arial" w:cs="Arial"/>
          <w:bCs/>
        </w:rPr>
        <w:t>i</w:t>
      </w:r>
      <w:r w:rsidRPr="001A5CB6">
        <w:rPr>
          <w:rFonts w:ascii="Arial" w:hAnsi="Arial" w:cs="Arial"/>
          <w:bCs/>
        </w:rPr>
        <w:t xml:space="preserve">l </w:t>
      </w:r>
      <w:r w:rsidR="00760ABE" w:rsidRPr="001A5CB6">
        <w:rPr>
          <w:rFonts w:ascii="Arial" w:hAnsi="Arial" w:cs="Arial"/>
          <w:bCs/>
        </w:rPr>
        <w:t>passaggio</w:t>
      </w:r>
      <w:r w:rsidRPr="001A5CB6">
        <w:rPr>
          <w:rFonts w:ascii="Arial" w:hAnsi="Arial" w:cs="Arial"/>
          <w:bCs/>
        </w:rPr>
        <w:t xml:space="preserve"> della sentenza che a pag. 9 recita: “</w:t>
      </w:r>
      <w:r w:rsidRPr="001A5CB6">
        <w:rPr>
          <w:rFonts w:ascii="Arial" w:hAnsi="Arial" w:cs="Arial"/>
          <w:bCs/>
          <w:i/>
        </w:rPr>
        <w:t xml:space="preserve">Il quadro complessivo emergente dagli atti di causa rappresenta indubbiamente un rapporto di lavoro sofferto e problematico; documentata è la presenza del quadro patologico emergente dalla relazione medico-legale prodotta quale doc. 69, ma nulla è stato dimostrato che possa condurre in rapporto causale l'insorgere degli attacchi di panico, dell’ansia libera somatizzata, dello stato depressivo, della sindrome da affaticamento cronico e delle manifestazioni di angoscia grave, con responsabilità datoriali di alcun genere: del tutto sfornite di prova sono risultate le affermate condotte oggettivamente e soggettivamente finalizzate alla persecuzione del dipendente e pertanto integranti la fattispecie di </w:t>
      </w:r>
      <w:r w:rsidRPr="001A5CB6">
        <w:rPr>
          <w:rFonts w:ascii="Arial" w:hAnsi="Arial" w:cs="Arial"/>
          <w:bCs/>
          <w:i/>
          <w:iCs/>
        </w:rPr>
        <w:t xml:space="preserve">mobbing </w:t>
      </w:r>
      <w:r w:rsidRPr="001A5CB6">
        <w:rPr>
          <w:rFonts w:ascii="Arial" w:hAnsi="Arial" w:cs="Arial"/>
          <w:bCs/>
          <w:i/>
        </w:rPr>
        <w:t xml:space="preserve">come sopra delineata, neppure nella sua accezione più lieve. </w:t>
      </w:r>
    </w:p>
    <w:p w:rsidR="00D457D5" w:rsidRPr="001A5CB6" w:rsidRDefault="00D457D5" w:rsidP="00331B52">
      <w:pPr>
        <w:spacing w:before="120" w:after="120" w:line="580" w:lineRule="exact"/>
        <w:ind w:left="-567" w:right="-851"/>
        <w:jc w:val="both"/>
        <w:rPr>
          <w:rFonts w:ascii="Arial" w:hAnsi="Arial" w:cs="Arial"/>
          <w:bCs/>
        </w:rPr>
      </w:pPr>
      <w:r w:rsidRPr="001A5CB6">
        <w:rPr>
          <w:rFonts w:ascii="Arial" w:hAnsi="Arial" w:cs="Arial"/>
          <w:bCs/>
        </w:rPr>
        <w:t xml:space="preserve">La motivazione appare difatti sorprendente e contraria alla documentazione medica copiosamente versata in atti. </w:t>
      </w:r>
    </w:p>
    <w:p w:rsidR="00B3083A" w:rsidRPr="001A5CB6" w:rsidRDefault="001877A4" w:rsidP="00331B52">
      <w:pPr>
        <w:spacing w:before="120" w:after="120" w:line="580" w:lineRule="exact"/>
        <w:ind w:left="-567" w:right="-851"/>
        <w:jc w:val="both"/>
        <w:rPr>
          <w:rFonts w:ascii="Arial" w:hAnsi="Arial" w:cs="Arial"/>
          <w:bCs/>
        </w:rPr>
      </w:pPr>
      <w:r w:rsidRPr="001A5CB6">
        <w:rPr>
          <w:rFonts w:ascii="Arial" w:hAnsi="Arial" w:cs="Arial"/>
          <w:bCs/>
        </w:rPr>
        <w:lastRenderedPageBreak/>
        <w:t>Non vi è infatti</w:t>
      </w:r>
      <w:r w:rsidR="008C1374" w:rsidRPr="001A5CB6">
        <w:rPr>
          <w:rFonts w:ascii="Arial" w:hAnsi="Arial" w:cs="Arial"/>
          <w:bCs/>
        </w:rPr>
        <w:t xml:space="preserve"> alcun dubbio, </w:t>
      </w:r>
      <w:r w:rsidRPr="001A5CB6">
        <w:rPr>
          <w:rFonts w:ascii="Arial" w:hAnsi="Arial" w:cs="Arial"/>
          <w:bCs/>
        </w:rPr>
        <w:t>come si è ampiamente illustrato i</w:t>
      </w:r>
      <w:r w:rsidR="008C1374" w:rsidRPr="001A5CB6">
        <w:rPr>
          <w:rFonts w:ascii="Arial" w:hAnsi="Arial" w:cs="Arial"/>
          <w:bCs/>
        </w:rPr>
        <w:t>n</w:t>
      </w:r>
      <w:r w:rsidRPr="001A5CB6">
        <w:rPr>
          <w:rFonts w:ascii="Arial" w:hAnsi="Arial" w:cs="Arial"/>
          <w:bCs/>
        </w:rPr>
        <w:t xml:space="preserve"> precedenza</w:t>
      </w:r>
      <w:r w:rsidR="008C1374" w:rsidRPr="001A5CB6">
        <w:rPr>
          <w:rFonts w:ascii="Arial" w:hAnsi="Arial" w:cs="Arial"/>
          <w:bCs/>
        </w:rPr>
        <w:t>,</w:t>
      </w:r>
      <w:r w:rsidRPr="001A5CB6">
        <w:rPr>
          <w:rFonts w:ascii="Arial" w:hAnsi="Arial" w:cs="Arial"/>
          <w:bCs/>
        </w:rPr>
        <w:t xml:space="preserve"> sulla circostanza </w:t>
      </w:r>
      <w:r w:rsidR="008C1374" w:rsidRPr="001A5CB6">
        <w:rPr>
          <w:rFonts w:ascii="Arial" w:hAnsi="Arial" w:cs="Arial"/>
          <w:bCs/>
        </w:rPr>
        <w:t>c</w:t>
      </w:r>
      <w:r w:rsidRPr="001A5CB6">
        <w:rPr>
          <w:rFonts w:ascii="Arial" w:hAnsi="Arial" w:cs="Arial"/>
          <w:bCs/>
        </w:rPr>
        <w:t>he a suon di sanzioni disciplinari tota</w:t>
      </w:r>
      <w:r w:rsidR="008C1374" w:rsidRPr="001A5CB6">
        <w:rPr>
          <w:rFonts w:ascii="Arial" w:hAnsi="Arial" w:cs="Arial"/>
          <w:bCs/>
        </w:rPr>
        <w:t xml:space="preserve">lmente </w:t>
      </w:r>
      <w:r w:rsidRPr="001A5CB6">
        <w:rPr>
          <w:rFonts w:ascii="Arial" w:hAnsi="Arial" w:cs="Arial"/>
          <w:bCs/>
        </w:rPr>
        <w:t>infondate, o</w:t>
      </w:r>
      <w:r w:rsidR="008C1374" w:rsidRPr="001A5CB6">
        <w:rPr>
          <w:rFonts w:ascii="Arial" w:hAnsi="Arial" w:cs="Arial"/>
          <w:bCs/>
        </w:rPr>
        <w:t xml:space="preserve"> </w:t>
      </w:r>
      <w:r w:rsidRPr="001A5CB6">
        <w:rPr>
          <w:rFonts w:ascii="Arial" w:hAnsi="Arial" w:cs="Arial"/>
          <w:bCs/>
        </w:rPr>
        <w:t>meglio f</w:t>
      </w:r>
      <w:r w:rsidR="008C1374" w:rsidRPr="001A5CB6">
        <w:rPr>
          <w:rFonts w:ascii="Arial" w:hAnsi="Arial" w:cs="Arial"/>
          <w:bCs/>
        </w:rPr>
        <w:t xml:space="preserve">ondate sulle fase accuse di cui ai doc. n° </w:t>
      </w:r>
      <w:r w:rsidR="00CB6BE4" w:rsidRPr="001A5CB6">
        <w:rPr>
          <w:rFonts w:ascii="Arial" w:hAnsi="Arial" w:cs="Arial"/>
        </w:rPr>
        <w:t xml:space="preserve">doc. n° 19 – 34 </w:t>
      </w:r>
      <w:r w:rsidR="008C1374" w:rsidRPr="001A5CB6">
        <w:rPr>
          <w:rFonts w:ascii="Arial" w:hAnsi="Arial" w:cs="Arial"/>
          <w:bCs/>
        </w:rPr>
        <w:t xml:space="preserve">e sulla falsa </w:t>
      </w:r>
      <w:r w:rsidRPr="001A5CB6">
        <w:rPr>
          <w:rFonts w:ascii="Arial" w:hAnsi="Arial" w:cs="Arial"/>
          <w:bCs/>
        </w:rPr>
        <w:t xml:space="preserve">documentazione prodotta </w:t>
      </w:r>
      <w:r w:rsidR="008C1374" w:rsidRPr="001A5CB6">
        <w:rPr>
          <w:rFonts w:ascii="Arial" w:hAnsi="Arial" w:cs="Arial"/>
          <w:bCs/>
        </w:rPr>
        <w:t>dalla</w:t>
      </w:r>
      <w:r w:rsidRPr="001A5CB6">
        <w:rPr>
          <w:rFonts w:ascii="Arial" w:hAnsi="Arial" w:cs="Arial"/>
          <w:bCs/>
        </w:rPr>
        <w:t xml:space="preserve"> </w:t>
      </w:r>
      <w:r w:rsidR="008C1374" w:rsidRPr="001A5CB6">
        <w:rPr>
          <w:rFonts w:ascii="Arial" w:hAnsi="Arial" w:cs="Arial"/>
          <w:bCs/>
        </w:rPr>
        <w:t>sig.a CONCATI, emesse dall’USR in rapida sequenza nel luglio 2008 e nel febbraio 2009, nonché di una pesante querela per diff</w:t>
      </w:r>
      <w:r w:rsidR="006E6062" w:rsidRPr="001A5CB6">
        <w:rPr>
          <w:rFonts w:ascii="Arial" w:hAnsi="Arial" w:cs="Arial"/>
          <w:bCs/>
        </w:rPr>
        <w:t xml:space="preserve">amazione sporta nel 2008 dalla </w:t>
      </w:r>
      <w:r w:rsidR="008C1374" w:rsidRPr="001A5CB6">
        <w:rPr>
          <w:rFonts w:ascii="Arial" w:hAnsi="Arial" w:cs="Arial"/>
          <w:bCs/>
        </w:rPr>
        <w:t>medesima dirigente scolastica, che b</w:t>
      </w:r>
      <w:r w:rsidR="006E6062" w:rsidRPr="001A5CB6">
        <w:rPr>
          <w:rFonts w:ascii="Arial" w:hAnsi="Arial" w:cs="Arial"/>
          <w:bCs/>
        </w:rPr>
        <w:t>en era consapevole di formulare accuse ingiuste al</w:t>
      </w:r>
      <w:r w:rsidR="008C1374" w:rsidRPr="001A5CB6">
        <w:rPr>
          <w:rFonts w:ascii="Arial" w:hAnsi="Arial" w:cs="Arial"/>
          <w:bCs/>
        </w:rPr>
        <w:t>l’ing. SCASSA, l’integrità psicofisica del docente sia stata gravemente minata. Egli si è visto letteralmente accerchiato da un potere forte ed aggressivo nei suoi confronti che ha mirato al suo licenziamento – certo in caso di soccombenza nei processi civili e penale. Non solo, ma a buon mercato, per migliorare l’efficacia della strategia di mobbing intrapresa</w:t>
      </w:r>
      <w:r w:rsidR="006E6062" w:rsidRPr="001A5CB6">
        <w:rPr>
          <w:rFonts w:ascii="Arial" w:hAnsi="Arial" w:cs="Arial"/>
          <w:bCs/>
        </w:rPr>
        <w:t>,</w:t>
      </w:r>
      <w:r w:rsidR="008C1374" w:rsidRPr="001A5CB6">
        <w:rPr>
          <w:rFonts w:ascii="Arial" w:hAnsi="Arial" w:cs="Arial"/>
          <w:bCs/>
        </w:rPr>
        <w:t xml:space="preserve"> la dirigente scolastica ha cercato di utilizzare </w:t>
      </w:r>
      <w:r w:rsidR="00B3083A" w:rsidRPr="001A5CB6">
        <w:rPr>
          <w:rFonts w:ascii="Arial" w:hAnsi="Arial" w:cs="Arial"/>
          <w:bCs/>
        </w:rPr>
        <w:t>anche l’arma della malattia da lei causata al prof. SCASSA per renderlo invalido e farne decretare l’inabilità al lavoro dalla Commissione medica di verifica del Ministero dell’Economia e delle Finan</w:t>
      </w:r>
      <w:r w:rsidR="006E6062" w:rsidRPr="001A5CB6">
        <w:rPr>
          <w:rFonts w:ascii="Arial" w:hAnsi="Arial" w:cs="Arial"/>
          <w:bCs/>
        </w:rPr>
        <w:t>ze, che è riuscita ad ottenere</w:t>
      </w:r>
      <w:r w:rsidR="007038FA" w:rsidRPr="001A5CB6">
        <w:rPr>
          <w:rFonts w:ascii="Arial" w:hAnsi="Arial" w:cs="Arial"/>
          <w:bCs/>
        </w:rPr>
        <w:t>, si</w:t>
      </w:r>
      <w:r w:rsidR="001A01CA" w:rsidRPr="001A5CB6">
        <w:rPr>
          <w:rFonts w:ascii="Arial" w:hAnsi="Arial" w:cs="Arial"/>
          <w:bCs/>
        </w:rPr>
        <w:t xml:space="preserve">a </w:t>
      </w:r>
      <w:r w:rsidR="007038FA" w:rsidRPr="001A5CB6">
        <w:rPr>
          <w:rFonts w:ascii="Arial" w:hAnsi="Arial" w:cs="Arial"/>
          <w:bCs/>
        </w:rPr>
        <w:t>pure in via solo temporanea,</w:t>
      </w:r>
      <w:r w:rsidR="006E6062" w:rsidRPr="001A5CB6">
        <w:rPr>
          <w:rFonts w:ascii="Arial" w:hAnsi="Arial" w:cs="Arial"/>
          <w:bCs/>
        </w:rPr>
        <w:t xml:space="preserve"> </w:t>
      </w:r>
      <w:r w:rsidR="00B3083A" w:rsidRPr="001A5CB6">
        <w:rPr>
          <w:rFonts w:ascii="Arial" w:hAnsi="Arial" w:cs="Arial"/>
          <w:bCs/>
        </w:rPr>
        <w:t>a</w:t>
      </w:r>
      <w:r w:rsidR="006E6062" w:rsidRPr="001A5CB6">
        <w:rPr>
          <w:rFonts w:ascii="Arial" w:hAnsi="Arial" w:cs="Arial"/>
          <w:bCs/>
        </w:rPr>
        <w:t>l</w:t>
      </w:r>
      <w:r w:rsidR="00B3083A" w:rsidRPr="001A5CB6">
        <w:rPr>
          <w:rFonts w:ascii="Arial" w:hAnsi="Arial" w:cs="Arial"/>
          <w:bCs/>
        </w:rPr>
        <w:t xml:space="preserve"> quarto tentativo.</w:t>
      </w:r>
    </w:p>
    <w:p w:rsidR="00B3083A" w:rsidRPr="001A5CB6" w:rsidRDefault="008C1374" w:rsidP="00331B52">
      <w:pPr>
        <w:spacing w:before="120" w:after="120" w:line="580" w:lineRule="exact"/>
        <w:ind w:left="-567" w:right="-851"/>
        <w:jc w:val="both"/>
        <w:rPr>
          <w:rFonts w:ascii="Arial" w:hAnsi="Arial" w:cs="Arial"/>
          <w:bCs/>
          <w:i/>
        </w:rPr>
      </w:pPr>
      <w:r w:rsidRPr="001A5CB6">
        <w:rPr>
          <w:rFonts w:ascii="Arial" w:hAnsi="Arial" w:cs="Arial"/>
          <w:bCs/>
        </w:rPr>
        <w:t>Per il resto osserviamo che i</w:t>
      </w:r>
      <w:r w:rsidR="00D457D5" w:rsidRPr="001A5CB6">
        <w:rPr>
          <w:rFonts w:ascii="Arial" w:hAnsi="Arial" w:cs="Arial"/>
          <w:bCs/>
        </w:rPr>
        <w:t xml:space="preserve">l giudice </w:t>
      </w:r>
      <w:r w:rsidR="006E6062" w:rsidRPr="001A5CB6">
        <w:rPr>
          <w:rFonts w:ascii="Arial" w:hAnsi="Arial" w:cs="Arial"/>
          <w:bCs/>
        </w:rPr>
        <w:t>si avventura in valutazioni di stretta competenza medica,</w:t>
      </w:r>
      <w:r w:rsidR="00D457D5" w:rsidRPr="001A5CB6">
        <w:rPr>
          <w:rFonts w:ascii="Arial" w:hAnsi="Arial" w:cs="Arial"/>
          <w:bCs/>
        </w:rPr>
        <w:t xml:space="preserve"> senza aver </w:t>
      </w:r>
      <w:r w:rsidR="00FC7EE6" w:rsidRPr="001A5CB6">
        <w:rPr>
          <w:rFonts w:ascii="Arial" w:hAnsi="Arial" w:cs="Arial"/>
          <w:bCs/>
        </w:rPr>
        <w:t>e</w:t>
      </w:r>
      <w:r w:rsidR="00D457D5" w:rsidRPr="001A5CB6">
        <w:rPr>
          <w:rFonts w:ascii="Arial" w:hAnsi="Arial" w:cs="Arial"/>
          <w:bCs/>
        </w:rPr>
        <w:t xml:space="preserve">sperito alcun accertamento peritale: </w:t>
      </w:r>
      <w:r w:rsidR="001A01CA" w:rsidRPr="001A5CB6">
        <w:rPr>
          <w:rFonts w:ascii="Arial" w:hAnsi="Arial" w:cs="Arial"/>
          <w:b/>
          <w:bCs/>
        </w:rPr>
        <w:t xml:space="preserve">la richiesta di espletare una </w:t>
      </w:r>
      <w:r w:rsidR="00D457D5" w:rsidRPr="001A5CB6">
        <w:rPr>
          <w:rFonts w:ascii="Arial" w:hAnsi="Arial" w:cs="Arial"/>
          <w:b/>
          <w:bCs/>
        </w:rPr>
        <w:t>CTU è stat</w:t>
      </w:r>
      <w:r w:rsidR="00B3083A" w:rsidRPr="001A5CB6">
        <w:rPr>
          <w:rFonts w:ascii="Arial" w:hAnsi="Arial" w:cs="Arial"/>
          <w:b/>
          <w:bCs/>
        </w:rPr>
        <w:t>a</w:t>
      </w:r>
      <w:r w:rsidR="00D457D5" w:rsidRPr="001A5CB6">
        <w:rPr>
          <w:rFonts w:ascii="Arial" w:hAnsi="Arial" w:cs="Arial"/>
          <w:b/>
          <w:bCs/>
        </w:rPr>
        <w:t xml:space="preserve"> infatti re</w:t>
      </w:r>
      <w:r w:rsidR="00B3083A" w:rsidRPr="001A5CB6">
        <w:rPr>
          <w:rFonts w:ascii="Arial" w:hAnsi="Arial" w:cs="Arial"/>
          <w:b/>
          <w:bCs/>
        </w:rPr>
        <w:t>spinta</w:t>
      </w:r>
      <w:r w:rsidR="00B3083A" w:rsidRPr="001A5CB6">
        <w:rPr>
          <w:rFonts w:ascii="Arial" w:hAnsi="Arial" w:cs="Arial"/>
          <w:bCs/>
        </w:rPr>
        <w:t xml:space="preserve">, </w:t>
      </w:r>
      <w:r w:rsidR="00D457D5" w:rsidRPr="001A5CB6">
        <w:rPr>
          <w:rFonts w:ascii="Arial" w:hAnsi="Arial" w:cs="Arial"/>
          <w:bCs/>
        </w:rPr>
        <w:t xml:space="preserve">così come ogni altro mezzo istruttorio richiesto da parte ricorrente, cui ha impedito di prevenne alla prova compiuta delle responsabilità datoriali nella causazione in capo al prof. SCASSA del disturbo da attacchi di panico </w:t>
      </w:r>
      <w:r w:rsidR="00B3083A" w:rsidRPr="001A5CB6">
        <w:rPr>
          <w:rFonts w:ascii="Arial" w:hAnsi="Arial" w:cs="Arial"/>
          <w:bCs/>
        </w:rPr>
        <w:t>(D</w:t>
      </w:r>
      <w:r w:rsidR="00CB6BE4" w:rsidRPr="001A5CB6">
        <w:rPr>
          <w:rFonts w:ascii="Arial" w:hAnsi="Arial" w:cs="Arial"/>
          <w:bCs/>
        </w:rPr>
        <w:t>.</w:t>
      </w:r>
      <w:r w:rsidR="00B3083A" w:rsidRPr="001A5CB6">
        <w:rPr>
          <w:rFonts w:ascii="Arial" w:hAnsi="Arial" w:cs="Arial"/>
          <w:bCs/>
        </w:rPr>
        <w:t>A</w:t>
      </w:r>
      <w:r w:rsidR="00CB6BE4" w:rsidRPr="001A5CB6">
        <w:rPr>
          <w:rFonts w:ascii="Arial" w:hAnsi="Arial" w:cs="Arial"/>
          <w:bCs/>
        </w:rPr>
        <w:t>.</w:t>
      </w:r>
      <w:r w:rsidR="00B3083A" w:rsidRPr="001A5CB6">
        <w:rPr>
          <w:rFonts w:ascii="Arial" w:hAnsi="Arial" w:cs="Arial"/>
          <w:bCs/>
        </w:rPr>
        <w:t>P</w:t>
      </w:r>
      <w:r w:rsidR="00CB6BE4" w:rsidRPr="001A5CB6">
        <w:rPr>
          <w:rFonts w:ascii="Arial" w:hAnsi="Arial" w:cs="Arial"/>
          <w:bCs/>
        </w:rPr>
        <w:t>.</w:t>
      </w:r>
      <w:r w:rsidR="00B3083A" w:rsidRPr="001A5CB6">
        <w:rPr>
          <w:rFonts w:ascii="Arial" w:hAnsi="Arial" w:cs="Arial"/>
          <w:bCs/>
        </w:rPr>
        <w:t xml:space="preserve">) </w:t>
      </w:r>
      <w:r w:rsidR="00D457D5" w:rsidRPr="001A5CB6">
        <w:rPr>
          <w:rFonts w:ascii="Arial" w:hAnsi="Arial" w:cs="Arial"/>
          <w:bCs/>
        </w:rPr>
        <w:t>e di ansia generalizzata</w:t>
      </w:r>
      <w:r w:rsidR="00B3083A" w:rsidRPr="001A5CB6">
        <w:rPr>
          <w:rFonts w:ascii="Arial" w:hAnsi="Arial" w:cs="Arial"/>
          <w:bCs/>
        </w:rPr>
        <w:t xml:space="preserve"> (D</w:t>
      </w:r>
      <w:r w:rsidR="00CB6BE4" w:rsidRPr="001A5CB6">
        <w:rPr>
          <w:rFonts w:ascii="Arial" w:hAnsi="Arial" w:cs="Arial"/>
          <w:bCs/>
        </w:rPr>
        <w:t>.</w:t>
      </w:r>
      <w:r w:rsidR="00B3083A" w:rsidRPr="001A5CB6">
        <w:rPr>
          <w:rFonts w:ascii="Arial" w:hAnsi="Arial" w:cs="Arial"/>
          <w:bCs/>
        </w:rPr>
        <w:t>A</w:t>
      </w:r>
      <w:r w:rsidR="00CB6BE4" w:rsidRPr="001A5CB6">
        <w:rPr>
          <w:rFonts w:ascii="Arial" w:hAnsi="Arial" w:cs="Arial"/>
          <w:bCs/>
        </w:rPr>
        <w:t>.</w:t>
      </w:r>
      <w:r w:rsidR="00B3083A" w:rsidRPr="001A5CB6">
        <w:rPr>
          <w:rFonts w:ascii="Arial" w:hAnsi="Arial" w:cs="Arial"/>
          <w:bCs/>
        </w:rPr>
        <w:t>G</w:t>
      </w:r>
      <w:r w:rsidR="00CB6BE4" w:rsidRPr="001A5CB6">
        <w:rPr>
          <w:rFonts w:ascii="Arial" w:hAnsi="Arial" w:cs="Arial"/>
          <w:bCs/>
        </w:rPr>
        <w:t>.</w:t>
      </w:r>
      <w:r w:rsidR="00B3083A" w:rsidRPr="001A5CB6">
        <w:rPr>
          <w:rFonts w:ascii="Arial" w:hAnsi="Arial" w:cs="Arial"/>
          <w:bCs/>
        </w:rPr>
        <w:t>)</w:t>
      </w:r>
      <w:r w:rsidR="00D457D5" w:rsidRPr="001A5CB6">
        <w:rPr>
          <w:rFonts w:ascii="Arial" w:hAnsi="Arial" w:cs="Arial"/>
          <w:bCs/>
        </w:rPr>
        <w:t>, che hanno ingenerato quello che il prof. CARUSO, medico legale</w:t>
      </w:r>
      <w:r w:rsidR="00B3083A" w:rsidRPr="001A5CB6">
        <w:rPr>
          <w:rFonts w:ascii="Arial" w:hAnsi="Arial" w:cs="Arial"/>
          <w:bCs/>
        </w:rPr>
        <w:t xml:space="preserve"> che ha periziato il professore, </w:t>
      </w:r>
      <w:r w:rsidR="00D457D5" w:rsidRPr="001A5CB6">
        <w:rPr>
          <w:rFonts w:ascii="Arial" w:hAnsi="Arial" w:cs="Arial"/>
          <w:bCs/>
        </w:rPr>
        <w:t xml:space="preserve">ha individuato </w:t>
      </w:r>
      <w:r w:rsidR="00B3083A" w:rsidRPr="001A5CB6">
        <w:rPr>
          <w:rFonts w:ascii="Arial" w:hAnsi="Arial" w:cs="Arial"/>
          <w:bCs/>
        </w:rPr>
        <w:t>come</w:t>
      </w:r>
      <w:r w:rsidR="00D457D5" w:rsidRPr="001A5CB6">
        <w:rPr>
          <w:rFonts w:ascii="Arial" w:hAnsi="Arial" w:cs="Arial"/>
          <w:bCs/>
        </w:rPr>
        <w:t xml:space="preserve"> un </w:t>
      </w:r>
      <w:r w:rsidR="00D457D5" w:rsidRPr="001A5CB6">
        <w:rPr>
          <w:rFonts w:ascii="Arial" w:hAnsi="Arial" w:cs="Arial"/>
          <w:b/>
          <w:bCs/>
        </w:rPr>
        <w:t>danno permane</w:t>
      </w:r>
      <w:r w:rsidR="006E6062" w:rsidRPr="001A5CB6">
        <w:rPr>
          <w:rFonts w:ascii="Arial" w:hAnsi="Arial" w:cs="Arial"/>
          <w:b/>
          <w:bCs/>
        </w:rPr>
        <w:t>n</w:t>
      </w:r>
      <w:r w:rsidR="00D457D5" w:rsidRPr="001A5CB6">
        <w:rPr>
          <w:rFonts w:ascii="Arial" w:hAnsi="Arial" w:cs="Arial"/>
          <w:b/>
          <w:bCs/>
        </w:rPr>
        <w:t>te biologico</w:t>
      </w:r>
      <w:r w:rsidR="00D457D5" w:rsidRPr="001A5CB6">
        <w:rPr>
          <w:rFonts w:ascii="Arial" w:hAnsi="Arial" w:cs="Arial"/>
          <w:bCs/>
        </w:rPr>
        <w:t xml:space="preserve">, </w:t>
      </w:r>
      <w:r w:rsidRPr="001A5CB6">
        <w:rPr>
          <w:rFonts w:ascii="Arial" w:hAnsi="Arial" w:cs="Arial"/>
          <w:bCs/>
        </w:rPr>
        <w:t xml:space="preserve">sinteticamente </w:t>
      </w:r>
      <w:r w:rsidRPr="001A5CB6">
        <w:rPr>
          <w:rFonts w:ascii="Arial" w:hAnsi="Arial" w:cs="Arial"/>
          <w:bCs/>
        </w:rPr>
        <w:lastRenderedPageBreak/>
        <w:t xml:space="preserve">individuabile </w:t>
      </w:r>
      <w:r w:rsidR="00D457D5" w:rsidRPr="001A5CB6">
        <w:rPr>
          <w:rFonts w:ascii="Arial" w:hAnsi="Arial" w:cs="Arial"/>
          <w:bCs/>
        </w:rPr>
        <w:t xml:space="preserve"> in base al DSM IV </w:t>
      </w:r>
      <w:r w:rsidR="007038FA" w:rsidRPr="001A5CB6">
        <w:rPr>
          <w:rFonts w:ascii="Arial" w:hAnsi="Arial" w:cs="Arial"/>
          <w:bCs/>
        </w:rPr>
        <w:t xml:space="preserve">(Manuale diagnostico e statistico dei disturbi mentali) </w:t>
      </w:r>
      <w:r w:rsidR="007A712E" w:rsidRPr="001A5CB6">
        <w:rPr>
          <w:rFonts w:ascii="Arial" w:hAnsi="Arial" w:cs="Arial"/>
          <w:bCs/>
        </w:rPr>
        <w:t xml:space="preserve">nella diagnosi di </w:t>
      </w:r>
      <w:r w:rsidR="00B3083A" w:rsidRPr="001A5CB6">
        <w:rPr>
          <w:rFonts w:ascii="Arial" w:hAnsi="Arial" w:cs="Arial"/>
          <w:bCs/>
        </w:rPr>
        <w:t>“</w:t>
      </w:r>
      <w:r w:rsidR="00B3083A" w:rsidRPr="001A5CB6">
        <w:rPr>
          <w:rFonts w:ascii="Arial" w:hAnsi="Arial" w:cs="Arial"/>
          <w:bCs/>
          <w:i/>
          <w:u w:val="single"/>
        </w:rPr>
        <w:t>Disturbo post traumatico da stress cronico e grave”</w:t>
      </w:r>
    </w:p>
    <w:p w:rsidR="00B3083A" w:rsidRPr="001A5CB6" w:rsidRDefault="00B3083A" w:rsidP="00331B52">
      <w:pPr>
        <w:pStyle w:val="Stile"/>
        <w:spacing w:after="120" w:line="580" w:lineRule="exact"/>
        <w:ind w:left="-567" w:right="-851"/>
        <w:jc w:val="both"/>
        <w:rPr>
          <w:rFonts w:ascii="Arial" w:hAnsi="Arial" w:cs="Arial"/>
          <w:w w:val="111"/>
        </w:rPr>
      </w:pPr>
      <w:r w:rsidRPr="001A5CB6">
        <w:rPr>
          <w:rFonts w:ascii="Arial" w:hAnsi="Arial" w:cs="Arial"/>
          <w:w w:val="111"/>
        </w:rPr>
        <w:t xml:space="preserve">Il prof. </w:t>
      </w:r>
      <w:r w:rsidR="00D034CB" w:rsidRPr="001A5CB6">
        <w:rPr>
          <w:rFonts w:ascii="Arial" w:hAnsi="Arial" w:cs="Arial"/>
          <w:w w:val="111"/>
        </w:rPr>
        <w:t xml:space="preserve">Saverio </w:t>
      </w:r>
      <w:r w:rsidRPr="001A5CB6">
        <w:rPr>
          <w:rFonts w:ascii="Arial" w:hAnsi="Arial" w:cs="Arial"/>
          <w:w w:val="111"/>
        </w:rPr>
        <w:t>CARUSO</w:t>
      </w:r>
      <w:r w:rsidR="00D034CB" w:rsidRPr="001A5CB6">
        <w:rPr>
          <w:rFonts w:ascii="Arial" w:hAnsi="Arial" w:cs="Arial"/>
          <w:w w:val="111"/>
        </w:rPr>
        <w:t xml:space="preserve"> (doc. n° 69)</w:t>
      </w:r>
      <w:r w:rsidRPr="001A5CB6">
        <w:rPr>
          <w:rFonts w:ascii="Arial" w:hAnsi="Arial" w:cs="Arial"/>
          <w:w w:val="111"/>
        </w:rPr>
        <w:t xml:space="preserve">, esaminata tutta la documentazione clinica del </w:t>
      </w:r>
      <w:r w:rsidR="0028574D" w:rsidRPr="001A5CB6">
        <w:rPr>
          <w:rFonts w:ascii="Arial" w:hAnsi="Arial" w:cs="Arial"/>
          <w:w w:val="111"/>
        </w:rPr>
        <w:t>prof. SCASSA</w:t>
      </w:r>
      <w:r w:rsidRPr="001A5CB6">
        <w:rPr>
          <w:rFonts w:ascii="Arial" w:hAnsi="Arial" w:cs="Arial"/>
          <w:w w:val="111"/>
        </w:rPr>
        <w:t xml:space="preserve">, ha individuato l’esistenza dei presupposti del mobbing, in termini di adeguata azione persecutoria e della sua relativa durata, sottolineando la violenza che ha caratterizzato l’azione </w:t>
      </w:r>
      <w:r w:rsidRPr="001A5CB6">
        <w:rPr>
          <w:rFonts w:ascii="Arial" w:hAnsi="Arial" w:cs="Arial"/>
          <w:i/>
          <w:w w:val="111"/>
        </w:rPr>
        <w:t xml:space="preserve">mobbizzante </w:t>
      </w:r>
      <w:r w:rsidRPr="001A5CB6">
        <w:rPr>
          <w:rFonts w:ascii="Arial" w:hAnsi="Arial" w:cs="Arial"/>
          <w:w w:val="111"/>
        </w:rPr>
        <w:t>posta in atto da USR del Piemonte e dalla preside, esprim</w:t>
      </w:r>
      <w:r w:rsidR="0028574D" w:rsidRPr="001A5CB6">
        <w:rPr>
          <w:rFonts w:ascii="Arial" w:hAnsi="Arial" w:cs="Arial"/>
          <w:w w:val="111"/>
        </w:rPr>
        <w:t>en</w:t>
      </w:r>
      <w:r w:rsidRPr="001A5CB6">
        <w:rPr>
          <w:rFonts w:ascii="Arial" w:hAnsi="Arial" w:cs="Arial"/>
          <w:w w:val="111"/>
        </w:rPr>
        <w:t>dosi nei seg</w:t>
      </w:r>
      <w:r w:rsidR="0028574D" w:rsidRPr="001A5CB6">
        <w:rPr>
          <w:rFonts w:ascii="Arial" w:hAnsi="Arial" w:cs="Arial"/>
          <w:w w:val="111"/>
        </w:rPr>
        <w:t>u</w:t>
      </w:r>
      <w:r w:rsidRPr="001A5CB6">
        <w:rPr>
          <w:rFonts w:ascii="Arial" w:hAnsi="Arial" w:cs="Arial"/>
          <w:w w:val="111"/>
        </w:rPr>
        <w:t xml:space="preserve">enti termini nella relazione agli atti: </w:t>
      </w:r>
    </w:p>
    <w:p w:rsidR="00B3083A" w:rsidRPr="001A5CB6" w:rsidRDefault="007038FA" w:rsidP="00331B52">
      <w:pPr>
        <w:shd w:val="clear" w:color="auto" w:fill="FFFFFF"/>
        <w:spacing w:before="120" w:after="120" w:line="580" w:lineRule="exact"/>
        <w:ind w:right="-284"/>
        <w:jc w:val="both"/>
        <w:rPr>
          <w:rFonts w:ascii="Arial" w:hAnsi="Arial" w:cs="Arial"/>
          <w:i/>
        </w:rPr>
      </w:pPr>
      <w:r w:rsidRPr="001A5CB6">
        <w:rPr>
          <w:rFonts w:ascii="Arial" w:hAnsi="Arial" w:cs="Arial"/>
          <w:bCs/>
          <w:i/>
        </w:rPr>
        <w:t>“</w:t>
      </w:r>
      <w:r w:rsidR="00B3083A" w:rsidRPr="001A5CB6">
        <w:rPr>
          <w:rFonts w:ascii="Arial" w:hAnsi="Arial" w:cs="Arial"/>
          <w:bCs/>
          <w:i/>
        </w:rPr>
        <w:t xml:space="preserve">In tempi recenti in considerazione delle difficoltà dell'attuale mercato del lavoro il </w:t>
      </w:r>
      <w:r w:rsidR="00B3083A" w:rsidRPr="001A5CB6">
        <w:rPr>
          <w:rFonts w:ascii="Arial" w:hAnsi="Arial" w:cs="Arial"/>
          <w:i/>
          <w:u w:val="single"/>
        </w:rPr>
        <w:t>fenomeno Mobbing</w:t>
      </w:r>
      <w:r w:rsidR="00B3083A" w:rsidRPr="001A5CB6">
        <w:rPr>
          <w:rFonts w:ascii="Arial" w:hAnsi="Arial" w:cs="Arial"/>
          <w:i/>
        </w:rPr>
        <w:t xml:space="preserve"> </w:t>
      </w:r>
      <w:r w:rsidR="00B3083A" w:rsidRPr="001A5CB6">
        <w:rPr>
          <w:rFonts w:ascii="Arial" w:hAnsi="Arial" w:cs="Arial"/>
          <w:bCs/>
          <w:i/>
        </w:rPr>
        <w:t>ha avuto una crescita esponenziale ed è stato oggetto di studi approfonditi.</w:t>
      </w:r>
    </w:p>
    <w:p w:rsidR="00B3083A" w:rsidRPr="001A5CB6" w:rsidRDefault="00B3083A" w:rsidP="00331B52">
      <w:pPr>
        <w:shd w:val="clear" w:color="auto" w:fill="FFFFFF"/>
        <w:spacing w:before="120" w:after="120" w:line="580" w:lineRule="exact"/>
        <w:ind w:right="-284"/>
        <w:jc w:val="both"/>
        <w:rPr>
          <w:rFonts w:ascii="Arial" w:hAnsi="Arial" w:cs="Arial"/>
          <w:i/>
        </w:rPr>
      </w:pPr>
      <w:r w:rsidRPr="001A5CB6">
        <w:rPr>
          <w:rFonts w:ascii="Arial" w:hAnsi="Arial" w:cs="Arial"/>
          <w:bCs/>
          <w:i/>
        </w:rPr>
        <w:t>Esiste pertanto qualificata Dottrina e consolidata Giurisprudenza secondo cui il Danno deve essere riconosciuto:</w:t>
      </w:r>
    </w:p>
    <w:p w:rsidR="00B3083A" w:rsidRPr="001A5CB6" w:rsidRDefault="00B3083A" w:rsidP="00331B52">
      <w:pPr>
        <w:shd w:val="clear" w:color="auto" w:fill="FFFFFF"/>
        <w:spacing w:before="120" w:after="120" w:line="580" w:lineRule="exact"/>
        <w:ind w:right="-284"/>
        <w:jc w:val="both"/>
        <w:rPr>
          <w:rFonts w:ascii="Arial" w:hAnsi="Arial" w:cs="Arial"/>
          <w:i/>
        </w:rPr>
      </w:pPr>
      <w:r w:rsidRPr="001A5CB6">
        <w:rPr>
          <w:rFonts w:ascii="Arial" w:hAnsi="Arial" w:cs="Arial"/>
          <w:i/>
        </w:rPr>
        <w:t>A) In</w:t>
      </w:r>
      <w:r w:rsidRPr="001A5CB6">
        <w:rPr>
          <w:rFonts w:ascii="Arial" w:hAnsi="Arial" w:cs="Arial"/>
          <w:bCs/>
          <w:i/>
        </w:rPr>
        <w:t xml:space="preserve"> presenza di una Azione discriminatoria, persecutoria, dequalificante, messa in atto da un Soggetto con dislivello gerarchico (mobbing verticale) e/o dai Colleghi dì lavoro (mobbing </w:t>
      </w:r>
      <w:r w:rsidRPr="001A5CB6">
        <w:rPr>
          <w:rFonts w:ascii="Arial" w:hAnsi="Arial" w:cs="Arial"/>
          <w:bCs/>
          <w:i/>
          <w:spacing w:val="-2"/>
        </w:rPr>
        <w:t>orizzontate);</w:t>
      </w:r>
    </w:p>
    <w:p w:rsidR="00B3083A" w:rsidRPr="001A5CB6" w:rsidRDefault="00B3083A" w:rsidP="00331B52">
      <w:pPr>
        <w:shd w:val="clear" w:color="auto" w:fill="FFFFFF"/>
        <w:spacing w:before="120" w:after="120" w:line="580" w:lineRule="exact"/>
        <w:ind w:right="-284"/>
        <w:jc w:val="both"/>
        <w:rPr>
          <w:rFonts w:ascii="Arial" w:hAnsi="Arial" w:cs="Arial"/>
          <w:bCs/>
          <w:i/>
          <w:spacing w:val="-2"/>
        </w:rPr>
      </w:pPr>
      <w:r w:rsidRPr="001A5CB6">
        <w:rPr>
          <w:rFonts w:ascii="Arial" w:hAnsi="Arial" w:cs="Arial"/>
          <w:i/>
        </w:rPr>
        <w:t xml:space="preserve">B) </w:t>
      </w:r>
      <w:r w:rsidRPr="001A5CB6">
        <w:rPr>
          <w:rFonts w:ascii="Arial" w:hAnsi="Arial" w:cs="Arial"/>
          <w:bCs/>
          <w:i/>
        </w:rPr>
        <w:t xml:space="preserve">Se l'azione mobbizzante si è protratta nel tempo (e nel caso del prof. Scassa </w:t>
      </w:r>
      <w:r w:rsidRPr="001A5CB6">
        <w:rPr>
          <w:rFonts w:ascii="Arial" w:hAnsi="Arial" w:cs="Arial"/>
          <w:bCs/>
          <w:i/>
          <w:iCs/>
        </w:rPr>
        <w:t xml:space="preserve">è </w:t>
      </w:r>
      <w:r w:rsidRPr="001A5CB6">
        <w:rPr>
          <w:rFonts w:ascii="Arial" w:hAnsi="Arial" w:cs="Arial"/>
          <w:bCs/>
          <w:i/>
        </w:rPr>
        <w:t xml:space="preserve">iniziata nel 2001 ma ha raggiunto livelli patologici dal 2006 al 2013). L'intensità viene confermata dalle inqualificabili azioni dei Mobbers che hanno fatto ricorso anche a certificazioni false e a molteplici Azioni Giudiziarie presso i Tribunali di Torino e Roma dove il povero prof. Scassa è stato sempre assolto con formula piena dimostrando la totale estraneità ai fatti che gli </w:t>
      </w:r>
      <w:r w:rsidRPr="001A5CB6">
        <w:rPr>
          <w:rFonts w:ascii="Arial" w:hAnsi="Arial" w:cs="Arial"/>
          <w:bCs/>
          <w:i/>
          <w:spacing w:val="-2"/>
        </w:rPr>
        <w:t>venivano contestati.</w:t>
      </w:r>
    </w:p>
    <w:p w:rsidR="00B3083A" w:rsidRPr="001A5CB6" w:rsidRDefault="00B3083A" w:rsidP="00331B52">
      <w:pPr>
        <w:shd w:val="clear" w:color="auto" w:fill="FFFFFF"/>
        <w:spacing w:before="120" w:after="120" w:line="580" w:lineRule="exact"/>
        <w:ind w:right="-284"/>
        <w:jc w:val="both"/>
        <w:rPr>
          <w:rFonts w:ascii="Arial" w:hAnsi="Arial" w:cs="Arial"/>
          <w:bCs/>
          <w:i/>
        </w:rPr>
      </w:pPr>
      <w:r w:rsidRPr="001A5CB6">
        <w:rPr>
          <w:rFonts w:ascii="Arial" w:hAnsi="Arial" w:cs="Arial"/>
          <w:i/>
        </w:rPr>
        <w:lastRenderedPageBreak/>
        <w:t xml:space="preserve">Mi preme altresì evidenziare, che tra tutti i casi capitati alla mia osservazione quello subito dal prof. Scassa è singolare per </w:t>
      </w:r>
      <w:r w:rsidRPr="001A5CB6">
        <w:rPr>
          <w:rFonts w:ascii="Arial" w:hAnsi="Arial" w:cs="Arial"/>
          <w:i/>
          <w:u w:val="single"/>
        </w:rPr>
        <w:t>Violenza, Intensità</w:t>
      </w:r>
      <w:r w:rsidRPr="001A5CB6">
        <w:rPr>
          <w:rFonts w:ascii="Arial" w:hAnsi="Arial" w:cs="Arial"/>
          <w:i/>
        </w:rPr>
        <w:t xml:space="preserve">  (sospensioni  dall'insegnamento  + blocchi dello stipendio  in Soggetto monoreddito) e </w:t>
      </w:r>
      <w:r w:rsidRPr="001A5CB6">
        <w:rPr>
          <w:rFonts w:ascii="Arial" w:hAnsi="Arial" w:cs="Arial"/>
          <w:i/>
          <w:u w:val="single"/>
        </w:rPr>
        <w:t>Durata</w:t>
      </w:r>
      <w:r w:rsidRPr="001A5CB6">
        <w:rPr>
          <w:rFonts w:ascii="Arial" w:hAnsi="Arial" w:cs="Arial"/>
          <w:i/>
        </w:rPr>
        <w:t xml:space="preserve"> (da! 2006 al 2013).</w:t>
      </w:r>
    </w:p>
    <w:p w:rsidR="00B3083A" w:rsidRPr="001A5CB6" w:rsidRDefault="00B3083A" w:rsidP="00331B52">
      <w:pPr>
        <w:shd w:val="clear" w:color="auto" w:fill="FFFFFF"/>
        <w:spacing w:before="120" w:after="120" w:line="580" w:lineRule="exact"/>
        <w:ind w:right="-284"/>
        <w:jc w:val="both"/>
        <w:rPr>
          <w:rFonts w:ascii="Arial" w:hAnsi="Arial" w:cs="Arial"/>
          <w:i/>
        </w:rPr>
      </w:pPr>
      <w:r w:rsidRPr="001A5CB6">
        <w:rPr>
          <w:rFonts w:ascii="Arial" w:hAnsi="Arial" w:cs="Arial"/>
          <w:i/>
        </w:rPr>
        <w:t>È documentata anche dalle Sentenze assolutorie che hanno dimostrato in maniera incontrovertibile l'intento persecutorio della Dirigente Scolastica.</w:t>
      </w:r>
    </w:p>
    <w:p w:rsidR="0002354D" w:rsidRDefault="0002354D" w:rsidP="00331B52">
      <w:pPr>
        <w:spacing w:after="120" w:line="580" w:lineRule="exact"/>
        <w:ind w:left="-567" w:right="-851"/>
        <w:jc w:val="both"/>
        <w:rPr>
          <w:rFonts w:ascii="Arial" w:hAnsi="Arial" w:cs="Arial"/>
          <w:bCs/>
        </w:rPr>
      </w:pPr>
      <w:r>
        <w:rPr>
          <w:rFonts w:ascii="Arial" w:hAnsi="Arial" w:cs="Arial"/>
          <w:bCs/>
        </w:rPr>
        <w:t xml:space="preserve">…..E’ del resto ampia la documentazione medica in atti relativa ai danni alla salute riportati dal prof. SCASSA a causa dell’azione di mobbing cui è stato prolungatamente sottoposto e che è consistita – lo si ribadisce – nelle sanzioni disciplinari comminategli dall’Ufficio Scolastico Regionale  del Piemonte – MIUR e che erano fondate su 22 documenti  falsi materialmente od ideologicamente, fabbricati ad hoc dalla preside che le sanzioni sollecitava, la quale a sua volta li riproduceva a sostegno della sua denuncia per diffamazione al processo presso il Tribunale di Roma contro l’ing. SCASSA partito da una sua mendace querela </w:t>
      </w:r>
    </w:p>
    <w:p w:rsidR="00DF3E7B" w:rsidRPr="001A5CB6" w:rsidRDefault="002E3533" w:rsidP="00331B52">
      <w:pPr>
        <w:spacing w:after="120" w:line="580" w:lineRule="exact"/>
        <w:ind w:left="-567" w:right="-851"/>
        <w:jc w:val="both"/>
        <w:rPr>
          <w:rFonts w:ascii="Arial" w:hAnsi="Arial" w:cs="Arial"/>
          <w:bCs/>
        </w:rPr>
      </w:pPr>
      <w:r w:rsidRPr="001A5CB6">
        <w:rPr>
          <w:rFonts w:ascii="Arial" w:hAnsi="Arial" w:cs="Arial"/>
          <w:bCs/>
        </w:rPr>
        <w:t>Anche i</w:t>
      </w:r>
      <w:r w:rsidR="00DF3E7B" w:rsidRPr="001A5CB6">
        <w:rPr>
          <w:rFonts w:ascii="Arial" w:hAnsi="Arial" w:cs="Arial"/>
          <w:bCs/>
        </w:rPr>
        <w:t>l prof. ZAPPELLA, docente all’Università di Siena e all’</w:t>
      </w:r>
      <w:r w:rsidR="0076553B" w:rsidRPr="001A5CB6">
        <w:rPr>
          <w:rFonts w:ascii="Arial" w:hAnsi="Arial" w:cs="Arial"/>
          <w:bCs/>
        </w:rPr>
        <w:t>Università</w:t>
      </w:r>
      <w:r w:rsidR="00DF3E7B" w:rsidRPr="001A5CB6">
        <w:rPr>
          <w:rFonts w:ascii="Arial" w:hAnsi="Arial" w:cs="Arial"/>
          <w:bCs/>
        </w:rPr>
        <w:t xml:space="preserve"> </w:t>
      </w:r>
      <w:r w:rsidR="0076553B" w:rsidRPr="001A5CB6">
        <w:rPr>
          <w:rFonts w:ascii="Arial" w:hAnsi="Arial" w:cs="Arial"/>
          <w:bCs/>
        </w:rPr>
        <w:t>Cattolica</w:t>
      </w:r>
      <w:r w:rsidR="00DF3E7B" w:rsidRPr="001A5CB6">
        <w:rPr>
          <w:rFonts w:ascii="Arial" w:hAnsi="Arial" w:cs="Arial"/>
          <w:bCs/>
        </w:rPr>
        <w:t xml:space="preserve"> di Roma,  </w:t>
      </w:r>
      <w:r w:rsidR="0076553B" w:rsidRPr="001A5CB6">
        <w:rPr>
          <w:rFonts w:ascii="Arial" w:hAnsi="Arial" w:cs="Arial"/>
          <w:bCs/>
        </w:rPr>
        <w:t xml:space="preserve">referta il 26/11/2013 nel citato doc. n° 62: </w:t>
      </w:r>
    </w:p>
    <w:p w:rsidR="0076553B" w:rsidRPr="001A5CB6" w:rsidRDefault="0076553B" w:rsidP="00331B52">
      <w:pPr>
        <w:spacing w:after="120" w:line="580" w:lineRule="exact"/>
        <w:ind w:right="-426"/>
        <w:jc w:val="both"/>
        <w:rPr>
          <w:rFonts w:ascii="Arial" w:hAnsi="Arial" w:cs="Arial"/>
          <w:bCs/>
          <w:i/>
        </w:rPr>
      </w:pPr>
      <w:r w:rsidRPr="001A5CB6">
        <w:rPr>
          <w:rFonts w:ascii="Arial" w:hAnsi="Arial" w:cs="Arial"/>
          <w:bCs/>
          <w:i/>
        </w:rPr>
        <w:t>“Il dr. Angelo SCASSA, da me visitato quest’oggi, presenta un disturbo d’ansia generalizzato accompagnato da attacchi di panico</w:t>
      </w:r>
      <w:r w:rsidR="002E3533" w:rsidRPr="001A5CB6">
        <w:rPr>
          <w:rFonts w:ascii="Arial" w:hAnsi="Arial" w:cs="Arial"/>
          <w:bCs/>
          <w:i/>
        </w:rPr>
        <w:t>”</w:t>
      </w:r>
      <w:r w:rsidRPr="001A5CB6">
        <w:rPr>
          <w:rFonts w:ascii="Arial" w:hAnsi="Arial" w:cs="Arial"/>
          <w:bCs/>
          <w:i/>
        </w:rPr>
        <w:t xml:space="preserve">. </w:t>
      </w:r>
    </w:p>
    <w:p w:rsidR="00D1172E" w:rsidRPr="001A5CB6" w:rsidRDefault="004A5CBC" w:rsidP="00331B52">
      <w:pPr>
        <w:spacing w:after="120" w:line="580" w:lineRule="exact"/>
        <w:ind w:left="-567" w:right="-851"/>
        <w:jc w:val="both"/>
        <w:rPr>
          <w:rFonts w:ascii="Arial" w:hAnsi="Arial" w:cs="Arial"/>
        </w:rPr>
      </w:pPr>
      <w:r w:rsidRPr="001A5CB6">
        <w:rPr>
          <w:rFonts w:ascii="Arial" w:hAnsi="Arial" w:cs="Arial"/>
          <w:bCs/>
        </w:rPr>
        <w:t xml:space="preserve">Si richiama </w:t>
      </w:r>
      <w:r w:rsidR="002E3533" w:rsidRPr="001A5CB6">
        <w:rPr>
          <w:rFonts w:ascii="Arial" w:hAnsi="Arial" w:cs="Arial"/>
          <w:bCs/>
        </w:rPr>
        <w:t xml:space="preserve">pure </w:t>
      </w:r>
      <w:r w:rsidRPr="001A5CB6">
        <w:rPr>
          <w:rFonts w:ascii="Arial" w:hAnsi="Arial" w:cs="Arial"/>
          <w:bCs/>
        </w:rPr>
        <w:t>il gi</w:t>
      </w:r>
      <w:r w:rsidR="00D1172E" w:rsidRPr="001A5CB6">
        <w:rPr>
          <w:rFonts w:ascii="Arial" w:hAnsi="Arial" w:cs="Arial"/>
          <w:bCs/>
        </w:rPr>
        <w:t xml:space="preserve">à citato giudizio espresso dalla </w:t>
      </w:r>
      <w:r w:rsidR="00D1172E" w:rsidRPr="001A5CB6">
        <w:rPr>
          <w:rFonts w:ascii="Arial" w:hAnsi="Arial" w:cs="Arial"/>
        </w:rPr>
        <w:t xml:space="preserve">la Commissione Provinciale di verifica presso la sede di Torino del Ministero dell’Economia e delle Finanze che si è pronunciata in questi termini il 28/4/2009 </w:t>
      </w:r>
      <w:r w:rsidR="00D1172E" w:rsidRPr="001A5CB6">
        <w:rPr>
          <w:rFonts w:ascii="Arial" w:hAnsi="Arial" w:cs="Arial"/>
          <w:lang w:val="pt-BR"/>
        </w:rPr>
        <w:t xml:space="preserve">(doc. n° </w:t>
      </w:r>
      <w:r w:rsidR="0076553B" w:rsidRPr="001A5CB6">
        <w:rPr>
          <w:rFonts w:ascii="Arial" w:hAnsi="Arial" w:cs="Arial"/>
          <w:lang w:val="pt-BR"/>
        </w:rPr>
        <w:t>65</w:t>
      </w:r>
      <w:r w:rsidR="00D1172E" w:rsidRPr="001A5CB6">
        <w:rPr>
          <w:rFonts w:ascii="Arial" w:hAnsi="Arial" w:cs="Arial"/>
          <w:lang w:val="pt-BR"/>
        </w:rPr>
        <w:t>, citato)</w:t>
      </w:r>
      <w:r w:rsidR="00D1172E" w:rsidRPr="001A5CB6">
        <w:rPr>
          <w:rFonts w:ascii="Arial" w:hAnsi="Arial" w:cs="Arial"/>
        </w:rPr>
        <w:t>:</w:t>
      </w:r>
    </w:p>
    <w:p w:rsidR="00D1172E" w:rsidRPr="001A5CB6" w:rsidRDefault="00D1172E" w:rsidP="00331B52">
      <w:pPr>
        <w:spacing w:after="120" w:line="580" w:lineRule="exact"/>
        <w:ind w:right="-426"/>
        <w:jc w:val="both"/>
        <w:rPr>
          <w:rFonts w:ascii="Arial" w:hAnsi="Arial" w:cs="Arial"/>
          <w:i/>
          <w:iCs/>
        </w:rPr>
      </w:pPr>
      <w:r w:rsidRPr="001A5CB6">
        <w:rPr>
          <w:rFonts w:ascii="Arial" w:hAnsi="Arial" w:cs="Arial"/>
        </w:rPr>
        <w:lastRenderedPageBreak/>
        <w:t xml:space="preserve">“Dati anamnestici: </w:t>
      </w:r>
      <w:r w:rsidRPr="001A5CB6">
        <w:rPr>
          <w:rFonts w:ascii="Arial" w:hAnsi="Arial" w:cs="Arial"/>
          <w:i/>
          <w:iCs/>
        </w:rPr>
        <w:t>dall’esame degli atti emerge l’esordio di “attriti lavorativi” con il dirigente scolastico fin dal primo momento.</w:t>
      </w:r>
    </w:p>
    <w:p w:rsidR="00D1172E" w:rsidRPr="001A5CB6" w:rsidRDefault="00D1172E" w:rsidP="00331B52">
      <w:pPr>
        <w:spacing w:after="120" w:line="580" w:lineRule="exact"/>
        <w:ind w:right="-426"/>
        <w:jc w:val="both"/>
        <w:rPr>
          <w:rFonts w:ascii="Arial" w:hAnsi="Arial" w:cs="Arial"/>
        </w:rPr>
      </w:pPr>
      <w:r w:rsidRPr="001A5CB6">
        <w:rPr>
          <w:rFonts w:ascii="Arial" w:hAnsi="Arial" w:cs="Arial"/>
        </w:rPr>
        <w:t xml:space="preserve">Esame obiettivo: … </w:t>
      </w:r>
      <w:r w:rsidRPr="001A5CB6">
        <w:rPr>
          <w:rFonts w:ascii="Arial" w:hAnsi="Arial" w:cs="Arial"/>
          <w:i/>
          <w:iCs/>
        </w:rPr>
        <w:t>severe note di ansia libera e somatizzata</w:t>
      </w:r>
    </w:p>
    <w:p w:rsidR="00D1172E" w:rsidRPr="001A5CB6" w:rsidRDefault="003F6FA3" w:rsidP="00331B52">
      <w:pPr>
        <w:spacing w:after="120" w:line="580" w:lineRule="exact"/>
        <w:ind w:left="-567" w:right="-851"/>
        <w:jc w:val="both"/>
        <w:rPr>
          <w:rFonts w:ascii="Arial" w:hAnsi="Arial" w:cs="Arial"/>
        </w:rPr>
      </w:pPr>
      <w:r w:rsidRPr="001A5CB6">
        <w:rPr>
          <w:rFonts w:ascii="Arial" w:hAnsi="Arial" w:cs="Arial"/>
        </w:rPr>
        <w:t>Concludendo:</w:t>
      </w:r>
    </w:p>
    <w:p w:rsidR="00D1172E" w:rsidRPr="001A5CB6" w:rsidRDefault="00D1172E" w:rsidP="00331B52">
      <w:pPr>
        <w:spacing w:after="120" w:line="580" w:lineRule="exact"/>
        <w:ind w:right="-426"/>
        <w:jc w:val="both"/>
        <w:rPr>
          <w:rFonts w:ascii="Arial" w:hAnsi="Arial" w:cs="Arial"/>
        </w:rPr>
      </w:pPr>
      <w:r w:rsidRPr="001A5CB6">
        <w:rPr>
          <w:rFonts w:ascii="Arial" w:hAnsi="Arial" w:cs="Arial"/>
        </w:rPr>
        <w:t>Giudizio diagnostico</w:t>
      </w:r>
      <w:r w:rsidRPr="001A5CB6">
        <w:rPr>
          <w:rFonts w:ascii="Arial" w:hAnsi="Arial" w:cs="Arial"/>
          <w:i/>
          <w:iCs/>
        </w:rPr>
        <w:t>: disturbo da attacchi di panico; sindrome ansiosa</w:t>
      </w:r>
    </w:p>
    <w:p w:rsidR="00D74D90" w:rsidRPr="001A5CB6" w:rsidRDefault="005F7D03" w:rsidP="005F7D03">
      <w:pPr>
        <w:spacing w:before="120" w:after="120" w:line="580" w:lineRule="exact"/>
        <w:ind w:left="-567" w:right="-851"/>
        <w:jc w:val="center"/>
        <w:rPr>
          <w:rFonts w:ascii="Arial" w:hAnsi="Arial" w:cs="Arial"/>
          <w:b/>
          <w:bCs/>
        </w:rPr>
      </w:pPr>
      <w:r w:rsidRPr="001A5CB6">
        <w:rPr>
          <w:rFonts w:ascii="Arial" w:hAnsi="Arial" w:cs="Arial"/>
          <w:b/>
          <w:bCs/>
        </w:rPr>
        <w:t>*     *     *</w:t>
      </w:r>
    </w:p>
    <w:p w:rsidR="0035352D" w:rsidRPr="001A5CB6" w:rsidRDefault="003F6FA3" w:rsidP="00331B52">
      <w:pPr>
        <w:spacing w:after="120" w:line="580" w:lineRule="exact"/>
        <w:ind w:left="-567" w:right="-851"/>
        <w:jc w:val="both"/>
        <w:rPr>
          <w:rFonts w:ascii="Arial" w:hAnsi="Arial" w:cs="Arial"/>
          <w:b/>
        </w:rPr>
      </w:pPr>
      <w:r w:rsidRPr="001A5CB6">
        <w:rPr>
          <w:rFonts w:ascii="Arial" w:hAnsi="Arial" w:cs="Arial"/>
          <w:b/>
        </w:rPr>
        <w:t>6</w:t>
      </w:r>
      <w:r w:rsidR="0035352D" w:rsidRPr="001A5CB6">
        <w:rPr>
          <w:rFonts w:ascii="Arial" w:hAnsi="Arial" w:cs="Arial"/>
          <w:b/>
        </w:rPr>
        <w:t xml:space="preserve">) </w:t>
      </w:r>
      <w:r w:rsidR="00F767E6" w:rsidRPr="001A5CB6">
        <w:rPr>
          <w:rFonts w:ascii="Arial" w:hAnsi="Arial" w:cs="Arial"/>
          <w:b/>
          <w:u w:val="single"/>
        </w:rPr>
        <w:t>Errore della sentenza impugnata s</w:t>
      </w:r>
      <w:r w:rsidR="0035352D" w:rsidRPr="001A5CB6">
        <w:rPr>
          <w:rFonts w:ascii="Arial" w:hAnsi="Arial" w:cs="Arial"/>
          <w:b/>
          <w:u w:val="single"/>
        </w:rPr>
        <w:t>ulla sussistenza, nel caso di specie, degli elementi caratterizzanti la  condotta di “</w:t>
      </w:r>
      <w:r w:rsidR="0035352D" w:rsidRPr="001A5CB6">
        <w:rPr>
          <w:rFonts w:ascii="Arial" w:hAnsi="Arial" w:cs="Arial"/>
          <w:b/>
          <w:i/>
          <w:u w:val="single"/>
        </w:rPr>
        <w:t>mobbing</w:t>
      </w:r>
      <w:r w:rsidR="0035352D" w:rsidRPr="001A5CB6">
        <w:rPr>
          <w:rFonts w:ascii="Arial" w:hAnsi="Arial" w:cs="Arial"/>
          <w:b/>
          <w:u w:val="single"/>
        </w:rPr>
        <w:t>” e di “</w:t>
      </w:r>
      <w:r w:rsidR="0035352D" w:rsidRPr="001A5CB6">
        <w:rPr>
          <w:rFonts w:ascii="Arial" w:hAnsi="Arial" w:cs="Arial"/>
          <w:b/>
          <w:i/>
          <w:u w:val="single"/>
        </w:rPr>
        <w:t>bossing</w:t>
      </w:r>
      <w:r w:rsidR="0035352D" w:rsidRPr="001A5CB6">
        <w:rPr>
          <w:rFonts w:ascii="Arial" w:hAnsi="Arial" w:cs="Arial"/>
          <w:b/>
          <w:u w:val="single"/>
        </w:rPr>
        <w:t xml:space="preserve">” nei confronti del ricorrente e sul suo diritto al risarcimento dei danni </w:t>
      </w:r>
    </w:p>
    <w:p w:rsidR="0035352D" w:rsidRPr="001A5CB6" w:rsidRDefault="0035352D" w:rsidP="00331B52">
      <w:pPr>
        <w:spacing w:after="120" w:line="580" w:lineRule="exact"/>
        <w:ind w:left="-567" w:right="-851"/>
        <w:jc w:val="both"/>
        <w:rPr>
          <w:rFonts w:ascii="Arial" w:hAnsi="Arial" w:cs="Arial"/>
        </w:rPr>
      </w:pPr>
      <w:r w:rsidRPr="001A5CB6">
        <w:rPr>
          <w:rFonts w:ascii="Arial" w:hAnsi="Arial" w:cs="Arial"/>
          <w:i/>
        </w:rPr>
        <w:t>La definizione di “</w:t>
      </w:r>
      <w:r w:rsidRPr="001A5CB6">
        <w:rPr>
          <w:rStyle w:val="Enfasigrassetto"/>
          <w:rFonts w:ascii="Arial" w:hAnsi="Arial" w:cs="Arial"/>
          <w:i/>
        </w:rPr>
        <w:t>mobbing</w:t>
      </w:r>
      <w:r w:rsidRPr="001A5CB6">
        <w:rPr>
          <w:rFonts w:ascii="Arial" w:hAnsi="Arial" w:cs="Arial"/>
          <w:i/>
        </w:rPr>
        <w:t xml:space="preserve">” – nozione elaborata dalla dottrina e dalla giurisprudenza giuslavoristica- è ormai pacificamente intesa come la condotta del </w:t>
      </w:r>
      <w:r w:rsidRPr="001A5CB6">
        <w:rPr>
          <w:rStyle w:val="Enfasigrassetto"/>
          <w:rFonts w:ascii="Arial" w:hAnsi="Arial" w:cs="Arial"/>
          <w:i/>
        </w:rPr>
        <w:t xml:space="preserve">datore di lavoro </w:t>
      </w:r>
      <w:r w:rsidRPr="001A5CB6">
        <w:rPr>
          <w:rFonts w:ascii="Arial" w:hAnsi="Arial" w:cs="Arial"/>
          <w:i/>
        </w:rPr>
        <w:t xml:space="preserve">o del superiore gerarchico, </w:t>
      </w:r>
      <w:r w:rsidRPr="001A5CB6">
        <w:rPr>
          <w:rFonts w:ascii="Arial" w:hAnsi="Arial" w:cs="Arial"/>
          <w:b/>
          <w:i/>
        </w:rPr>
        <w:t>sistematica e protratta nel tempo,</w:t>
      </w:r>
      <w:r w:rsidRPr="001A5CB6">
        <w:rPr>
          <w:rFonts w:ascii="Arial" w:hAnsi="Arial" w:cs="Arial"/>
          <w:i/>
        </w:rPr>
        <w:t xml:space="preserve"> tenuta nei confronti del lavoratore nell’ambiente di lavoro, che si risolve in sistematici e reiterati comportamenti ostili, che finiscono per tradursi in forme di </w:t>
      </w:r>
      <w:r w:rsidRPr="001A5CB6">
        <w:rPr>
          <w:rStyle w:val="Enfasigrassetto"/>
          <w:rFonts w:ascii="Arial" w:hAnsi="Arial" w:cs="Arial"/>
          <w:i/>
        </w:rPr>
        <w:t>prevaricazione</w:t>
      </w:r>
      <w:r w:rsidRPr="001A5CB6">
        <w:rPr>
          <w:rFonts w:ascii="Arial" w:hAnsi="Arial" w:cs="Arial"/>
          <w:i/>
        </w:rPr>
        <w:t xml:space="preserve"> o di </w:t>
      </w:r>
      <w:r w:rsidRPr="001A5CB6">
        <w:rPr>
          <w:rStyle w:val="Enfasigrassetto"/>
          <w:rFonts w:ascii="Arial" w:hAnsi="Arial" w:cs="Arial"/>
          <w:i/>
        </w:rPr>
        <w:t>persecuzione psicologica</w:t>
      </w:r>
      <w:r w:rsidRPr="001A5CB6">
        <w:rPr>
          <w:rFonts w:ascii="Arial" w:hAnsi="Arial" w:cs="Arial"/>
          <w:i/>
        </w:rPr>
        <w:t xml:space="preserve">, da cui può conseguire la </w:t>
      </w:r>
      <w:r w:rsidRPr="001A5CB6">
        <w:rPr>
          <w:rStyle w:val="Enfasigrassetto"/>
          <w:rFonts w:ascii="Arial" w:hAnsi="Arial" w:cs="Arial"/>
          <w:i/>
        </w:rPr>
        <w:t>mortificazione morale</w:t>
      </w:r>
      <w:r w:rsidRPr="001A5CB6">
        <w:rPr>
          <w:rFonts w:ascii="Arial" w:hAnsi="Arial" w:cs="Arial"/>
          <w:i/>
        </w:rPr>
        <w:t xml:space="preserve"> e l’</w:t>
      </w:r>
      <w:r w:rsidRPr="001A5CB6">
        <w:rPr>
          <w:rStyle w:val="Enfasigrassetto"/>
          <w:rFonts w:ascii="Arial" w:hAnsi="Arial" w:cs="Arial"/>
          <w:i/>
        </w:rPr>
        <w:t>emarginazione</w:t>
      </w:r>
      <w:r w:rsidRPr="001A5CB6">
        <w:rPr>
          <w:rFonts w:ascii="Arial" w:hAnsi="Arial" w:cs="Arial"/>
          <w:i/>
        </w:rPr>
        <w:t xml:space="preserve"> del dipendente, con effetto lesivo del suo equilibrio fisiopsichico e del complesso della sua personalità</w:t>
      </w:r>
      <w:r w:rsidRPr="001A5CB6">
        <w:rPr>
          <w:rFonts w:ascii="Arial" w:hAnsi="Arial" w:cs="Arial"/>
        </w:rPr>
        <w:t xml:space="preserve"> (Cass.  3785/2009). </w:t>
      </w:r>
    </w:p>
    <w:p w:rsidR="0035352D" w:rsidRPr="001A5CB6" w:rsidRDefault="0035352D" w:rsidP="00331B52">
      <w:pPr>
        <w:spacing w:after="120" w:line="580" w:lineRule="exact"/>
        <w:ind w:left="-567" w:right="-851"/>
        <w:jc w:val="both"/>
        <w:rPr>
          <w:rFonts w:ascii="Arial" w:hAnsi="Arial" w:cs="Arial"/>
        </w:rPr>
      </w:pPr>
      <w:r w:rsidRPr="001A5CB6">
        <w:rPr>
          <w:rFonts w:ascii="Arial" w:hAnsi="Arial" w:cs="Arial"/>
        </w:rPr>
        <w:t xml:space="preserve">Ai fini della configurabilità della condotta lesiva del datore di lavoro sono, pertanto, rilevanti i seguenti elementi: </w:t>
      </w:r>
    </w:p>
    <w:p w:rsidR="0035352D" w:rsidRPr="001A5CB6" w:rsidRDefault="0035352D" w:rsidP="00331B52">
      <w:pPr>
        <w:pStyle w:val="Corpodeltesto2"/>
        <w:numPr>
          <w:ilvl w:val="0"/>
          <w:numId w:val="12"/>
        </w:numPr>
        <w:tabs>
          <w:tab w:val="clear" w:pos="1132"/>
          <w:tab w:val="left" w:pos="284"/>
        </w:tabs>
        <w:spacing w:after="120" w:line="580" w:lineRule="exact"/>
        <w:ind w:right="-851"/>
        <w:rPr>
          <w:rFonts w:ascii="Arial" w:hAnsi="Arial" w:cs="Arial"/>
        </w:rPr>
      </w:pPr>
      <w:r w:rsidRPr="001A5CB6">
        <w:rPr>
          <w:rFonts w:ascii="Arial" w:hAnsi="Arial" w:cs="Arial"/>
          <w:b/>
        </w:rPr>
        <w:t>la molteplicità dei comportamenti a carattere persecutorio</w:t>
      </w:r>
      <w:r w:rsidRPr="001A5CB6">
        <w:rPr>
          <w:rFonts w:ascii="Arial" w:hAnsi="Arial" w:cs="Arial"/>
        </w:rPr>
        <w:t xml:space="preserve">, illeciti o anche leciti se considerati singolarmente, che siano stati posti in essere in modo </w:t>
      </w:r>
      <w:r w:rsidRPr="001A5CB6">
        <w:rPr>
          <w:rFonts w:ascii="Arial" w:hAnsi="Arial" w:cs="Arial"/>
        </w:rPr>
        <w:lastRenderedPageBreak/>
        <w:t xml:space="preserve">miratamente sistematico e prolungato contro il dipendente con intento vessatorio; </w:t>
      </w:r>
    </w:p>
    <w:p w:rsidR="0035352D" w:rsidRPr="001A5CB6" w:rsidRDefault="0035352D" w:rsidP="00331B52">
      <w:pPr>
        <w:pStyle w:val="Corpodeltesto2"/>
        <w:numPr>
          <w:ilvl w:val="0"/>
          <w:numId w:val="12"/>
        </w:numPr>
        <w:tabs>
          <w:tab w:val="clear" w:pos="1132"/>
          <w:tab w:val="left" w:pos="284"/>
        </w:tabs>
        <w:spacing w:after="120" w:line="580" w:lineRule="exact"/>
        <w:ind w:right="-851"/>
        <w:rPr>
          <w:rFonts w:ascii="Arial" w:hAnsi="Arial" w:cs="Arial"/>
        </w:rPr>
      </w:pPr>
      <w:r w:rsidRPr="001A5CB6">
        <w:rPr>
          <w:rFonts w:ascii="Arial" w:hAnsi="Arial" w:cs="Arial"/>
          <w:b/>
        </w:rPr>
        <w:t>l’evento lesivo della salute o della personalità del dipendente</w:t>
      </w:r>
      <w:r w:rsidRPr="001A5CB6">
        <w:rPr>
          <w:rFonts w:ascii="Arial" w:hAnsi="Arial" w:cs="Arial"/>
        </w:rPr>
        <w:t xml:space="preserve">; </w:t>
      </w:r>
    </w:p>
    <w:p w:rsidR="0035352D" w:rsidRPr="001A5CB6" w:rsidRDefault="0035352D" w:rsidP="00331B52">
      <w:pPr>
        <w:pStyle w:val="Corpodeltesto2"/>
        <w:numPr>
          <w:ilvl w:val="0"/>
          <w:numId w:val="12"/>
        </w:numPr>
        <w:tabs>
          <w:tab w:val="clear" w:pos="1132"/>
          <w:tab w:val="left" w:pos="284"/>
        </w:tabs>
        <w:spacing w:after="120" w:line="580" w:lineRule="exact"/>
        <w:ind w:right="-851"/>
        <w:rPr>
          <w:rFonts w:ascii="Arial" w:hAnsi="Arial" w:cs="Arial"/>
          <w:b/>
        </w:rPr>
      </w:pPr>
      <w:r w:rsidRPr="001A5CB6">
        <w:rPr>
          <w:rFonts w:ascii="Arial" w:hAnsi="Arial" w:cs="Arial"/>
          <w:b/>
        </w:rPr>
        <w:t>il nesso eziologico tra la condotta del datore di lavoro o del superiore gerarchico e il pregiudizio all’integrità psico-fisica del lavoratore;</w:t>
      </w:r>
    </w:p>
    <w:p w:rsidR="0035352D" w:rsidRPr="001A5CB6" w:rsidRDefault="0035352D" w:rsidP="00331B52">
      <w:pPr>
        <w:pStyle w:val="Corpodeltesto2"/>
        <w:numPr>
          <w:ilvl w:val="0"/>
          <w:numId w:val="12"/>
        </w:numPr>
        <w:tabs>
          <w:tab w:val="clear" w:pos="1132"/>
          <w:tab w:val="left" w:pos="284"/>
        </w:tabs>
        <w:spacing w:after="120" w:line="580" w:lineRule="exact"/>
        <w:ind w:right="-851"/>
        <w:rPr>
          <w:rFonts w:ascii="Arial" w:hAnsi="Arial" w:cs="Arial"/>
        </w:rPr>
      </w:pPr>
      <w:r w:rsidRPr="001A5CB6">
        <w:rPr>
          <w:rFonts w:ascii="Arial" w:hAnsi="Arial" w:cs="Arial"/>
          <w:b/>
        </w:rPr>
        <w:t>la prova dell’elemento soggettivo, cioè dell’intento persecutorio</w:t>
      </w:r>
      <w:r w:rsidRPr="001A5CB6">
        <w:rPr>
          <w:rFonts w:ascii="Arial" w:hAnsi="Arial" w:cs="Arial"/>
        </w:rPr>
        <w:t>.</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Già in precedenza, con la sentenza in data 16.11.99 (ma anche con quella successiva del 30.12.99) il Tribunale di Torino ha ritenuto sussistente il fenomeno di </w:t>
      </w:r>
      <w:r w:rsidRPr="001A5CB6">
        <w:rPr>
          <w:rFonts w:ascii="Arial" w:hAnsi="Arial" w:cs="Arial"/>
          <w:i/>
        </w:rPr>
        <w:t>mobbing</w:t>
      </w:r>
      <w:r w:rsidRPr="001A5CB6">
        <w:rPr>
          <w:rFonts w:ascii="Arial" w:hAnsi="Arial" w:cs="Arial"/>
        </w:rPr>
        <w:t xml:space="preserve">: </w:t>
      </w:r>
      <w:r w:rsidRPr="001A5CB6">
        <w:rPr>
          <w:rFonts w:ascii="Arial" w:hAnsi="Arial" w:cs="Arial"/>
          <w:i/>
        </w:rPr>
        <w:t>“allorché il dipendente è oggetto di soprusi da parte dei superiori e in particolare vengono poste in essere nei suoi confronti pratiche dirette ad isolarlo dall’ambiente di lavoro e nei casi più gravi ad espellerlo; pratiche il cui effetto è di intaccare gravemente l’equilibrio psichico del prestatore …”.</w:t>
      </w:r>
      <w:r w:rsidRPr="001A5CB6">
        <w:rPr>
          <w:rFonts w:ascii="Arial" w:hAnsi="Arial" w:cs="Arial"/>
        </w:rPr>
        <w:t xml:space="preserve">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E’ di pacifica evidenza che la sommatoria di due</w:t>
      </w:r>
      <w:r w:rsidR="00F767E6" w:rsidRPr="001A5CB6">
        <w:rPr>
          <w:rFonts w:ascii="Arial" w:hAnsi="Arial" w:cs="Arial"/>
        </w:rPr>
        <w:t xml:space="preserve"> pesanti</w:t>
      </w:r>
      <w:r w:rsidRPr="001A5CB6">
        <w:rPr>
          <w:rFonts w:ascii="Arial" w:hAnsi="Arial" w:cs="Arial"/>
        </w:rPr>
        <w:t xml:space="preserve"> decreti disciplinari  abbinata ad una tenace richiesta (ben 4 tentativi) di verifica della sua idoneità all’insegnamento, solo ed esclusivamente per le sue assenze dal posto di lavoro, che erano comprensibilmente dovut</w:t>
      </w:r>
      <w:r w:rsidR="002174FB" w:rsidRPr="001A5CB6">
        <w:rPr>
          <w:rFonts w:ascii="Arial" w:hAnsi="Arial" w:cs="Arial"/>
        </w:rPr>
        <w:t>e alle patologie conseguenti dalle angherìe e dalle persecuzioni architettate proprio dalla</w:t>
      </w:r>
      <w:r w:rsidRPr="001A5CB6">
        <w:rPr>
          <w:rFonts w:ascii="Arial" w:hAnsi="Arial" w:cs="Arial"/>
        </w:rPr>
        <w:t xml:space="preserve"> persona che </w:t>
      </w:r>
      <w:r w:rsidR="002174FB" w:rsidRPr="001A5CB6">
        <w:rPr>
          <w:rFonts w:ascii="Arial" w:hAnsi="Arial" w:cs="Arial"/>
        </w:rPr>
        <w:t>ta</w:t>
      </w:r>
      <w:r w:rsidRPr="001A5CB6">
        <w:rPr>
          <w:rFonts w:ascii="Arial" w:hAnsi="Arial" w:cs="Arial"/>
        </w:rPr>
        <w:t>li</w:t>
      </w:r>
      <w:r w:rsidR="002174FB" w:rsidRPr="001A5CB6">
        <w:rPr>
          <w:rFonts w:ascii="Arial" w:hAnsi="Arial" w:cs="Arial"/>
        </w:rPr>
        <w:t xml:space="preserve"> accertamenti</w:t>
      </w:r>
      <w:r w:rsidRPr="001A5CB6">
        <w:rPr>
          <w:rFonts w:ascii="Arial" w:hAnsi="Arial" w:cs="Arial"/>
        </w:rPr>
        <w:t xml:space="preserve"> richiedeva, la signora CONCATI, hanno certamente portato il professore ad un passo dal licenziamento che solo </w:t>
      </w:r>
      <w:r w:rsidR="00F767E6" w:rsidRPr="001A5CB6">
        <w:rPr>
          <w:rFonts w:ascii="Arial" w:hAnsi="Arial" w:cs="Arial"/>
        </w:rPr>
        <w:t xml:space="preserve">una sfibrante </w:t>
      </w:r>
      <w:r w:rsidRPr="001A5CB6">
        <w:rPr>
          <w:rFonts w:ascii="Arial" w:hAnsi="Arial" w:cs="Arial"/>
        </w:rPr>
        <w:t xml:space="preserve">azione di difesa ha scongiurato. </w:t>
      </w:r>
    </w:p>
    <w:p w:rsidR="0035352D" w:rsidRPr="001A5CB6" w:rsidRDefault="0035352D" w:rsidP="00331B52">
      <w:pPr>
        <w:pStyle w:val="Corpodeltesto2"/>
        <w:spacing w:after="120" w:line="580" w:lineRule="exact"/>
        <w:ind w:left="-567" w:right="-851"/>
        <w:rPr>
          <w:rFonts w:ascii="Arial" w:hAnsi="Arial" w:cs="Arial"/>
          <w:bCs/>
        </w:rPr>
      </w:pPr>
      <w:r w:rsidRPr="001A5CB6">
        <w:rPr>
          <w:rFonts w:ascii="Arial" w:hAnsi="Arial" w:cs="Arial"/>
        </w:rPr>
        <w:t>A tutto queste azioni deve essere aggiunta la dolosa denuncia del professore da parte della dirigente scolastica per un’inesistente diffamazione, un’autentica</w:t>
      </w:r>
      <w:r w:rsidR="005F7D03" w:rsidRPr="001A5CB6">
        <w:rPr>
          <w:rFonts w:ascii="Arial" w:hAnsi="Arial" w:cs="Arial"/>
        </w:rPr>
        <w:t xml:space="preserve"> aggressione persecutoria posta</w:t>
      </w:r>
      <w:r w:rsidRPr="001A5CB6">
        <w:rPr>
          <w:rFonts w:ascii="Arial" w:hAnsi="Arial" w:cs="Arial"/>
        </w:rPr>
        <w:t xml:space="preserve"> in atto da una persona che a comprova di quanto affermato nella querela ha utilizzato i due predetti decreti disciplinari fortemente da </w:t>
      </w:r>
      <w:r w:rsidRPr="001A5CB6">
        <w:rPr>
          <w:rFonts w:ascii="Arial" w:hAnsi="Arial" w:cs="Arial"/>
        </w:rPr>
        <w:lastRenderedPageBreak/>
        <w:t>lei voluti, con la produzione di documenti</w:t>
      </w:r>
      <w:r w:rsidR="002C2FAE" w:rsidRPr="001A5CB6">
        <w:rPr>
          <w:rFonts w:ascii="Arial" w:hAnsi="Arial" w:cs="Arial"/>
        </w:rPr>
        <w:t xml:space="preserve"> già più volte ritenuti inattendibili</w:t>
      </w:r>
      <w:r w:rsidR="002174FB" w:rsidRPr="001A5CB6">
        <w:rPr>
          <w:rFonts w:ascii="Arial" w:hAnsi="Arial" w:cs="Arial"/>
        </w:rPr>
        <w:t xml:space="preserve"> e non rispondenti al vero</w:t>
      </w:r>
      <w:r w:rsidRPr="001A5CB6">
        <w:rPr>
          <w:rFonts w:ascii="Arial" w:hAnsi="Arial" w:cs="Arial"/>
        </w:rPr>
        <w:t>: con la conseguenza che il prof. SCASSA ha dovuto subire per giunta anche un processo da cui ne è uscito assolto con formula piena</w:t>
      </w:r>
      <w:r w:rsidR="002174FB" w:rsidRPr="001A5CB6">
        <w:rPr>
          <w:rFonts w:ascii="Arial" w:hAnsi="Arial" w:cs="Arial"/>
        </w:rPr>
        <w:t>.</w:t>
      </w:r>
      <w:r w:rsidRPr="001A5CB6">
        <w:rPr>
          <w:rFonts w:ascii="Arial" w:hAnsi="Arial" w:cs="Arial"/>
          <w:bCs/>
        </w:rPr>
        <w:t xml:space="preserve"> </w:t>
      </w:r>
    </w:p>
    <w:p w:rsidR="00E01F94"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Pacifica è anche l’umiliazione derivante al prof. SCASSA da parte del comportamento assurdo del Consiglio di disciplina di Roma che, in occasione della seconda azione disciplinare, pur dando atto che la sua assenza alla prevista “adunata” era giustificata da stato di malattia (invero indotto al professore dal </w:t>
      </w:r>
      <w:r w:rsidRPr="001A5CB6">
        <w:rPr>
          <w:rFonts w:ascii="Arial" w:hAnsi="Arial" w:cs="Arial"/>
          <w:i/>
        </w:rPr>
        <w:t>mobbing</w:t>
      </w:r>
      <w:r w:rsidRPr="001A5CB6">
        <w:rPr>
          <w:rFonts w:ascii="Arial" w:hAnsi="Arial" w:cs="Arial"/>
        </w:rPr>
        <w:t xml:space="preserve"> sub</w:t>
      </w:r>
      <w:r w:rsidR="00E07786" w:rsidRPr="001A5CB6">
        <w:rPr>
          <w:rFonts w:ascii="Arial" w:hAnsi="Arial" w:cs="Arial"/>
        </w:rPr>
        <w:t>ì</w:t>
      </w:r>
      <w:r w:rsidRPr="001A5CB6">
        <w:rPr>
          <w:rFonts w:ascii="Arial" w:hAnsi="Arial" w:cs="Arial"/>
        </w:rPr>
        <w:t xml:space="preserve">to, lo si ribadisce) gli nega un rinvio, decidendo di procedere nella formulazione del suo verdetto – ovviamente avverso al docente – che sarà integralmente recepito dall’Ufficio scolastico Regionale del Piemonte con il decreto </w:t>
      </w:r>
      <w:r w:rsidRPr="001A5CB6">
        <w:rPr>
          <w:rFonts w:ascii="Arial" w:hAnsi="Arial" w:cs="Arial"/>
          <w:bCs/>
        </w:rPr>
        <w:t xml:space="preserve">n° AOODRPI/82/ris/U Torino, del 18 febbraio 2009 </w:t>
      </w:r>
      <w:r w:rsidRPr="001A5CB6">
        <w:rPr>
          <w:rFonts w:ascii="Arial" w:hAnsi="Arial" w:cs="Arial"/>
        </w:rPr>
        <w:t xml:space="preserve">senza nemmeno ascoltarlo, adducendo infondate ragioni di esigenza di emissione di un giudizio in tempi brevi.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Possiamo a pieno titolo affermare che nella struttura del </w:t>
      </w:r>
      <w:r w:rsidRPr="001A5CB6">
        <w:rPr>
          <w:rFonts w:ascii="Arial" w:hAnsi="Arial" w:cs="Arial"/>
          <w:i/>
        </w:rPr>
        <w:t>mobbing</w:t>
      </w:r>
      <w:r w:rsidRPr="001A5CB6">
        <w:rPr>
          <w:rFonts w:ascii="Arial" w:hAnsi="Arial" w:cs="Arial"/>
        </w:rPr>
        <w:t xml:space="preserve"> che si è esaminato in questa sede si</w:t>
      </w:r>
      <w:r w:rsidR="002C2FAE" w:rsidRPr="001A5CB6">
        <w:rPr>
          <w:rFonts w:ascii="Arial" w:hAnsi="Arial" w:cs="Arial"/>
        </w:rPr>
        <w:t xml:space="preserve"> possono</w:t>
      </w:r>
      <w:r w:rsidRPr="001A5CB6">
        <w:rPr>
          <w:rFonts w:ascii="Arial" w:hAnsi="Arial" w:cs="Arial"/>
        </w:rPr>
        <w:t xml:space="preserve"> individua</w:t>
      </w:r>
      <w:r w:rsidR="002C2FAE" w:rsidRPr="001A5CB6">
        <w:rPr>
          <w:rFonts w:ascii="Arial" w:hAnsi="Arial" w:cs="Arial"/>
        </w:rPr>
        <w:t>re</w:t>
      </w:r>
      <w:r w:rsidRPr="001A5CB6">
        <w:rPr>
          <w:rFonts w:ascii="Arial" w:hAnsi="Arial" w:cs="Arial"/>
        </w:rPr>
        <w:t xml:space="preserve"> quattro distinte fasi: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1) </w:t>
      </w:r>
      <w:r w:rsidRPr="001A5CB6">
        <w:rPr>
          <w:rFonts w:ascii="Arial" w:hAnsi="Arial" w:cs="Arial"/>
          <w:b/>
        </w:rPr>
        <w:t xml:space="preserve">la fase preliminare, </w:t>
      </w:r>
      <w:r w:rsidRPr="001A5CB6">
        <w:rPr>
          <w:rFonts w:ascii="Arial" w:hAnsi="Arial" w:cs="Arial"/>
        </w:rPr>
        <w:t xml:space="preserve">che si realizza quando iniziano a sorgere i primi elementi di dissidio nell’ambito del lavoro svolto, quali ad esempio, la mancata accondiscendenza del prof. SCASSA nel settembre 2001 alla sottoscrizione di una lettera - richiestagli dalla preside - con cui avrebbe dovuto incolpare l’impresario Marco DELSOGLIO della scomparsa del famoso molino BUHLER: rifiuto cui farà seguito come prima minacciata rappresaglia l’attribuzione al docente da parte del Dirigente Scolastico di un orario lavorativo settimanale di 18 ore lavorative crivellato da ben otto – dicasi otto – ore “buche”, quando un supplente privo non solo dell’abilitazione, ma perfino dei titoli necessari all’insegnamento della </w:t>
      </w:r>
      <w:r w:rsidRPr="001A5CB6">
        <w:rPr>
          <w:rFonts w:ascii="Arial" w:hAnsi="Arial" w:cs="Arial"/>
        </w:rPr>
        <w:lastRenderedPageBreak/>
        <w:t xml:space="preserve">medesima disciplina su cui era in servizio il prof. SCASSA, insegnava per 25 ore settimanali (in eccedenza al limite massimo consentito che è di 24 ore), senza una sola ora buca, con contratto firmatogli direttamente dalla preside stessa! </w:t>
      </w:r>
    </w:p>
    <w:p w:rsidR="0035352D" w:rsidRPr="001A5CB6" w:rsidRDefault="0035352D" w:rsidP="00331B52">
      <w:pPr>
        <w:pStyle w:val="Corpodeltesto2"/>
        <w:spacing w:after="120" w:line="580" w:lineRule="exact"/>
        <w:ind w:left="-567" w:right="-851"/>
        <w:rPr>
          <w:rFonts w:ascii="Arial" w:hAnsi="Arial" w:cs="Arial"/>
          <w:b/>
        </w:rPr>
      </w:pPr>
      <w:r w:rsidRPr="001A5CB6">
        <w:rPr>
          <w:rFonts w:ascii="Arial" w:hAnsi="Arial" w:cs="Arial"/>
        </w:rPr>
        <w:t xml:space="preserve">2) </w:t>
      </w:r>
      <w:r w:rsidRPr="001A5CB6">
        <w:rPr>
          <w:rFonts w:ascii="Arial" w:hAnsi="Arial" w:cs="Arial"/>
          <w:b/>
        </w:rPr>
        <w:t xml:space="preserve">la seconda fase </w:t>
      </w:r>
      <w:r w:rsidRPr="001A5CB6">
        <w:rPr>
          <w:rFonts w:ascii="Arial" w:hAnsi="Arial" w:cs="Arial"/>
        </w:rPr>
        <w:t>di manifestazione di veri e p</w:t>
      </w:r>
      <w:r w:rsidR="00130C30" w:rsidRPr="001A5CB6">
        <w:rPr>
          <w:rFonts w:ascii="Arial" w:hAnsi="Arial" w:cs="Arial"/>
        </w:rPr>
        <w:t>r</w:t>
      </w:r>
      <w:r w:rsidRPr="001A5CB6">
        <w:rPr>
          <w:rFonts w:ascii="Arial" w:hAnsi="Arial" w:cs="Arial"/>
        </w:rPr>
        <w:t xml:space="preserve">oprie azioni mobbizzanti (es. pretestuosa contestazione di addebiti disciplinari, richiesta del dirigente di sottoscrizione di documenti falsi ideologicamente da parti di colleghi del </w:t>
      </w:r>
      <w:r w:rsidRPr="001A5CB6">
        <w:rPr>
          <w:rFonts w:ascii="Arial" w:hAnsi="Arial" w:cs="Arial"/>
          <w:i/>
        </w:rPr>
        <w:t>mobbizzato</w:t>
      </w:r>
      <w:r w:rsidRPr="001A5CB6">
        <w:rPr>
          <w:rFonts w:ascii="Arial" w:hAnsi="Arial" w:cs="Arial"/>
        </w:rPr>
        <w:t xml:space="preserve">, produzione di falsa documentazione alla magistratura da parte del DS e dell’USR, ricerca di alleanze illecite con le autorità gerarchicamente superiori da parte della dirigente, che avvia le procedure per il sanzionamento del dipendente, con le lettere indirizzate all’Ufficio Scolastico Regionale del Piemonte del 6/11/2006 e del 17/6/2008, di cui ai doc. n° </w:t>
      </w:r>
      <w:r w:rsidR="00E01F94" w:rsidRPr="001A5CB6">
        <w:rPr>
          <w:rFonts w:ascii="Arial" w:hAnsi="Arial" w:cs="Arial"/>
        </w:rPr>
        <w:t>19</w:t>
      </w:r>
      <w:r w:rsidRPr="001A5CB6">
        <w:rPr>
          <w:rFonts w:ascii="Arial" w:hAnsi="Arial" w:cs="Arial"/>
        </w:rPr>
        <w:t xml:space="preserve"> e </w:t>
      </w:r>
      <w:r w:rsidR="00E01F94" w:rsidRPr="001A5CB6">
        <w:rPr>
          <w:rFonts w:ascii="Arial" w:hAnsi="Arial" w:cs="Arial"/>
        </w:rPr>
        <w:t>34</w:t>
      </w:r>
      <w:r w:rsidRPr="001A5CB6">
        <w:rPr>
          <w:rFonts w:ascii="Arial" w:hAnsi="Arial" w:cs="Arial"/>
          <w:b/>
        </w:rPr>
        <w:t xml:space="preserve">; </w:t>
      </w:r>
    </w:p>
    <w:p w:rsidR="0035352D" w:rsidRPr="001A5CB6" w:rsidRDefault="0035352D" w:rsidP="00331B52">
      <w:pPr>
        <w:pStyle w:val="Corpodeltesto2"/>
        <w:spacing w:after="120" w:line="580" w:lineRule="exact"/>
        <w:ind w:left="-567" w:right="-851"/>
        <w:rPr>
          <w:rFonts w:ascii="Arial" w:hAnsi="Arial" w:cs="Arial"/>
          <w:b/>
        </w:rPr>
      </w:pPr>
      <w:r w:rsidRPr="001A5CB6">
        <w:rPr>
          <w:rFonts w:ascii="Arial" w:hAnsi="Arial" w:cs="Arial"/>
        </w:rPr>
        <w:t xml:space="preserve">3) </w:t>
      </w:r>
      <w:r w:rsidRPr="001A5CB6">
        <w:rPr>
          <w:rFonts w:ascii="Arial" w:hAnsi="Arial" w:cs="Arial"/>
          <w:b/>
        </w:rPr>
        <w:t xml:space="preserve">la terza fase </w:t>
      </w:r>
      <w:r w:rsidRPr="001A5CB6">
        <w:rPr>
          <w:rFonts w:ascii="Arial" w:hAnsi="Arial" w:cs="Arial"/>
        </w:rPr>
        <w:t>in cui il dipendente invano chiede di essere ascoltato per difendersi dalle accuse che gli vengono rivolte da autorità gerarchiche superiori su impulso della preside</w:t>
      </w:r>
      <w:r w:rsidR="00E07786" w:rsidRPr="001A5CB6">
        <w:rPr>
          <w:rFonts w:ascii="Arial" w:hAnsi="Arial" w:cs="Arial"/>
        </w:rPr>
        <w:t xml:space="preserve"> (cfr difesa dell’ing. SCASSA alla contestazione di addebiti formalmente mossa dalla dirigente dell’USR dott.ssa PESSANO </w:t>
      </w:r>
      <w:r w:rsidR="00900E5C" w:rsidRPr="001A5CB6">
        <w:rPr>
          <w:rFonts w:ascii="Arial" w:hAnsi="Arial" w:cs="Arial"/>
        </w:rPr>
        <w:t>sub doc. n° 2</w:t>
      </w:r>
      <w:r w:rsidR="003676B6" w:rsidRPr="001A5CB6">
        <w:rPr>
          <w:rFonts w:ascii="Arial" w:hAnsi="Arial" w:cs="Arial"/>
        </w:rPr>
        <w:t>5</w:t>
      </w:r>
      <w:r w:rsidR="00900E5C" w:rsidRPr="001A5CB6">
        <w:rPr>
          <w:rFonts w:ascii="Arial" w:hAnsi="Arial" w:cs="Arial"/>
        </w:rPr>
        <w:t>)</w:t>
      </w:r>
      <w:r w:rsidR="002C2FAE" w:rsidRPr="001A5CB6">
        <w:rPr>
          <w:rFonts w:ascii="Arial" w:hAnsi="Arial" w:cs="Arial"/>
        </w:rPr>
        <w:t>;</w:t>
      </w:r>
    </w:p>
    <w:p w:rsidR="0035352D" w:rsidRPr="001A5CB6" w:rsidRDefault="0035352D" w:rsidP="00331B52">
      <w:pPr>
        <w:pStyle w:val="Corpodeltesto2"/>
        <w:spacing w:after="120" w:line="580" w:lineRule="exact"/>
        <w:ind w:left="-567" w:right="-851"/>
        <w:rPr>
          <w:rFonts w:ascii="Arial" w:hAnsi="Arial" w:cs="Arial"/>
          <w:b/>
        </w:rPr>
      </w:pPr>
      <w:r w:rsidRPr="001A5CB6">
        <w:rPr>
          <w:rFonts w:ascii="Arial" w:hAnsi="Arial" w:cs="Arial"/>
        </w:rPr>
        <w:t xml:space="preserve">4) </w:t>
      </w:r>
      <w:r w:rsidRPr="001A5CB6">
        <w:rPr>
          <w:rFonts w:ascii="Arial" w:hAnsi="Arial" w:cs="Arial"/>
          <w:b/>
        </w:rPr>
        <w:t xml:space="preserve">una quarta ed ultima fase </w:t>
      </w:r>
      <w:r w:rsidRPr="001A5CB6">
        <w:rPr>
          <w:rFonts w:ascii="Arial" w:hAnsi="Arial" w:cs="Arial"/>
        </w:rPr>
        <w:t xml:space="preserve">in cui si verifica addirittura l’allontanamento dal posto di lavoro e il sanzionamento economico del dipendente, che per il prof. SCASSA si è tradotta nella sospensione dall’insegnamento per 40 giorni e nel blocco degli aumenti di stipendio per complessivi tre anni (con </w:t>
      </w:r>
      <w:r w:rsidR="00900E5C" w:rsidRPr="001A5CB6">
        <w:rPr>
          <w:rFonts w:ascii="Arial" w:hAnsi="Arial" w:cs="Arial"/>
        </w:rPr>
        <w:t xml:space="preserve">potenziale </w:t>
      </w:r>
      <w:r w:rsidRPr="001A5CB6">
        <w:rPr>
          <w:rFonts w:ascii="Arial" w:hAnsi="Arial" w:cs="Arial"/>
        </w:rPr>
        <w:t>danno economico stimabile nell’arco della sola carriera in 22.000 euro)</w:t>
      </w:r>
      <w:r w:rsidRPr="001A5CB6">
        <w:rPr>
          <w:rFonts w:ascii="Arial" w:hAnsi="Arial" w:cs="Arial"/>
          <w:b/>
        </w:rPr>
        <w:t xml:space="preserve">.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Orbene, nel caso in questione, non vi è chi non veda la sussistenza di tutti i requisiti appena menzionati.</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In proposito si nota per inciso che l’art. 2103 c.c. nel testo attuale è stato introdotto </w:t>
      </w:r>
      <w:r w:rsidRPr="001A5CB6">
        <w:rPr>
          <w:rFonts w:ascii="Arial" w:hAnsi="Arial" w:cs="Arial"/>
        </w:rPr>
        <w:lastRenderedPageBreak/>
        <w:t xml:space="preserve">dall’art. 13 stat. lav., e dunque si inserisce nel contesto della legge 20 maggio 1970, n. 300, diretta a </w:t>
      </w:r>
      <w:r w:rsidRPr="001A5CB6">
        <w:rPr>
          <w:rFonts w:ascii="Arial" w:hAnsi="Arial" w:cs="Arial"/>
          <w:u w:val="single"/>
        </w:rPr>
        <w:t>garantire la libertà e dignità dei lavoratori nei luoghi di lavoro</w:t>
      </w:r>
      <w:r w:rsidRPr="001A5CB6">
        <w:rPr>
          <w:rFonts w:ascii="Arial" w:hAnsi="Arial" w:cs="Arial"/>
        </w:rPr>
        <w:t>: ciò impone una lettura della norma orientata a predisporre una efficace e pregnante tutela del patrimonio professionale del lavoratore (Cass. 14.7.2006 n. 14729 e Cass. n. 5454/2009).</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Al professor SCASSA non solo è stato impedito – senza fondamento alcuno – di insegnare per</w:t>
      </w:r>
      <w:r w:rsidR="002C2FAE" w:rsidRPr="001A5CB6">
        <w:rPr>
          <w:rFonts w:ascii="Arial" w:hAnsi="Arial" w:cs="Arial"/>
        </w:rPr>
        <w:t xml:space="preserve"> ben</w:t>
      </w:r>
      <w:r w:rsidRPr="001A5CB6">
        <w:rPr>
          <w:rFonts w:ascii="Arial" w:hAnsi="Arial" w:cs="Arial"/>
        </w:rPr>
        <w:t xml:space="preserve"> 40 giorni, ma gli è stato addirittura imposto il blocco degli aumenti di stipendio per tre anni.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E’ stato posto un rilievo sistematico in narrativa a tutti i comportamenti mobbizzanti succedutisi in un lungo arco temporale (dal 2001 ad oggi)  che hanno certamente mirato – a scopo evidentemente vendicativo e ritorsivo – a distruggere l’integrità psicofisica del prof. SCASSA.</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b/>
        </w:rPr>
        <w:t xml:space="preserve">I comportamenti “mobbizzanti” agiti nei confronti del ricorrente assumono una tale evidenza, che oltre ad aver trovato un riconoscimento implicito nelle sentenze – ben tre – civilistiche del lavoro e in una sentenza penale, in sé e di per sé sono di tale pacifica evidenza da </w:t>
      </w:r>
      <w:r w:rsidR="002C2FAE" w:rsidRPr="001A5CB6">
        <w:rPr>
          <w:rFonts w:ascii="Arial" w:hAnsi="Arial" w:cs="Arial"/>
          <w:b/>
        </w:rPr>
        <w:t>esigere</w:t>
      </w:r>
      <w:r w:rsidRPr="001A5CB6">
        <w:rPr>
          <w:rFonts w:ascii="Arial" w:hAnsi="Arial" w:cs="Arial"/>
          <w:b/>
        </w:rPr>
        <w:t xml:space="preserve"> la giusta condanna dell’USR del Piemonte e della sig.a CONCATI ad un equo e congruo risarcimento a favore del prof. SCASSA per i danni che egli</w:t>
      </w:r>
      <w:r w:rsidR="002C2FAE" w:rsidRPr="001A5CB6">
        <w:rPr>
          <w:rFonts w:ascii="Arial" w:hAnsi="Arial" w:cs="Arial"/>
          <w:b/>
        </w:rPr>
        <w:t xml:space="preserve"> per causa loro</w:t>
      </w:r>
      <w:r w:rsidRPr="001A5CB6">
        <w:rPr>
          <w:rFonts w:ascii="Arial" w:hAnsi="Arial" w:cs="Arial"/>
          <w:b/>
        </w:rPr>
        <w:t xml:space="preserve"> ha subito i</w:t>
      </w:r>
      <w:r w:rsidR="002C2FAE" w:rsidRPr="001A5CB6">
        <w:rPr>
          <w:rFonts w:ascii="Arial" w:hAnsi="Arial" w:cs="Arial"/>
          <w:b/>
        </w:rPr>
        <w:t>n termini di salute</w:t>
      </w:r>
      <w:r w:rsidRPr="001A5CB6">
        <w:rPr>
          <w:rFonts w:ascii="Arial" w:hAnsi="Arial" w:cs="Arial"/>
        </w:rPr>
        <w:t>.</w:t>
      </w:r>
    </w:p>
    <w:p w:rsidR="0035352D" w:rsidRPr="001A5CB6" w:rsidRDefault="0035352D" w:rsidP="00331B52">
      <w:pPr>
        <w:pStyle w:val="Corpodeltesto2"/>
        <w:spacing w:after="120" w:line="580" w:lineRule="exact"/>
        <w:ind w:left="-567" w:right="-851"/>
        <w:jc w:val="center"/>
        <w:rPr>
          <w:rFonts w:ascii="Arial" w:hAnsi="Arial" w:cs="Arial"/>
        </w:rPr>
      </w:pPr>
      <w:r w:rsidRPr="001A5CB6">
        <w:rPr>
          <w:rFonts w:ascii="Arial" w:hAnsi="Arial" w:cs="Arial"/>
        </w:rPr>
        <w:t>***</w:t>
      </w:r>
    </w:p>
    <w:p w:rsidR="0035352D" w:rsidRPr="001A5CB6" w:rsidRDefault="0035352D" w:rsidP="00331B52">
      <w:pPr>
        <w:pStyle w:val="Corpodeltesto2"/>
        <w:spacing w:after="120" w:line="580" w:lineRule="exact"/>
        <w:ind w:left="-567" w:right="-851"/>
        <w:rPr>
          <w:rFonts w:ascii="Arial" w:hAnsi="Arial" w:cs="Arial"/>
          <w:b/>
        </w:rPr>
      </w:pPr>
      <w:r w:rsidRPr="001A5CB6">
        <w:rPr>
          <w:rFonts w:ascii="Arial" w:hAnsi="Arial" w:cs="Arial"/>
          <w:b/>
        </w:rPr>
        <w:t>Sulla sussistenza del nesso eziologico tra l’ambiente lavorativo e le lesioni psichiche riscontrate in capo al ricorrente e sulla natura della responsabilità del Ministero dell’Istruzione, della Ricerca e dell’Università.</w:t>
      </w:r>
    </w:p>
    <w:p w:rsidR="0035352D" w:rsidRPr="001A5CB6" w:rsidRDefault="0035352D" w:rsidP="00331B52">
      <w:pPr>
        <w:pStyle w:val="Corpodeltesto2"/>
        <w:spacing w:after="120" w:line="580" w:lineRule="exact"/>
        <w:ind w:left="-567" w:right="-851"/>
        <w:rPr>
          <w:rFonts w:ascii="Arial" w:hAnsi="Arial" w:cs="Arial"/>
          <w:u w:val="single"/>
        </w:rPr>
      </w:pPr>
      <w:r w:rsidRPr="001A5CB6">
        <w:rPr>
          <w:rFonts w:ascii="Arial" w:hAnsi="Arial" w:cs="Arial"/>
        </w:rPr>
        <w:lastRenderedPageBreak/>
        <w:t xml:space="preserve">Nel caso di specie, come attestato anche dalla relazione medico-legale del medico legale prof. Saverio CARUSO, e </w:t>
      </w:r>
      <w:r w:rsidR="00331B52" w:rsidRPr="001A5CB6">
        <w:rPr>
          <w:rFonts w:ascii="Arial" w:hAnsi="Arial" w:cs="Arial"/>
        </w:rPr>
        <w:t xml:space="preserve">come ci si riserva di provare nella </w:t>
      </w:r>
      <w:r w:rsidR="00331B52" w:rsidRPr="001A5CB6">
        <w:rPr>
          <w:rFonts w:ascii="Arial" w:hAnsi="Arial" w:cs="Arial"/>
          <w:b/>
        </w:rPr>
        <w:t>auspicabile</w:t>
      </w:r>
      <w:r w:rsidRPr="001A5CB6">
        <w:rPr>
          <w:rFonts w:ascii="Arial" w:hAnsi="Arial" w:cs="Arial"/>
          <w:b/>
        </w:rPr>
        <w:t xml:space="preserve"> sede istruttoria</w:t>
      </w:r>
      <w:r w:rsidR="00331B52" w:rsidRPr="001A5CB6">
        <w:rPr>
          <w:rFonts w:ascii="Arial" w:hAnsi="Arial" w:cs="Arial"/>
        </w:rPr>
        <w:t xml:space="preserve"> inopinatamente pretermessa nel giudizio di primo grado</w:t>
      </w:r>
      <w:r w:rsidRPr="001A5CB6">
        <w:rPr>
          <w:rFonts w:ascii="Arial" w:hAnsi="Arial" w:cs="Arial"/>
        </w:rPr>
        <w:t xml:space="preserve">, l’evento dannoso (la lesione, cioè, dell’integrità psichica subita) e la compromissione dello stato di salute in senso psicofisico del ricorrente sono </w:t>
      </w:r>
      <w:r w:rsidRPr="001A5CB6">
        <w:rPr>
          <w:rFonts w:ascii="Arial" w:hAnsi="Arial" w:cs="Arial"/>
          <w:u w:val="single"/>
        </w:rPr>
        <w:t>causalmente collegati all’illecito perpetrato in ambiente lavorativo.</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In merito alla natura della responsabilità giuridica della parte datoriale, vi è senza dubbio e per costante orientamento giurisprudenziale un concorso tra responsabilità contrattuale ed extra contrattuale, che si risolve di fatto nel cumulo delle due azioni, in quanto la responsabilità contrattuale del datore, derivante dal disposto dell’art. 2087 c.c., di adottare le misure necessarie a tutelare l’integrità psico-fisica e la personalità morale dei dipendenti, può concorrere con la responsabilità extracontrattuale dello stesso datore di lavoro (art. 2043 c.c.), che sussiste qualora dalla medesima violazione sia derivata anche la lesione di diritti che spettano alla persona del lavoratore indipendentemente dal rapporto di lavoro.</w:t>
      </w:r>
    </w:p>
    <w:p w:rsidR="0035352D" w:rsidRPr="001A5CB6" w:rsidRDefault="0035352D" w:rsidP="00331B52">
      <w:pPr>
        <w:pStyle w:val="Corpodeltesto2"/>
        <w:spacing w:after="120" w:line="580" w:lineRule="exact"/>
        <w:ind w:left="-567" w:right="-851"/>
        <w:jc w:val="center"/>
        <w:rPr>
          <w:rFonts w:ascii="Arial" w:hAnsi="Arial" w:cs="Arial"/>
        </w:rPr>
      </w:pPr>
      <w:r w:rsidRPr="001A5CB6">
        <w:rPr>
          <w:rFonts w:ascii="Arial" w:hAnsi="Arial" w:cs="Arial"/>
        </w:rPr>
        <w:t>****</w:t>
      </w:r>
    </w:p>
    <w:p w:rsidR="0035352D" w:rsidRPr="001A5CB6" w:rsidRDefault="0035352D" w:rsidP="00331B52">
      <w:pPr>
        <w:pStyle w:val="Corpodeltesto2"/>
        <w:spacing w:after="120" w:line="580" w:lineRule="exact"/>
        <w:ind w:left="-567" w:right="-851"/>
        <w:rPr>
          <w:rFonts w:ascii="Arial" w:hAnsi="Arial" w:cs="Arial"/>
          <w:b/>
        </w:rPr>
      </w:pPr>
      <w:r w:rsidRPr="001A5CB6">
        <w:rPr>
          <w:rFonts w:ascii="Arial" w:hAnsi="Arial" w:cs="Arial"/>
          <w:b/>
        </w:rPr>
        <w:t xml:space="preserve">Sul quantum del danno biologico, morale ed esistenziale </w:t>
      </w:r>
    </w:p>
    <w:p w:rsidR="0035352D" w:rsidRPr="001A5CB6" w:rsidRDefault="0035352D" w:rsidP="00331B52">
      <w:pPr>
        <w:pStyle w:val="Corpodeltesto2"/>
        <w:spacing w:after="120" w:line="580" w:lineRule="exact"/>
        <w:ind w:left="-567" w:right="-851"/>
        <w:rPr>
          <w:rFonts w:ascii="Arial" w:hAnsi="Arial" w:cs="Arial"/>
          <w:b/>
          <w:u w:val="single"/>
        </w:rPr>
      </w:pPr>
      <w:r w:rsidRPr="001A5CB6">
        <w:rPr>
          <w:rFonts w:ascii="Arial" w:hAnsi="Arial" w:cs="Arial"/>
          <w:b/>
          <w:u w:val="single"/>
        </w:rPr>
        <w:t>a) Danno biologico e morale.</w:t>
      </w:r>
    </w:p>
    <w:p w:rsidR="0035352D" w:rsidRPr="001A5CB6" w:rsidRDefault="0035352D" w:rsidP="00331B52">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 xml:space="preserve">Come risulta dalla relazione medico-legale del prof. Saverio CARUSO, il professor SCASSA è affetto da una complessa patologia neuropsichiatrica, altamente invalidante, da porsi in assoluta relazione con il </w:t>
      </w:r>
      <w:r w:rsidRPr="001A5CB6">
        <w:rPr>
          <w:rFonts w:ascii="Arial" w:hAnsi="Arial" w:cs="Arial"/>
          <w:i/>
          <w:kern w:val="28"/>
        </w:rPr>
        <w:t>mobbing</w:t>
      </w:r>
      <w:r w:rsidRPr="001A5CB6">
        <w:rPr>
          <w:rFonts w:ascii="Arial" w:hAnsi="Arial" w:cs="Arial"/>
          <w:kern w:val="28"/>
        </w:rPr>
        <w:t xml:space="preserve"> di cui è stato vittima, che assurge a causa totalmente assorbente e determinante della medesima</w:t>
      </w:r>
    </w:p>
    <w:p w:rsidR="0035352D" w:rsidRPr="001A5CB6" w:rsidRDefault="0035352D" w:rsidP="00331B52">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rPr>
      </w:pPr>
      <w:r w:rsidRPr="001A5CB6">
        <w:rPr>
          <w:rFonts w:ascii="Arial" w:hAnsi="Arial" w:cs="Arial"/>
          <w:kern w:val="28"/>
        </w:rPr>
        <w:t>Si tratta del “</w:t>
      </w:r>
      <w:r w:rsidRPr="001A5CB6">
        <w:rPr>
          <w:rFonts w:ascii="Arial" w:hAnsi="Arial" w:cs="Arial"/>
          <w:i/>
          <w:kern w:val="28"/>
        </w:rPr>
        <w:t>Disturbo post traumatico da stress cronico e grave</w:t>
      </w:r>
      <w:r w:rsidRPr="001A5CB6">
        <w:rPr>
          <w:rFonts w:ascii="Arial" w:hAnsi="Arial" w:cs="Arial"/>
          <w:kern w:val="28"/>
        </w:rPr>
        <w:t>”,</w:t>
      </w:r>
      <w:r w:rsidR="000C0073" w:rsidRPr="001A5CB6">
        <w:rPr>
          <w:rFonts w:ascii="Arial" w:hAnsi="Arial" w:cs="Arial"/>
          <w:kern w:val="28"/>
        </w:rPr>
        <w:t xml:space="preserve"> diagnosi posta in </w:t>
      </w:r>
      <w:r w:rsidR="000C0073" w:rsidRPr="001A5CB6">
        <w:rPr>
          <w:rFonts w:ascii="Arial" w:hAnsi="Arial" w:cs="Arial"/>
          <w:kern w:val="28"/>
        </w:rPr>
        <w:lastRenderedPageBreak/>
        <w:t>base al DSM IV (</w:t>
      </w:r>
      <w:r w:rsidR="000C0073" w:rsidRPr="001A5CB6">
        <w:rPr>
          <w:rStyle w:val="st1"/>
          <w:rFonts w:ascii="Arial" w:hAnsi="Arial" w:cs="Arial"/>
        </w:rPr>
        <w:t xml:space="preserve">Il Manuale diagnostico e statistico dei disturbi mentali, riconosciuto come massima fonte autorevole a livello internazionale per la diagnosi delle patologie psichiche)  </w:t>
      </w:r>
      <w:r w:rsidRPr="001A5CB6">
        <w:rPr>
          <w:rFonts w:ascii="Arial" w:hAnsi="Arial" w:cs="Arial"/>
          <w:kern w:val="28"/>
        </w:rPr>
        <w:t xml:space="preserve">come si è visto: esso è stato determinato dalle percosse psichiche subite, dai colpi morali che hanno prodotto reazioni organiche con modifiche somatiche persistenti.  </w:t>
      </w:r>
    </w:p>
    <w:p w:rsidR="0035352D" w:rsidRPr="001A5CB6" w:rsidRDefault="0035352D" w:rsidP="00331B52">
      <w:pPr>
        <w:widowControl w:val="0"/>
        <w:tabs>
          <w:tab w:val="left" w:pos="736"/>
          <w:tab w:val="left" w:pos="1132"/>
        </w:tabs>
        <w:overflowPunct w:val="0"/>
        <w:autoSpaceDE w:val="0"/>
        <w:autoSpaceDN w:val="0"/>
        <w:adjustRightInd w:val="0"/>
        <w:spacing w:before="120" w:after="120" w:line="580" w:lineRule="exact"/>
        <w:ind w:left="-567" w:right="-851"/>
        <w:jc w:val="both"/>
        <w:rPr>
          <w:rFonts w:ascii="Arial" w:hAnsi="Arial" w:cs="Arial"/>
          <w:kern w:val="28"/>
          <w:u w:val="single"/>
        </w:rPr>
      </w:pPr>
      <w:r w:rsidRPr="001A5CB6">
        <w:rPr>
          <w:rFonts w:ascii="Arial" w:hAnsi="Arial" w:cs="Arial"/>
          <w:kern w:val="28"/>
          <w:u w:val="single"/>
        </w:rPr>
        <w:t xml:space="preserve">Il prof. CARUSO </w:t>
      </w:r>
      <w:r w:rsidR="003676B6" w:rsidRPr="001A5CB6">
        <w:rPr>
          <w:rFonts w:ascii="Arial" w:hAnsi="Arial" w:cs="Arial"/>
          <w:kern w:val="28"/>
          <w:u w:val="single"/>
        </w:rPr>
        <w:t xml:space="preserve">nella perizia medico legale (doc. n° 69, citato) </w:t>
      </w:r>
      <w:r w:rsidRPr="001A5CB6">
        <w:rPr>
          <w:rFonts w:ascii="Arial" w:hAnsi="Arial" w:cs="Arial"/>
          <w:kern w:val="28"/>
          <w:u w:val="single"/>
        </w:rPr>
        <w:t>ha valutato un danno alla validità biologica del 30 (trenta) % inteso come menomazione permanente dell’integrità psico-fisica.</w:t>
      </w:r>
    </w:p>
    <w:p w:rsidR="0035352D" w:rsidRPr="001A5CB6" w:rsidRDefault="00D51752" w:rsidP="00331B52">
      <w:pPr>
        <w:pStyle w:val="Corpodeltesto2"/>
        <w:spacing w:after="120" w:line="580" w:lineRule="exact"/>
        <w:ind w:left="-567" w:right="-851"/>
        <w:rPr>
          <w:rFonts w:ascii="Arial" w:hAnsi="Arial" w:cs="Arial"/>
        </w:rPr>
      </w:pPr>
      <w:r w:rsidRPr="001A5CB6">
        <w:rPr>
          <w:rFonts w:ascii="Arial" w:hAnsi="Arial" w:cs="Arial"/>
        </w:rPr>
        <w:t>………….</w:t>
      </w:r>
    </w:p>
    <w:p w:rsidR="0035352D" w:rsidRPr="001A5CB6" w:rsidRDefault="0035352D" w:rsidP="00331B52">
      <w:pPr>
        <w:pStyle w:val="Corpodeltesto2"/>
        <w:spacing w:before="120" w:after="120" w:line="580" w:lineRule="exact"/>
        <w:ind w:left="-567" w:right="-851"/>
        <w:rPr>
          <w:rFonts w:ascii="Arial" w:hAnsi="Arial" w:cs="Arial"/>
        </w:rPr>
      </w:pPr>
      <w:r w:rsidRPr="001A5CB6">
        <w:rPr>
          <w:rFonts w:ascii="Arial" w:hAnsi="Arial" w:cs="Arial"/>
        </w:rPr>
        <w:t xml:space="preserve">Persino la Commissione Medica Provinciale di verifica presso la sede di Torino del Ministero dell’Economia e delle Finanze in data 28/4/2008, come si è visto, ha riconosciuto il legame tra problematiche in ambito lavorativo ed una patologia riscontrata nei seguenti termini: </w:t>
      </w:r>
    </w:p>
    <w:p w:rsidR="0035352D" w:rsidRPr="001A5CB6" w:rsidRDefault="0035352D" w:rsidP="00331B52">
      <w:pPr>
        <w:pStyle w:val="Corpodeltesto2"/>
        <w:spacing w:before="120" w:after="120" w:line="580" w:lineRule="exact"/>
        <w:ind w:left="0" w:right="-284"/>
        <w:rPr>
          <w:rFonts w:ascii="Arial" w:hAnsi="Arial" w:cs="Arial"/>
          <w:b/>
        </w:rPr>
      </w:pPr>
      <w:r w:rsidRPr="001A5CB6">
        <w:rPr>
          <w:rFonts w:ascii="Arial" w:hAnsi="Arial" w:cs="Arial"/>
        </w:rPr>
        <w:t>“</w:t>
      </w:r>
      <w:r w:rsidRPr="001A5CB6">
        <w:rPr>
          <w:rFonts w:ascii="Arial" w:hAnsi="Arial" w:cs="Arial"/>
          <w:b/>
        </w:rPr>
        <w:t>Giudizio diagnostico</w:t>
      </w:r>
      <w:r w:rsidRPr="001A5CB6">
        <w:rPr>
          <w:rFonts w:ascii="Arial" w:hAnsi="Arial" w:cs="Arial"/>
          <w:b/>
          <w:i/>
          <w:iCs/>
        </w:rPr>
        <w:t>: disturbo da attacchi di panico; sindrome ansiosa</w:t>
      </w:r>
    </w:p>
    <w:p w:rsidR="0035352D" w:rsidRPr="001A5CB6" w:rsidRDefault="0035352D" w:rsidP="00331B52">
      <w:pPr>
        <w:pStyle w:val="Corpodeltesto2"/>
        <w:spacing w:before="120" w:after="120" w:line="580" w:lineRule="exact"/>
        <w:ind w:left="0" w:right="-284"/>
        <w:rPr>
          <w:rFonts w:ascii="Arial" w:hAnsi="Arial" w:cs="Arial"/>
          <w:b/>
          <w:i/>
          <w:iCs/>
        </w:rPr>
      </w:pPr>
      <w:r w:rsidRPr="001A5CB6">
        <w:rPr>
          <w:rFonts w:ascii="Arial" w:hAnsi="Arial" w:cs="Arial"/>
          <w:b/>
        </w:rPr>
        <w:t>Diagnosi: n</w:t>
      </w:r>
      <w:r w:rsidRPr="001A5CB6">
        <w:rPr>
          <w:rFonts w:ascii="Arial" w:hAnsi="Arial" w:cs="Arial"/>
          <w:b/>
          <w:i/>
          <w:iCs/>
        </w:rPr>
        <w:t xml:space="preserve">on idoneo alle mansioni proprie della qualifica per mesi 2; </w:t>
      </w:r>
      <w:r w:rsidRPr="001A5CB6">
        <w:rPr>
          <w:rFonts w:ascii="Arial" w:hAnsi="Arial" w:cs="Arial"/>
          <w:b/>
          <w:i/>
          <w:iCs/>
          <w:u w:val="single"/>
        </w:rPr>
        <w:t>utile valutare la rimozione dall’attuale sede di servizio che consentirebbe una buona stabilizzazione delle condizioni attuali</w:t>
      </w:r>
      <w:r w:rsidRPr="001A5CB6">
        <w:rPr>
          <w:rFonts w:ascii="Arial" w:hAnsi="Arial" w:cs="Arial"/>
          <w:b/>
          <w:i/>
          <w:iCs/>
        </w:rPr>
        <w:t>.</w:t>
      </w:r>
    </w:p>
    <w:p w:rsidR="0035352D" w:rsidRPr="001A5CB6" w:rsidRDefault="0035352D" w:rsidP="00331B52">
      <w:pPr>
        <w:pStyle w:val="Corpodeltesto2"/>
        <w:spacing w:after="120" w:line="580" w:lineRule="exact"/>
        <w:ind w:left="-567" w:right="-851"/>
        <w:rPr>
          <w:rFonts w:ascii="Arial" w:hAnsi="Arial" w:cs="Arial"/>
        </w:rPr>
      </w:pPr>
    </w:p>
    <w:p w:rsidR="0035352D" w:rsidRPr="001A5CB6" w:rsidRDefault="0035352D" w:rsidP="00DC6B18">
      <w:pPr>
        <w:pStyle w:val="Corpodeltesto2"/>
        <w:spacing w:after="120" w:line="580" w:lineRule="exact"/>
        <w:ind w:left="-567" w:right="-851"/>
        <w:rPr>
          <w:rFonts w:ascii="Arial" w:hAnsi="Arial" w:cs="Arial"/>
          <w:b/>
          <w:u w:val="single"/>
        </w:rPr>
      </w:pPr>
      <w:r w:rsidRPr="001A5CB6">
        <w:rPr>
          <w:rFonts w:ascii="Arial" w:hAnsi="Arial" w:cs="Arial"/>
          <w:b/>
          <w:u w:val="single"/>
        </w:rPr>
        <w:t>b) Sul danno esistenziale e da perdita di chance.</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E’ vero, infatti, che di danno esistenziale come autonoma categoria di danno non è più dato discorrere (Cass. Civ. SS.UU. 26972/2008), ma è anche vero che le </w:t>
      </w:r>
      <w:r w:rsidRPr="001A5CB6">
        <w:rPr>
          <w:rFonts w:ascii="Arial" w:hAnsi="Arial" w:cs="Arial"/>
        </w:rPr>
        <w:lastRenderedPageBreak/>
        <w:t xml:space="preserve">Sezioni Unite non escludono la risarcibilità del pregiudizio esistenziale, atteso che, pur nella visione unitaria del danno non patrimoniale, mentre il risarcimento finale dovrà essere conglobato in un’unica voce, le sottovoci risarcitorie potranno essere individuate alternativamente o cumulativamente (cfr. Cass. Civ. SS.UU. n. 3677/2009).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Nella fattispecie, come in tutti i casi di condotte </w:t>
      </w:r>
      <w:r w:rsidRPr="001A5CB6">
        <w:rPr>
          <w:rFonts w:ascii="Arial" w:hAnsi="Arial" w:cs="Arial"/>
          <w:i/>
        </w:rPr>
        <w:t>mobbizzanti,</w:t>
      </w:r>
      <w:r w:rsidRPr="001A5CB6">
        <w:rPr>
          <w:rFonts w:ascii="Arial" w:hAnsi="Arial" w:cs="Arial"/>
        </w:rPr>
        <w:t xml:space="preserve"> agite in danno di un dipendente, viene leso il diritto fondamentale alla libera esplicazione della personalità del lavoratore a causa della mortificazione della professionalità del dipendente, con conseguente determinazione di un pregiudizio che incide sulla vita di relazione dell’interessato sia all’interno, sia all’esterno dell’ambiente di lavoro, pregiudizio che dovrà, pertanto, essere adeguatamente risarcito. Il danno esistenziale va ravvisato nell’alterazione delle abitudini di vita e degli assetti relazionali propri del danneggiato, che incide in senso negativo sulla realizzazione della sua personalità  e più precisamente sul suo modo di relazionarsi nel mondo esterno (Cass. Civ. 13546/2006).</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Nel caso </w:t>
      </w:r>
      <w:r w:rsidRPr="001A5CB6">
        <w:rPr>
          <w:rFonts w:ascii="Arial" w:hAnsi="Arial" w:cs="Arial"/>
          <w:i/>
        </w:rPr>
        <w:t>de quo</w:t>
      </w:r>
      <w:r w:rsidRPr="001A5CB6">
        <w:rPr>
          <w:rFonts w:ascii="Arial" w:hAnsi="Arial" w:cs="Arial"/>
        </w:rPr>
        <w:t xml:space="preserve"> non sono derivati solo danni inerenti il patrimonio del soggetto, ma anche danni relativi alla sua professionalità, intesa essa sia come lesione del “patrimonio” professionale del dipendente, sia come lesione della qualità di vita dello stesso, e, quindi, un danno propriamente esistenziale, che colpisce la persona in quanto tale (per ciò che è, non per ciò che ha): si tratta di danni a beni immateriali, non suscettibili di valutazione medico-legale, ma liquidabili solo in via equitativa.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Il professor SCASSA è stato punito a livello disciplinare con la sua sospensione </w:t>
      </w:r>
      <w:r w:rsidRPr="001A5CB6">
        <w:rPr>
          <w:rFonts w:ascii="Arial" w:hAnsi="Arial" w:cs="Arial"/>
        </w:rPr>
        <w:lastRenderedPageBreak/>
        <w:t xml:space="preserve">dall’insegnamento, ovvero colpendolo proprio nella sua professionalità, senza peraltro che alcun addebito gli fosse mai stato mosso alla sua valetudine di insegnante.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Con particolare riferimento al danno alla professionalità, </w:t>
      </w:r>
      <w:r w:rsidRPr="001A5CB6">
        <w:rPr>
          <w:rFonts w:ascii="Arial" w:hAnsi="Arial" w:cs="Arial"/>
          <w:u w:val="single"/>
        </w:rPr>
        <w:t xml:space="preserve">Cass. sez. lav. 1 giugno 2002, n. </w:t>
      </w:r>
      <w:smartTag w:uri="urn:schemas-microsoft-com:office:smarttags" w:element="metricconverter">
        <w:smartTagPr>
          <w:attr w:name="ProductID" w:val="7967 ha"/>
        </w:smartTagPr>
        <w:r w:rsidRPr="001A5CB6">
          <w:rPr>
            <w:rFonts w:ascii="Arial" w:hAnsi="Arial" w:cs="Arial"/>
            <w:u w:val="single"/>
          </w:rPr>
          <w:t>7967</w:t>
        </w:r>
        <w:r w:rsidRPr="001A5CB6">
          <w:rPr>
            <w:rFonts w:ascii="Arial" w:hAnsi="Arial" w:cs="Arial"/>
          </w:rPr>
          <w:t xml:space="preserve"> ha</w:t>
        </w:r>
      </w:smartTag>
      <w:r w:rsidRPr="001A5CB6">
        <w:rPr>
          <w:rFonts w:ascii="Arial" w:hAnsi="Arial" w:cs="Arial"/>
        </w:rPr>
        <w:t xml:space="preserve"> ritenuto che il danno da dequalificazione professionale può assumere aspetti diversi, in quanto può consistere sia nel danno patrimoniale derivante dall'impoverimento della capacità professionale acquisita dal lavoratore e dalla mancata acquisizione di una maggiore capacità, sia nel pregiudizio subito per </w:t>
      </w:r>
      <w:r w:rsidRPr="001A5CB6">
        <w:rPr>
          <w:rFonts w:ascii="Arial" w:hAnsi="Arial" w:cs="Arial"/>
          <w:u w:val="single"/>
        </w:rPr>
        <w:t>perdita di chance,</w:t>
      </w:r>
      <w:r w:rsidRPr="001A5CB6">
        <w:rPr>
          <w:rFonts w:ascii="Arial" w:hAnsi="Arial" w:cs="Arial"/>
        </w:rPr>
        <w:t xml:space="preserve"> ossia di ulteriori possibilità di guadagno, sia in una lesione del diritto del lavoratore all'integrità fisica o, più in generale, alla salute, ovvero all'immagine o alla vita di relazione (Cass.14.11.2001, n. 14199; Cass.6.11.2000, n. 14443; Cass. 18.10.1999, n. 11727).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Il ricorrente inoltre, a causa delle vicissitudini lavorative, ha assistito impotente alla compromissione della propria vita di relazione, in primo luogo con i colleghi di lavoro, che, intimoriti dalla progressioni delle azioni in campo disciplinare e penale intraprese dalla preside contro di lui, e dalla medesima sbandierate al loro cospetto, ne hanno spesso preso implicitamente le distanze, temendo di subire azioni ritorsive a loro danno, quando addirittura in alcuni casi (proff. DEMARIA, RUSSO ALESI, TORCHIO, DEMARIE, LEDDA) non sono diventati complici, sp</w:t>
      </w:r>
      <w:r w:rsidR="00DC6B18" w:rsidRPr="001A5CB6">
        <w:rPr>
          <w:rFonts w:ascii="Arial" w:hAnsi="Arial" w:cs="Arial"/>
        </w:rPr>
        <w:t>esso loro malgrado – per conformismo o per timore di incorrere nel medesimo trattamento</w:t>
      </w:r>
      <w:r w:rsidRPr="001A5CB6">
        <w:rPr>
          <w:rFonts w:ascii="Arial" w:hAnsi="Arial" w:cs="Arial"/>
        </w:rPr>
        <w:t xml:space="preserve"> </w:t>
      </w:r>
      <w:r w:rsidR="00B475E9" w:rsidRPr="001A5CB6">
        <w:rPr>
          <w:rFonts w:ascii="Arial" w:hAnsi="Arial" w:cs="Arial"/>
        </w:rPr>
        <w:t>–</w:t>
      </w:r>
      <w:r w:rsidRPr="001A5CB6">
        <w:rPr>
          <w:rFonts w:ascii="Arial" w:hAnsi="Arial" w:cs="Arial"/>
        </w:rPr>
        <w:t xml:space="preserve"> nell</w:t>
      </w:r>
      <w:r w:rsidR="00B475E9" w:rsidRPr="001A5CB6">
        <w:rPr>
          <w:rFonts w:ascii="Arial" w:hAnsi="Arial" w:cs="Arial"/>
        </w:rPr>
        <w:t xml:space="preserve">e </w:t>
      </w:r>
      <w:r w:rsidRPr="001A5CB6">
        <w:rPr>
          <w:rFonts w:ascii="Arial" w:hAnsi="Arial" w:cs="Arial"/>
        </w:rPr>
        <w:t xml:space="preserve">azioni di </w:t>
      </w:r>
      <w:r w:rsidRPr="001A5CB6">
        <w:rPr>
          <w:rFonts w:ascii="Arial" w:hAnsi="Arial" w:cs="Arial"/>
          <w:i/>
        </w:rPr>
        <w:t>mobbing</w:t>
      </w:r>
      <w:r w:rsidRPr="001A5CB6">
        <w:rPr>
          <w:rFonts w:ascii="Arial" w:hAnsi="Arial" w:cs="Arial"/>
        </w:rPr>
        <w:t xml:space="preserve"> perpetrate dalla </w:t>
      </w:r>
      <w:r w:rsidR="00FE2A5A" w:rsidRPr="001A5CB6">
        <w:rPr>
          <w:rFonts w:ascii="Arial" w:hAnsi="Arial" w:cs="Arial"/>
        </w:rPr>
        <w:t>Prof.</w:t>
      </w:r>
      <w:r w:rsidRPr="001A5CB6">
        <w:rPr>
          <w:rFonts w:ascii="Arial" w:hAnsi="Arial" w:cs="Arial"/>
        </w:rPr>
        <w:t xml:space="preserve"> CONCATI. </w:t>
      </w:r>
    </w:p>
    <w:p w:rsidR="0035352D" w:rsidRPr="001A5CB6" w:rsidRDefault="0002354D" w:rsidP="00DC6B18">
      <w:pPr>
        <w:pStyle w:val="Corpodeltesto2"/>
        <w:spacing w:after="120" w:line="580" w:lineRule="exact"/>
        <w:ind w:left="-567" w:right="-851"/>
        <w:rPr>
          <w:rFonts w:ascii="Arial" w:hAnsi="Arial" w:cs="Arial"/>
        </w:rPr>
      </w:pPr>
      <w:r>
        <w:rPr>
          <w:rFonts w:ascii="Arial" w:hAnsi="Arial" w:cs="Arial"/>
        </w:rPr>
        <w:t>……..</w:t>
      </w:r>
    </w:p>
    <w:p w:rsidR="0035352D" w:rsidRPr="001A5CB6" w:rsidRDefault="0035352D" w:rsidP="00331B52">
      <w:pPr>
        <w:pStyle w:val="Corpodeltesto2"/>
        <w:spacing w:after="120" w:line="580" w:lineRule="exact"/>
        <w:ind w:left="-567" w:right="-851"/>
        <w:rPr>
          <w:rFonts w:ascii="Arial" w:hAnsi="Arial" w:cs="Arial"/>
          <w:b/>
        </w:rPr>
      </w:pPr>
      <w:r w:rsidRPr="001A5CB6">
        <w:rPr>
          <w:rFonts w:ascii="Arial" w:hAnsi="Arial" w:cs="Arial"/>
        </w:rPr>
        <w:t xml:space="preserve">Con riferimento al danno da perdita di chance, occorre sottolineare che esso può </w:t>
      </w:r>
      <w:r w:rsidRPr="001A5CB6">
        <w:rPr>
          <w:rFonts w:ascii="Arial" w:hAnsi="Arial" w:cs="Arial"/>
        </w:rPr>
        <w:lastRenderedPageBreak/>
        <w:t>essere conseguenza di un qualsiasi fatto illecito che provochi la lesione di diritti umani fondamentali, tra i quali rientra a pieno titolo il bene della salute (Cass. Civ. n. 4400/2005), che trova riconoscimento e tutela anche a livello costituzionale, nel disposto dell’art. 32 Cost., bene che nel caso in oggetto è stato leso senza alcun dubbio, come emergerà nel corso dell’espletanda CTU, nonché della prova testimonial</w:t>
      </w:r>
      <w:r w:rsidR="00B475E9" w:rsidRPr="001A5CB6">
        <w:rPr>
          <w:rFonts w:ascii="Arial" w:hAnsi="Arial" w:cs="Arial"/>
        </w:rPr>
        <w:t>i</w:t>
      </w:r>
      <w:r w:rsidRPr="001A5CB6">
        <w:rPr>
          <w:rFonts w:ascii="Arial" w:hAnsi="Arial" w:cs="Arial"/>
        </w:rPr>
        <w:t xml:space="preserve">.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Il principio che consente di risarcire un danno futuro ed incerto deve essere individuato nel diritto delle vittime al risarcimento totale dei pregiudizi sofferti e conseguenti alla lesione di diritti umani di rango costituzionale in base al disposto dell’art. 1223 c.c., interpretato nel senso della sua risarcibilità non solo nel caso di assoluta certezza del danno, ma in base ad una fondata e ragionevole previsione del suo prodursi futuro.</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Con il risarcimento anche della chance perduta, sia pure nell’ambito dell’unica voce formale di danno non patrimoniale, è possibile fondare un sistema completo di garanzia del principio generale del </w:t>
      </w:r>
      <w:r w:rsidRPr="001A5CB6">
        <w:rPr>
          <w:rFonts w:ascii="Arial" w:hAnsi="Arial" w:cs="Arial"/>
          <w:i/>
        </w:rPr>
        <w:t xml:space="preserve">neminem laedere </w:t>
      </w:r>
      <w:r w:rsidRPr="001A5CB6">
        <w:rPr>
          <w:rFonts w:ascii="Arial" w:hAnsi="Arial" w:cs="Arial"/>
        </w:rPr>
        <w:t>con la tutela di tutti i danni non reddituali, senza limitazioni risarcitorie, in attuazione del principio di piena tutela della persona umana e di tutela integrale dei diritti della personalità.</w:t>
      </w:r>
    </w:p>
    <w:p w:rsidR="0035352D" w:rsidRPr="001A5CB6" w:rsidRDefault="00843034" w:rsidP="00331B52">
      <w:pPr>
        <w:pStyle w:val="Corpodeltesto2"/>
        <w:spacing w:after="120" w:line="580" w:lineRule="exact"/>
        <w:ind w:left="-567" w:right="-851"/>
        <w:rPr>
          <w:rFonts w:ascii="Arial" w:hAnsi="Arial" w:cs="Arial"/>
          <w:b/>
          <w:u w:val="single"/>
        </w:rPr>
      </w:pPr>
      <w:r w:rsidRPr="001A5CB6">
        <w:rPr>
          <w:rFonts w:ascii="Arial" w:hAnsi="Arial" w:cs="Arial"/>
          <w:b/>
          <w:u w:val="single"/>
        </w:rPr>
        <w:t>c) Sul danno da dema</w:t>
      </w:r>
      <w:r w:rsidR="0035352D" w:rsidRPr="001A5CB6">
        <w:rPr>
          <w:rFonts w:ascii="Arial" w:hAnsi="Arial" w:cs="Arial"/>
          <w:b/>
          <w:u w:val="single"/>
        </w:rPr>
        <w:t xml:space="preserve">nsionamento. </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Come già esposto, per pacifico orientamento giurisprudenziale, il lavoratore ha il diritto di svolgere le mansioni per le quali è stato assunto, ovvero equivalenti alle ultime effettivamente svolte e, quindi</w:t>
      </w:r>
      <w:r w:rsidRPr="001A5CB6">
        <w:rPr>
          <w:rFonts w:ascii="Arial" w:hAnsi="Arial" w:cs="Arial"/>
          <w:i/>
        </w:rPr>
        <w:t>, a fortiori</w:t>
      </w:r>
      <w:r w:rsidRPr="001A5CB6">
        <w:rPr>
          <w:rFonts w:ascii="Arial" w:hAnsi="Arial" w:cs="Arial"/>
        </w:rPr>
        <w:t xml:space="preserve">, il diritto di non essere lasciato in condizione di forzata inattività, come accaduto nel caso del prof. SCASSA per infondate sanzioni disciplinari, palesemente ritorsive per la sua coraggiosa azione </w:t>
      </w:r>
      <w:r w:rsidRPr="001A5CB6">
        <w:rPr>
          <w:rFonts w:ascii="Arial" w:hAnsi="Arial" w:cs="Arial"/>
        </w:rPr>
        <w:lastRenderedPageBreak/>
        <w:t xml:space="preserve">di docente che ha denunciato rilevanti illeciti nella gestione amministrativa e didattica dell’istituto presso il quale insegnava.. </w:t>
      </w:r>
    </w:p>
    <w:p w:rsidR="0035352D" w:rsidRPr="001A5CB6" w:rsidRDefault="0035352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rPr>
        <w:t xml:space="preserve">Occorre inoltre considerare che </w:t>
      </w:r>
      <w:r w:rsidRPr="001A5CB6">
        <w:rPr>
          <w:rFonts w:ascii="Arial" w:hAnsi="Arial" w:cs="Arial"/>
          <w:bCs/>
          <w:iCs/>
        </w:rPr>
        <w:t xml:space="preserve">il prof. SCASSA è stato quasi sempre sistematicamente escluso dalla possibilità di svolgere ore di supplenza retribuite, pur avendo spesso avuto orari di servizio con numerose ore di inattività tra ingresso ed uscita della scuola, le cosiddette ore “buche”. Inoltre non gli sono stati retribuiti corsi di recupero che gli erano stati assegnati. </w:t>
      </w:r>
    </w:p>
    <w:p w:rsidR="0035352D" w:rsidRPr="001A5CB6" w:rsidRDefault="0035352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Nell’a.s. 2001/02, ad esempio, pur essendo egli l’unico docente di ruolo presso l’Istituto Beccari di Discipline meccaniche, non solo non gli vennero attribuite ore eccedenti l’orario cattedra – finite invece ad un supplente, il sig. TINNIRELLO, che manco possedeva i titoli minimi per insegnare ma addirittura  il suo orario di servizio era crivellato da ben otto ore buche settimanali</w:t>
      </w:r>
      <w:r w:rsidR="001D2177" w:rsidRPr="001A5CB6">
        <w:rPr>
          <w:rFonts w:ascii="Arial" w:hAnsi="Arial" w:cs="Arial"/>
          <w:bCs/>
          <w:iCs/>
        </w:rPr>
        <w:t xml:space="preserve"> (doc. n° 2-3-4)</w:t>
      </w:r>
      <w:r w:rsidRPr="001A5CB6">
        <w:rPr>
          <w:rFonts w:ascii="Arial" w:hAnsi="Arial" w:cs="Arial"/>
          <w:bCs/>
          <w:iCs/>
        </w:rPr>
        <w:t xml:space="preserve">.   </w:t>
      </w:r>
    </w:p>
    <w:p w:rsidR="0035352D" w:rsidRPr="001A5CB6" w:rsidRDefault="0035352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In occasione dell’a.s. 2007/08, poi, per motivi meramente tecnici, l’orario cattedra del prof. SCASSA lievitò dalle 18 ore standard di servizio settimanale a 19 ore – come spesso accade -  con la presenza di un’ora aggiuntiva: orbene quest’aumento del monte ore di lezione, sebbene perdurante dall’inizio dell’a.s. venne dalla dirigente scolastica comunicata alla D.P.T. con un anno di ritardo, e su sollecitazione </w:t>
      </w:r>
      <w:r w:rsidR="00B475E9" w:rsidRPr="001A5CB6">
        <w:rPr>
          <w:rFonts w:ascii="Arial" w:hAnsi="Arial" w:cs="Arial"/>
          <w:bCs/>
          <w:iCs/>
        </w:rPr>
        <w:t xml:space="preserve">reiterata </w:t>
      </w:r>
      <w:r w:rsidRPr="001A5CB6">
        <w:rPr>
          <w:rFonts w:ascii="Arial" w:hAnsi="Arial" w:cs="Arial"/>
          <w:bCs/>
          <w:iCs/>
        </w:rPr>
        <w:t xml:space="preserve">del prof. SCASSA, laddove proprio costei aveva firmato – per necessità organizzativa e non certo per libera scelta – il contratto per l’ora aggiuntiva al professore (doc. n° </w:t>
      </w:r>
      <w:r w:rsidR="001D2177" w:rsidRPr="001A5CB6">
        <w:rPr>
          <w:rFonts w:ascii="Arial" w:hAnsi="Arial" w:cs="Arial"/>
          <w:bCs/>
          <w:iCs/>
        </w:rPr>
        <w:t>11</w:t>
      </w:r>
      <w:r w:rsidRPr="001A5CB6">
        <w:rPr>
          <w:rFonts w:ascii="Arial" w:hAnsi="Arial" w:cs="Arial"/>
          <w:bCs/>
          <w:iCs/>
        </w:rPr>
        <w:t xml:space="preserve">, citato). </w:t>
      </w:r>
    </w:p>
    <w:p w:rsidR="0035352D" w:rsidRPr="001A5CB6" w:rsidRDefault="0035352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In occasione dell’a.s. 2004-05, ad ulteriore esempio, il prof. SCASSA, si ritrovò con l’orario di lavoro inframmezzato da molte ore libere, e ciononostante non gli venivano spesso conferite supplenze quando vi erano colleghi assenti, nonostante </w:t>
      </w:r>
      <w:r w:rsidRPr="001A5CB6">
        <w:rPr>
          <w:rFonts w:ascii="Arial" w:hAnsi="Arial" w:cs="Arial"/>
          <w:bCs/>
          <w:iCs/>
        </w:rPr>
        <w:lastRenderedPageBreak/>
        <w:t xml:space="preserve">la sua disponibilità, nonostante addirittura vi si trovassero classi “scoperte” per assenza dell’insegnante </w:t>
      </w:r>
      <w:r w:rsidR="004D2741" w:rsidRPr="001A5CB6">
        <w:rPr>
          <w:rFonts w:ascii="Arial" w:hAnsi="Arial" w:cs="Arial"/>
          <w:bCs/>
          <w:iCs/>
        </w:rPr>
        <w:t>titolare</w:t>
      </w:r>
      <w:r w:rsidRPr="001A5CB6">
        <w:rPr>
          <w:rFonts w:ascii="Arial" w:hAnsi="Arial" w:cs="Arial"/>
          <w:bCs/>
          <w:iCs/>
        </w:rPr>
        <w:t>.</w:t>
      </w:r>
    </w:p>
    <w:p w:rsidR="0035352D" w:rsidRPr="001A5CB6" w:rsidRDefault="0035352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Non solo, ma accadeva spesso durante il servizio del prof. SCASSA all’IIS Beccari (anni 2001-2009) che nella distribuzione del fondo d’Istituto per le cosiddette attività aggiuntive egli si ritrovasse all’ultimo posto, alla quota di zero euro, per deliberata volontà della dirigente scolastica, che riservava spesso solo ai suoi accoliti le prebende anche lautamente remunerate, come si è visto sub doc. n° 5 e si faceva vanto di escludere in modo quasi sistematico il ricorrente dalla partecipazione a tale spartizione</w:t>
      </w:r>
      <w:r w:rsidR="001D2177" w:rsidRPr="001A5CB6">
        <w:rPr>
          <w:rFonts w:ascii="Arial" w:hAnsi="Arial" w:cs="Arial"/>
          <w:bCs/>
          <w:iCs/>
        </w:rPr>
        <w:t xml:space="preserve"> (doc. n° 12)</w:t>
      </w:r>
      <w:r w:rsidRPr="001A5CB6">
        <w:rPr>
          <w:rFonts w:ascii="Arial" w:hAnsi="Arial" w:cs="Arial"/>
          <w:bCs/>
          <w:iCs/>
        </w:rPr>
        <w:t>.</w:t>
      </w:r>
    </w:p>
    <w:p w:rsidR="0035352D" w:rsidRPr="001A5CB6" w:rsidRDefault="0035352D"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In altre circostanze vennero attribuite e poi non pagate al prof. SCASSA ore di lezione per corsi di recupero, come accadrà nell’a.s. 2006-07. </w:t>
      </w:r>
    </w:p>
    <w:p w:rsidR="0035352D" w:rsidRPr="001A5CB6" w:rsidRDefault="00FE2A5A" w:rsidP="00331B52">
      <w:pPr>
        <w:widowControl w:val="0"/>
        <w:shd w:val="clear" w:color="auto" w:fill="FFFFFF"/>
        <w:tabs>
          <w:tab w:val="left" w:pos="284"/>
        </w:tabs>
        <w:spacing w:after="120" w:line="580" w:lineRule="exact"/>
        <w:ind w:left="-567" w:right="-851"/>
        <w:jc w:val="both"/>
        <w:rPr>
          <w:rFonts w:ascii="Arial" w:hAnsi="Arial" w:cs="Arial"/>
          <w:bCs/>
          <w:iCs/>
        </w:rPr>
      </w:pPr>
      <w:r w:rsidRPr="001A5CB6">
        <w:rPr>
          <w:rFonts w:ascii="Arial" w:hAnsi="Arial" w:cs="Arial"/>
          <w:bCs/>
          <w:iCs/>
        </w:rPr>
        <w:t xml:space="preserve">Inoltre </w:t>
      </w:r>
      <w:r w:rsidR="0035352D" w:rsidRPr="001A5CB6">
        <w:rPr>
          <w:rFonts w:ascii="Arial" w:hAnsi="Arial" w:cs="Arial"/>
          <w:bCs/>
          <w:iCs/>
        </w:rPr>
        <w:t>nel 2003 il prof. SCASSA curò la partecipazione per conto della scuola ad un ba</w:t>
      </w:r>
      <w:r w:rsidR="004D2741" w:rsidRPr="001A5CB6">
        <w:rPr>
          <w:rFonts w:ascii="Arial" w:hAnsi="Arial" w:cs="Arial"/>
          <w:bCs/>
          <w:iCs/>
        </w:rPr>
        <w:t>n</w:t>
      </w:r>
      <w:r w:rsidR="0035352D" w:rsidRPr="001A5CB6">
        <w:rPr>
          <w:rFonts w:ascii="Arial" w:hAnsi="Arial" w:cs="Arial"/>
          <w:bCs/>
          <w:iCs/>
        </w:rPr>
        <w:t>do ministeriale per l’acquisizione di fondi per l’attrezzatura di un’aula a</w:t>
      </w:r>
      <w:r w:rsidR="004D2741" w:rsidRPr="001A5CB6">
        <w:rPr>
          <w:rFonts w:ascii="Arial" w:hAnsi="Arial" w:cs="Arial"/>
          <w:bCs/>
          <w:iCs/>
        </w:rPr>
        <w:t xml:space="preserve">dibita a </w:t>
      </w:r>
      <w:r w:rsidR="0035352D" w:rsidRPr="001A5CB6">
        <w:rPr>
          <w:rFonts w:ascii="Arial" w:hAnsi="Arial" w:cs="Arial"/>
          <w:bCs/>
          <w:iCs/>
        </w:rPr>
        <w:t>laboratorio informatico e la successiva relativa realizzazione,</w:t>
      </w:r>
      <w:r w:rsidR="004D2741" w:rsidRPr="001A5CB6">
        <w:rPr>
          <w:rFonts w:ascii="Arial" w:hAnsi="Arial" w:cs="Arial"/>
          <w:bCs/>
          <w:iCs/>
        </w:rPr>
        <w:t xml:space="preserve"> </w:t>
      </w:r>
      <w:r w:rsidR="00EB0F16" w:rsidRPr="001A5CB6">
        <w:rPr>
          <w:rFonts w:ascii="Arial" w:hAnsi="Arial" w:cs="Arial"/>
          <w:bCs/>
          <w:iCs/>
        </w:rPr>
        <w:t xml:space="preserve">ma </w:t>
      </w:r>
      <w:r w:rsidR="0035352D" w:rsidRPr="001A5CB6">
        <w:rPr>
          <w:rFonts w:ascii="Arial" w:hAnsi="Arial" w:cs="Arial"/>
          <w:bCs/>
          <w:iCs/>
        </w:rPr>
        <w:t xml:space="preserve">al prof. SCASSA non toccò un solo centesimo (doc. n° </w:t>
      </w:r>
      <w:r w:rsidR="001D2177" w:rsidRPr="001A5CB6">
        <w:rPr>
          <w:rFonts w:ascii="Arial" w:hAnsi="Arial" w:cs="Arial"/>
          <w:bCs/>
          <w:iCs/>
        </w:rPr>
        <w:t>5, citato</w:t>
      </w:r>
      <w:r w:rsidR="0035352D" w:rsidRPr="001A5CB6">
        <w:rPr>
          <w:rFonts w:ascii="Arial" w:hAnsi="Arial" w:cs="Arial"/>
          <w:bCs/>
          <w:iCs/>
        </w:rPr>
        <w:t xml:space="preserve">)  </w:t>
      </w:r>
    </w:p>
    <w:p w:rsidR="00DC6B18" w:rsidRPr="001A5CB6" w:rsidRDefault="0035352D" w:rsidP="00331B52">
      <w:pPr>
        <w:pStyle w:val="Corpodeltesto2"/>
        <w:spacing w:after="120" w:line="580" w:lineRule="exact"/>
        <w:ind w:left="-567" w:right="-851"/>
        <w:rPr>
          <w:rFonts w:ascii="Arial" w:hAnsi="Arial" w:cs="Arial"/>
          <w:u w:val="single"/>
        </w:rPr>
      </w:pPr>
      <w:r w:rsidRPr="001A5CB6">
        <w:rPr>
          <w:rFonts w:ascii="Arial" w:hAnsi="Arial" w:cs="Arial"/>
        </w:rPr>
        <w:t xml:space="preserve">Sussiste dunque non solo il dovere, ma anche il diritto del lavoratore all'esecuzione della propria prestazione lavorativa - cui il datore di lavoro ha il correlato obbligo di adibirlo - </w:t>
      </w:r>
      <w:r w:rsidRPr="001A5CB6">
        <w:rPr>
          <w:rFonts w:ascii="Arial" w:hAnsi="Arial" w:cs="Arial"/>
          <w:u w:val="single"/>
        </w:rPr>
        <w:t>costituendo il lavoro non solo un mezzo di guadagno, ma anche un mezzo di estrinsecazione della personalità di ciascun cittadino.</w:t>
      </w:r>
    </w:p>
    <w:p w:rsidR="0035352D" w:rsidRPr="001A5CB6" w:rsidRDefault="0035352D" w:rsidP="00331B52">
      <w:pPr>
        <w:pStyle w:val="Corpodeltesto2"/>
        <w:spacing w:after="120" w:line="580" w:lineRule="exact"/>
        <w:ind w:left="-567" w:right="-851"/>
        <w:rPr>
          <w:rFonts w:ascii="Arial" w:hAnsi="Arial" w:cs="Arial"/>
        </w:rPr>
      </w:pPr>
      <w:r w:rsidRPr="001A5CB6">
        <w:rPr>
          <w:rFonts w:ascii="Arial" w:hAnsi="Arial" w:cs="Arial"/>
        </w:rPr>
        <w:t xml:space="preserve"> La violazione di tale diritto del lavoratore all'esecuzione della propria prestazione è fonte di responsabilità risarcitoria per il datore di lavoro, responsabilità che, derivando dall'inadempimento di un'obbligazione, resta pienamente soggetta alle regole generali in materia di </w:t>
      </w:r>
      <w:r w:rsidRPr="001A5CB6">
        <w:rPr>
          <w:rFonts w:ascii="Arial" w:hAnsi="Arial" w:cs="Arial"/>
          <w:u w:val="single"/>
        </w:rPr>
        <w:t>responsabilità contrattuale</w:t>
      </w:r>
      <w:r w:rsidRPr="001A5CB6">
        <w:rPr>
          <w:rFonts w:ascii="Arial" w:hAnsi="Arial" w:cs="Arial"/>
        </w:rPr>
        <w:t xml:space="preserve">.(Cass. 26972/08; Cass. </w:t>
      </w:r>
      <w:r w:rsidRPr="001A5CB6">
        <w:rPr>
          <w:rFonts w:ascii="Arial" w:hAnsi="Arial" w:cs="Arial"/>
        </w:rPr>
        <w:lastRenderedPageBreak/>
        <w:t>14729/06; Cass. 29832/08).</w:t>
      </w:r>
    </w:p>
    <w:p w:rsidR="00AF0B78" w:rsidRPr="001A5CB6" w:rsidRDefault="007C53AD" w:rsidP="00331B52">
      <w:pPr>
        <w:pStyle w:val="Default"/>
        <w:spacing w:before="120" w:after="120" w:line="580" w:lineRule="exact"/>
        <w:ind w:left="-567" w:right="-851"/>
        <w:jc w:val="center"/>
        <w:rPr>
          <w:rFonts w:ascii="Arial" w:hAnsi="Arial" w:cs="Arial"/>
          <w:b/>
          <w:color w:val="auto"/>
        </w:rPr>
      </w:pPr>
      <w:r w:rsidRPr="001A5CB6">
        <w:rPr>
          <w:rFonts w:ascii="Arial" w:hAnsi="Arial" w:cs="Arial"/>
          <w:b/>
          <w:color w:val="auto"/>
        </w:rPr>
        <w:t>*****</w:t>
      </w:r>
    </w:p>
    <w:p w:rsidR="003F6FA3" w:rsidRPr="001A5CB6" w:rsidRDefault="003F6FA3" w:rsidP="003F6FA3">
      <w:pPr>
        <w:spacing w:line="580" w:lineRule="exact"/>
        <w:ind w:left="-567" w:right="-851"/>
        <w:jc w:val="both"/>
        <w:rPr>
          <w:rFonts w:ascii="Arial" w:hAnsi="Arial" w:cs="Arial"/>
          <w:b/>
          <w:bCs/>
        </w:rPr>
      </w:pPr>
      <w:r w:rsidRPr="001A5CB6">
        <w:rPr>
          <w:rFonts w:ascii="Arial" w:hAnsi="Arial" w:cs="Arial"/>
          <w:b/>
          <w:bCs/>
          <w:u w:val="single"/>
        </w:rPr>
        <w:t>7) grave illogicità della motivazione in ordine alla condanna del prof. SCASSA al pagamento delle spese legali alla sig.a CONCATI</w:t>
      </w:r>
      <w:r w:rsidRPr="001A5CB6">
        <w:rPr>
          <w:rFonts w:ascii="Arial" w:hAnsi="Arial" w:cs="Arial"/>
          <w:b/>
          <w:bCs/>
        </w:rPr>
        <w:t xml:space="preserve"> </w:t>
      </w:r>
    </w:p>
    <w:p w:rsidR="003F6FA3" w:rsidRPr="001A5CB6" w:rsidRDefault="003F6FA3" w:rsidP="003F6FA3">
      <w:pPr>
        <w:spacing w:line="580" w:lineRule="exact"/>
        <w:ind w:left="-567" w:right="-851"/>
        <w:jc w:val="both"/>
        <w:rPr>
          <w:rFonts w:ascii="Arial" w:hAnsi="Arial" w:cs="Arial"/>
        </w:rPr>
      </w:pPr>
      <w:r w:rsidRPr="001A5CB6">
        <w:rPr>
          <w:rFonts w:ascii="Arial" w:hAnsi="Arial" w:cs="Arial"/>
          <w:bCs/>
        </w:rPr>
        <w:t>Contrariamente al consueto, la stessa incombenza della liquidazione delle spese, regolata con grande semplicità dal principio della soccombenza, assume un peculiare rilievo all’interno di una sentenza altamente peculiare. Dispiace dover leggere in una Sentenza di Tribunale quanto segue: “</w:t>
      </w:r>
      <w:r w:rsidRPr="001A5CB6">
        <w:rPr>
          <w:rFonts w:ascii="Arial" w:hAnsi="Arial" w:cs="Arial"/>
          <w:i/>
        </w:rPr>
        <w:t>In parziale deroga al criterio della soccombenza, tenuto conto che al giudizio si applica ancora il testo previgente dell'art. 92 c.p.c., deve essere pronunciata la compensazione delle spese di lite tra il ricorrente e l'amministrazione convenuta, ravvisandosi le gravi ragioni per compensare le spese nel comportamento processuale negligente tenuto dal MIUR nei giudizi d'impugnazione delle sanzioni disciplinari, che può aver indotto nel ricorrente la conferma di una supposta pretestuosità dei procedimenti disciplinari; quanto alle spese di lite sostenute dalla convenuta Concati, dovrà farsene carico il ricorrente soccombente, nella misura liquidata in dispositivo sulla base dei parametri medi dello scaglione di riferimento”.</w:t>
      </w:r>
    </w:p>
    <w:p w:rsidR="003F6FA3" w:rsidRPr="001A5CB6" w:rsidRDefault="003F6FA3" w:rsidP="003F6FA3">
      <w:pPr>
        <w:spacing w:line="580" w:lineRule="exact"/>
        <w:ind w:left="-567" w:right="-851"/>
        <w:jc w:val="both"/>
        <w:rPr>
          <w:rFonts w:ascii="Arial" w:hAnsi="Arial" w:cs="Arial"/>
        </w:rPr>
      </w:pPr>
      <w:r w:rsidRPr="001A5CB6">
        <w:rPr>
          <w:rFonts w:ascii="Arial" w:hAnsi="Arial" w:cs="Arial"/>
        </w:rPr>
        <w:t>Il Giudice di primo grado ben sa - perché di ciò informato in maniera documentata dal ricorrente senza incontrare (né potrebbe) alcun rilievo da</w:t>
      </w:r>
      <w:r w:rsidRPr="001A5CB6">
        <w:rPr>
          <w:rFonts w:ascii="Arial" w:hAnsi="Arial" w:cs="Arial"/>
          <w:i/>
        </w:rPr>
        <w:t xml:space="preserve"> </w:t>
      </w:r>
      <w:r w:rsidRPr="001A5CB6">
        <w:rPr>
          <w:rFonts w:ascii="Arial" w:hAnsi="Arial" w:cs="Arial"/>
        </w:rPr>
        <w:t xml:space="preserve">parte dei soggetti resistenti - che i due provvedimenti disciplinari, proposti dalla Prof. Concati ed emessi dall’Ufficio Regionale sono stati annullati dal Tribunale di Torino, con sentenze confermate dalla Corte subalpina, passate in giudicato e con motivazioni </w:t>
      </w:r>
      <w:r w:rsidRPr="001A5CB6">
        <w:rPr>
          <w:rFonts w:ascii="Arial" w:hAnsi="Arial" w:cs="Arial"/>
          <w:b/>
        </w:rPr>
        <w:t xml:space="preserve">non formali, ma di espressa censura e biasimo dell’operato dei resistenti </w:t>
      </w:r>
      <w:r w:rsidRPr="001A5CB6">
        <w:rPr>
          <w:rFonts w:ascii="Arial" w:hAnsi="Arial" w:cs="Arial"/>
          <w:b/>
        </w:rPr>
        <w:lastRenderedPageBreak/>
        <w:t>Uffici Scolastici</w:t>
      </w:r>
      <w:r w:rsidRPr="001A5CB6">
        <w:rPr>
          <w:rFonts w:ascii="Arial" w:hAnsi="Arial" w:cs="Arial"/>
        </w:rPr>
        <w:t xml:space="preserve"> e di elogio per lo spirito civico del lavoratore ingiustamente incolpato e sanzionato. </w:t>
      </w:r>
    </w:p>
    <w:p w:rsidR="003F6FA3" w:rsidRPr="001A5CB6" w:rsidRDefault="003F6FA3" w:rsidP="003F6FA3">
      <w:pPr>
        <w:spacing w:before="120" w:after="120" w:line="580" w:lineRule="exact"/>
        <w:ind w:left="-567" w:right="-851"/>
        <w:jc w:val="both"/>
        <w:rPr>
          <w:rFonts w:ascii="Arial" w:hAnsi="Arial" w:cs="Arial"/>
          <w:bCs/>
        </w:rPr>
      </w:pPr>
      <w:r w:rsidRPr="001A5CB6">
        <w:rPr>
          <w:rFonts w:ascii="Arial" w:hAnsi="Arial" w:cs="Arial"/>
          <w:bCs/>
        </w:rPr>
        <w:t xml:space="preserve">A fronte di ciò, nella sede impropria della regolazione delle spese, il primo Giudice ritiene di “infliggere” al M.I.U.R. la compensazione delle spese attribuendogli arbitrariamente (arbitrariamente, perché a ciò in nulla autorizzato dalle sentenze definitive cui fa riferimento) la responsabilità di non aver resistito – a suo parere – abbastanza energicamente e fattivamente alle legittime impugnazioni del lavoratore sanzionato, con ciò inducendo l’attuale appellante a ritenere pretestuose le sanzioni illegittime. </w:t>
      </w:r>
    </w:p>
    <w:p w:rsidR="003F6FA3" w:rsidRPr="001A5CB6" w:rsidRDefault="003F6FA3" w:rsidP="003F6FA3">
      <w:pPr>
        <w:spacing w:before="120" w:after="120" w:line="580" w:lineRule="exact"/>
        <w:ind w:left="-567" w:right="-851"/>
        <w:jc w:val="both"/>
        <w:rPr>
          <w:rFonts w:ascii="Arial" w:hAnsi="Arial" w:cs="Arial"/>
          <w:bCs/>
        </w:rPr>
      </w:pPr>
      <w:r w:rsidRPr="001A5CB6">
        <w:rPr>
          <w:rFonts w:ascii="Arial" w:hAnsi="Arial" w:cs="Arial"/>
          <w:bCs/>
        </w:rPr>
        <w:t>Invero che le sanzioni fossero del tutto pretestuose non è “supposizione” del Sig. Scassa, ma viene affermato dai Giudici estensori di ben quattro sentenze definitive, che nella sentenza impugnata vengono non sono interpretate, o magari ignorate, ma stravolte completamente.</w:t>
      </w:r>
    </w:p>
    <w:p w:rsidR="003F6FA3" w:rsidRPr="001A5CB6" w:rsidRDefault="003F6FA3" w:rsidP="003F6FA3">
      <w:pPr>
        <w:spacing w:before="120" w:after="120" w:line="580" w:lineRule="exact"/>
        <w:ind w:left="-567" w:right="-851"/>
        <w:jc w:val="both"/>
        <w:rPr>
          <w:rFonts w:ascii="Arial" w:hAnsi="Arial" w:cs="Arial"/>
          <w:bCs/>
        </w:rPr>
      </w:pPr>
      <w:r w:rsidRPr="001A5CB6">
        <w:rPr>
          <w:rFonts w:ascii="Arial" w:hAnsi="Arial" w:cs="Arial"/>
          <w:bCs/>
        </w:rPr>
        <w:t>A supporto di un partito preso di un tanto evidente, quanto immotivato, pregiudizio negativo nei confronti del Prof. Scassa, la sentenza impugnata riesce a banalizzare e finanche a capovolgere decisioni definitive su questioni aventi specifica attinenza con il tema del presente giudizio.</w:t>
      </w:r>
    </w:p>
    <w:p w:rsidR="003F6FA3" w:rsidRPr="001A5CB6" w:rsidRDefault="003F6FA3" w:rsidP="003F6FA3">
      <w:pPr>
        <w:spacing w:before="120" w:after="120" w:line="580" w:lineRule="exact"/>
        <w:ind w:left="-567" w:right="-851"/>
        <w:jc w:val="both"/>
        <w:rPr>
          <w:rFonts w:ascii="Arial" w:hAnsi="Arial" w:cs="Arial"/>
          <w:bCs/>
        </w:rPr>
      </w:pPr>
      <w:r w:rsidRPr="001A5CB6">
        <w:rPr>
          <w:rFonts w:ascii="Arial" w:hAnsi="Arial" w:cs="Arial"/>
          <w:bCs/>
        </w:rPr>
        <w:t>Giungendo a ventilare che le sanzioni siano state annullate per motivi formali e per incuria della avvocatura erariale (che era tanto passiva ed inerte da interporre appello temerario avverso la sentenza di annullamento della sanzione più grave).</w:t>
      </w:r>
    </w:p>
    <w:p w:rsidR="003F6FA3" w:rsidRPr="001A5CB6" w:rsidRDefault="003F6FA3" w:rsidP="003F6FA3">
      <w:pPr>
        <w:spacing w:before="120" w:after="120" w:line="580" w:lineRule="exact"/>
        <w:ind w:left="-567" w:right="-851"/>
        <w:jc w:val="both"/>
        <w:rPr>
          <w:rFonts w:ascii="Arial" w:hAnsi="Arial" w:cs="Arial"/>
          <w:bCs/>
        </w:rPr>
      </w:pPr>
      <w:r w:rsidRPr="001A5CB6">
        <w:rPr>
          <w:rFonts w:ascii="Arial" w:hAnsi="Arial" w:cs="Arial"/>
          <w:bCs/>
        </w:rPr>
        <w:t xml:space="preserve">Non ha pensato il giudice, per esempio, che l’avvocatura distrettuale faticasse a trovare argomenti a supporto di due sanzioni chiaramente vessatorie e persecutorie, inserite in un contesto di pesante mobbing ai danni della parte </w:t>
      </w:r>
      <w:r w:rsidRPr="001A5CB6">
        <w:rPr>
          <w:rFonts w:ascii="Arial" w:hAnsi="Arial" w:cs="Arial"/>
          <w:bCs/>
        </w:rPr>
        <w:lastRenderedPageBreak/>
        <w:t xml:space="preserve">appellante, </w:t>
      </w:r>
      <w:r w:rsidRPr="001A5CB6">
        <w:rPr>
          <w:rFonts w:ascii="Arial" w:hAnsi="Arial" w:cs="Arial"/>
          <w:b/>
          <w:bCs/>
        </w:rPr>
        <w:t xml:space="preserve">non ha pensato il Giudice che le prove della fondatezza delle contestazioni disciplinari non fossero state addotte, semplicemente, </w:t>
      </w:r>
      <w:r w:rsidR="00244593" w:rsidRPr="001A5CB6">
        <w:rPr>
          <w:rFonts w:ascii="Arial" w:hAnsi="Arial" w:cs="Arial"/>
          <w:b/>
          <w:bCs/>
        </w:rPr>
        <w:t>perché</w:t>
      </w:r>
      <w:r w:rsidRPr="001A5CB6">
        <w:rPr>
          <w:rFonts w:ascii="Arial" w:hAnsi="Arial" w:cs="Arial"/>
          <w:b/>
          <w:bCs/>
        </w:rPr>
        <w:t xml:space="preserve"> tali prove non esistevano e non potevano esistere</w:t>
      </w:r>
      <w:r w:rsidRPr="001A5CB6">
        <w:rPr>
          <w:rFonts w:ascii="Arial" w:hAnsi="Arial" w:cs="Arial"/>
          <w:bCs/>
        </w:rPr>
        <w:t>: ma ciò è ulteriore frutto di un evidente pregiudizio.</w:t>
      </w:r>
    </w:p>
    <w:p w:rsidR="00244593" w:rsidRPr="001A5CB6" w:rsidRDefault="00244593" w:rsidP="003F6FA3">
      <w:pPr>
        <w:spacing w:before="120" w:after="120" w:line="580" w:lineRule="exact"/>
        <w:ind w:left="-567" w:right="-851"/>
        <w:jc w:val="both"/>
        <w:rPr>
          <w:rFonts w:ascii="Arial" w:hAnsi="Arial" w:cs="Arial"/>
          <w:bCs/>
        </w:rPr>
      </w:pPr>
      <w:r w:rsidRPr="001A5CB6">
        <w:rPr>
          <w:rFonts w:ascii="Arial" w:hAnsi="Arial" w:cs="Arial"/>
          <w:b/>
          <w:bCs/>
        </w:rPr>
        <w:t>Il Giudice dimentica poi che il processo penale subito dal prof. SCASSA presso il Tribunale di Roma e sfociato nella sentenza assolutoria con formula piena n° 6584/13 del 3/4/2013 (doc. n° 52, citato), nasce da una querela della dirigente scolastica sig.a CONCATI che, nel denunciare una presunta diffamazione subita ad opera del docente, perfettamente sapeva che le gravi censure mosse dal prof. SCASSA alla mala gestione della scuola erano  – purtroppo per lei – vere e ampiamente comprovate.   .</w:t>
      </w:r>
      <w:r w:rsidR="000E6973" w:rsidRPr="001A5CB6">
        <w:rPr>
          <w:rFonts w:ascii="Arial" w:hAnsi="Arial" w:cs="Arial"/>
          <w:bCs/>
        </w:rPr>
        <w:t xml:space="preserve"> </w:t>
      </w:r>
    </w:p>
    <w:p w:rsidR="008E6567" w:rsidRPr="001A5CB6" w:rsidRDefault="008E6567" w:rsidP="003F6FA3">
      <w:pPr>
        <w:spacing w:before="120" w:after="120" w:line="580" w:lineRule="exact"/>
        <w:ind w:left="-567" w:right="-851"/>
        <w:jc w:val="both"/>
        <w:rPr>
          <w:rFonts w:ascii="Arial" w:hAnsi="Arial" w:cs="Arial"/>
          <w:bCs/>
        </w:rPr>
      </w:pPr>
      <w:r w:rsidRPr="001A5CB6">
        <w:rPr>
          <w:rFonts w:ascii="Arial" w:hAnsi="Arial" w:cs="Arial"/>
        </w:rPr>
        <w:t>Tanto premesso e dedotto, l’ing. Angelo SCASSA,</w:t>
      </w:r>
      <w:r w:rsidRPr="001A5CB6">
        <w:rPr>
          <w:rFonts w:ascii="Arial" w:hAnsi="Arial" w:cs="Arial"/>
          <w:b/>
        </w:rPr>
        <w:t xml:space="preserve"> </w:t>
      </w:r>
      <w:r w:rsidRPr="001A5CB6">
        <w:rPr>
          <w:rFonts w:ascii="Arial" w:hAnsi="Arial" w:cs="Arial"/>
        </w:rPr>
        <w:t>come in epigrafe rappresentato e difeso</w:t>
      </w:r>
    </w:p>
    <w:p w:rsidR="008E6567" w:rsidRPr="001A5CB6" w:rsidRDefault="00843034" w:rsidP="00331B52">
      <w:pPr>
        <w:pStyle w:val="Default"/>
        <w:spacing w:before="120" w:after="120" w:line="580" w:lineRule="exact"/>
        <w:ind w:left="-567" w:right="-851"/>
        <w:jc w:val="center"/>
        <w:rPr>
          <w:rFonts w:ascii="Arial" w:hAnsi="Arial" w:cs="Arial"/>
          <w:b/>
          <w:color w:val="auto"/>
        </w:rPr>
      </w:pPr>
      <w:r w:rsidRPr="001A5CB6">
        <w:rPr>
          <w:rFonts w:ascii="Arial" w:hAnsi="Arial" w:cs="Arial"/>
          <w:b/>
          <w:bCs/>
          <w:color w:val="auto"/>
        </w:rPr>
        <w:t>CHIEDE</w:t>
      </w:r>
    </w:p>
    <w:p w:rsidR="008E6567" w:rsidRPr="001A5CB6" w:rsidRDefault="002B7995"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a</w:t>
      </w:r>
      <w:r w:rsidR="008E6567" w:rsidRPr="001A5CB6">
        <w:rPr>
          <w:rFonts w:ascii="Arial" w:hAnsi="Arial" w:cs="Arial"/>
          <w:color w:val="auto"/>
        </w:rPr>
        <w:t>ll'Ecc.ma Corte d'Appello adita che,</w:t>
      </w:r>
      <w:r w:rsidR="00843034" w:rsidRPr="001A5CB6">
        <w:rPr>
          <w:rFonts w:ascii="Arial" w:hAnsi="Arial" w:cs="Arial"/>
          <w:color w:val="auto"/>
        </w:rPr>
        <w:t xml:space="preserve"> previa fissazione della udienza per la discussione della impugnazione e del termine per la notifica del ricorso e del pedissequo decreto alle controparti,</w:t>
      </w:r>
      <w:r w:rsidR="008E6567" w:rsidRPr="001A5CB6">
        <w:rPr>
          <w:rFonts w:ascii="Arial" w:hAnsi="Arial" w:cs="Arial"/>
          <w:color w:val="auto"/>
        </w:rPr>
        <w:t xml:space="preserve"> alla luce di quanto esposto, in accoglimento del presente appello ed in riforma dell’impugnata sentenza n. </w:t>
      </w:r>
      <w:r w:rsidR="00843034" w:rsidRPr="001A5CB6">
        <w:rPr>
          <w:rFonts w:ascii="Arial" w:hAnsi="Arial" w:cs="Arial"/>
          <w:color w:val="auto"/>
        </w:rPr>
        <w:t>767/2016, per sentire all’esito</w:t>
      </w:r>
      <w:r w:rsidR="008E6567" w:rsidRPr="001A5CB6">
        <w:rPr>
          <w:rFonts w:ascii="Arial" w:hAnsi="Arial" w:cs="Arial"/>
          <w:color w:val="auto"/>
        </w:rPr>
        <w:t xml:space="preserve"> accogliere le seguenti  </w:t>
      </w:r>
    </w:p>
    <w:p w:rsidR="008E6567" w:rsidRPr="001A5CB6" w:rsidRDefault="008E6567" w:rsidP="00331B52">
      <w:pPr>
        <w:pStyle w:val="Default"/>
        <w:spacing w:before="120" w:after="120" w:line="580" w:lineRule="exact"/>
        <w:ind w:left="-567" w:right="-851"/>
        <w:jc w:val="center"/>
        <w:rPr>
          <w:rFonts w:ascii="Arial" w:hAnsi="Arial" w:cs="Arial"/>
          <w:b/>
          <w:color w:val="auto"/>
        </w:rPr>
      </w:pPr>
      <w:r w:rsidRPr="001A5CB6">
        <w:rPr>
          <w:rFonts w:ascii="Arial" w:hAnsi="Arial" w:cs="Arial"/>
          <w:b/>
          <w:bCs/>
          <w:color w:val="auto"/>
        </w:rPr>
        <w:t>CONCLUSIONI</w:t>
      </w:r>
    </w:p>
    <w:p w:rsidR="00120DF6" w:rsidRPr="001A5CB6" w:rsidRDefault="00843034"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Si compiaccia la Ecc.ma Corte di Appello adita</w:t>
      </w:r>
      <w:r w:rsidR="003F6FA3" w:rsidRPr="001A5CB6">
        <w:rPr>
          <w:rFonts w:ascii="Arial" w:hAnsi="Arial" w:cs="Arial"/>
          <w:color w:val="auto"/>
        </w:rPr>
        <w:t>, in accoglimento dei rilievi formulati</w:t>
      </w:r>
      <w:r w:rsidR="00120DF6" w:rsidRPr="001A5CB6">
        <w:rPr>
          <w:rFonts w:ascii="Arial" w:hAnsi="Arial" w:cs="Arial"/>
          <w:color w:val="auto"/>
        </w:rPr>
        <w:t xml:space="preserve"> di riformare la sentenza impugnata e, per l’effetto:</w:t>
      </w:r>
    </w:p>
    <w:p w:rsidR="00885190" w:rsidRPr="001A5CB6" w:rsidRDefault="00885190" w:rsidP="00885190">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 Ordinare all'Amministrazione convenuta, in persona del ministro pro tempore, l'esibizione della documentazione del periodo di assenza lavorativa per malattia del prof. Scassa relativa ai seguenti periodi: dal 7/9/2007 al 22/12/2007 e dal 12/6/2008 al 31/8/2009; </w:t>
      </w:r>
    </w:p>
    <w:p w:rsidR="008E6567"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accertare la responsabilità dell'Amministrazione convenuta, in persona del ministro pro tempore, e della sig.ra Alma Concati Troni, quest'ultima residente in Moncalieri – fraz. Revigliasco, via Castagni n. 1, in merito alle condotte, come provate nel ricorso, lesive della dignità, della professionalità, dell'integrità fisica, della personalità morale e della privacy ai danni del prof.Ing. Angelo Scassa; </w:t>
      </w:r>
    </w:p>
    <w:p w:rsidR="008E6567"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accertare la produzione del danno biologico, in capo al ricorrente, ex art. 32 Cost. e dell'art. 2087 c.c., ai sensi e nella misura indicata nella perizia medico legale prodotta; </w:t>
      </w:r>
    </w:p>
    <w:p w:rsidR="008E6567"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 accertare la produzione del danno morale ed esistenziale, in capo al ricorrente, ex artt. 2043 e 2059 c.c., da valutarsi alla stregua dei criteri equitativi previsti dagli artt. 2056 e 1226 c.c. o, in subordine, dei diversi e/o ulteriori criteri che il tribunale adito riterrà di assumere; </w:t>
      </w:r>
    </w:p>
    <w:p w:rsidR="00760855"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dichiarare il nesso di causalità tra le condotte lesive indicate in narrativa e la sussistenza dello stato patologico riscontrato in capo al prof.</w:t>
      </w:r>
      <w:r w:rsidR="0086599A" w:rsidRPr="001A5CB6">
        <w:rPr>
          <w:rFonts w:ascii="Arial" w:hAnsi="Arial" w:cs="Arial"/>
          <w:color w:val="auto"/>
        </w:rPr>
        <w:t xml:space="preserve"> </w:t>
      </w:r>
      <w:r w:rsidRPr="001A5CB6">
        <w:rPr>
          <w:rFonts w:ascii="Arial" w:hAnsi="Arial" w:cs="Arial"/>
          <w:color w:val="auto"/>
        </w:rPr>
        <w:t>Ing. Angelo Scassa e per l'effetto condannare l'Amministrazione conven</w:t>
      </w:r>
    </w:p>
    <w:p w:rsidR="008E6567"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xml:space="preserve">uta, in persona del ministro pro tempore, e della sig.ra Alma Concati Troni, in solido tra loro, al pagamento di tutti i danni subiti e subendi dal prof. Angelo Scassa, in conseguenza delle condotte lesive poste in essere, individuati nella misura minima di euro 205.716,80 per il danno biologico; </w:t>
      </w:r>
    </w:p>
    <w:p w:rsidR="008E6567"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lastRenderedPageBreak/>
        <w:t xml:space="preserve">- condannare l'Amministrazione convenuta, in persona del ministro pro tempore, e la sig.ra Alma Concati Troni, in solido tra loro, al pagamento del danno morale ed esistenziale nella misura disposta dal giudice secondo i criteri equitativi o gli altri criteri che il giudice riterrà di assumere; </w:t>
      </w:r>
    </w:p>
    <w:p w:rsidR="008E6567"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condannare l'amministrazione convenuta, in persona del ministro pro tempore e la signora Alma Concati Troni, in solido tra loro, al pagamento degli onorari e delle spese di giudizio, oltre a rimborso forfettario, IVA e CPA</w:t>
      </w:r>
      <w:r w:rsidR="005E44DC" w:rsidRPr="001A5CB6">
        <w:rPr>
          <w:rFonts w:ascii="Arial" w:hAnsi="Arial" w:cs="Arial"/>
          <w:color w:val="auto"/>
        </w:rPr>
        <w:t>, con distrazione dei medesimi;</w:t>
      </w:r>
    </w:p>
    <w:p w:rsidR="005E44DC" w:rsidRPr="001A5CB6" w:rsidRDefault="005E44DC"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 condannare la appellata Alma Concati Troni a restituire all’appellante quanto appreso delle somme erroneamente liquidate dal Tribunale di Torino a titolo di spese di lite, che si riserva di quantificare in quanto è stato operato pignoramento del quinto di stipendio in danno del Prof. Scassa;</w:t>
      </w:r>
    </w:p>
    <w:p w:rsidR="002B7995" w:rsidRPr="001A5CB6" w:rsidRDefault="008E6567" w:rsidP="002B7995">
      <w:pPr>
        <w:pStyle w:val="Default"/>
        <w:spacing w:before="120" w:after="120" w:line="580" w:lineRule="exact"/>
        <w:ind w:left="-567" w:right="-851"/>
        <w:jc w:val="both"/>
        <w:rPr>
          <w:rFonts w:ascii="Arial" w:hAnsi="Arial" w:cs="Arial"/>
          <w:color w:val="auto"/>
        </w:rPr>
      </w:pPr>
      <w:r w:rsidRPr="001A5CB6">
        <w:rPr>
          <w:rFonts w:ascii="Arial" w:hAnsi="Arial" w:cs="Arial"/>
          <w:color w:val="auto"/>
        </w:rPr>
        <w:t>Con vittoria di spese, funzioni ed onorari di entrambi i gradi del giudizio</w:t>
      </w:r>
      <w:r w:rsidRPr="001A5CB6">
        <w:rPr>
          <w:rFonts w:ascii="Arial" w:hAnsi="Arial" w:cs="Arial"/>
          <w:b/>
          <w:color w:val="auto"/>
        </w:rPr>
        <w:br/>
      </w:r>
      <w:r w:rsidR="002B7995" w:rsidRPr="001A5CB6">
        <w:rPr>
          <w:rFonts w:ascii="Arial" w:hAnsi="Arial" w:cs="Arial"/>
          <w:color w:val="auto"/>
        </w:rPr>
        <w:t>In via  istruttoria s</w:t>
      </w:r>
      <w:r w:rsidRPr="001A5CB6">
        <w:rPr>
          <w:rFonts w:ascii="Arial" w:hAnsi="Arial" w:cs="Arial"/>
          <w:color w:val="auto"/>
        </w:rPr>
        <w:t>i chiede che Codesta Corte di Appello ammetta</w:t>
      </w:r>
      <w:r w:rsidR="00DF5814" w:rsidRPr="001A5CB6">
        <w:rPr>
          <w:rFonts w:ascii="Arial" w:hAnsi="Arial" w:cs="Arial"/>
          <w:color w:val="auto"/>
        </w:rPr>
        <w:t xml:space="preserve"> qualora ritenuta necessaria C.T.U. medico–legale avente ad oggetto le condizioni dell’appellante e la eziologìa delle patologìe riscontrate, nonché, in ogni caso,</w:t>
      </w:r>
      <w:bookmarkStart w:id="0" w:name="_GoBack"/>
      <w:bookmarkEnd w:id="0"/>
      <w:r w:rsidR="00DF5814" w:rsidRPr="001A5CB6">
        <w:rPr>
          <w:rFonts w:ascii="Arial" w:hAnsi="Arial" w:cs="Arial"/>
          <w:color w:val="auto"/>
        </w:rPr>
        <w:t xml:space="preserve"> </w:t>
      </w:r>
      <w:r w:rsidRPr="001A5CB6">
        <w:rPr>
          <w:rFonts w:ascii="Arial" w:hAnsi="Arial" w:cs="Arial"/>
          <w:color w:val="auto"/>
        </w:rPr>
        <w:t xml:space="preserve"> la prova testimoniale</w:t>
      </w:r>
      <w:r w:rsidR="009E55CB" w:rsidRPr="001A5CB6">
        <w:rPr>
          <w:rFonts w:ascii="Arial" w:hAnsi="Arial" w:cs="Arial"/>
          <w:color w:val="auto"/>
        </w:rPr>
        <w:t xml:space="preserve">  e per interpello della Prof. Alma Concati Troni</w:t>
      </w:r>
      <w:r w:rsidRPr="001A5CB6">
        <w:rPr>
          <w:rFonts w:ascii="Arial" w:hAnsi="Arial" w:cs="Arial"/>
          <w:color w:val="auto"/>
        </w:rPr>
        <w:t xml:space="preserve"> sul capitolato articolato in pr</w:t>
      </w:r>
      <w:r w:rsidR="002B7995" w:rsidRPr="001A5CB6">
        <w:rPr>
          <w:rFonts w:ascii="Arial" w:hAnsi="Arial" w:cs="Arial"/>
          <w:color w:val="auto"/>
        </w:rPr>
        <w:t>imo grado:</w:t>
      </w:r>
    </w:p>
    <w:p w:rsidR="00C007C1" w:rsidRPr="001A5CB6" w:rsidRDefault="00C007C1" w:rsidP="004233BC">
      <w:pPr>
        <w:pStyle w:val="Default"/>
        <w:numPr>
          <w:ilvl w:val="0"/>
          <w:numId w:val="15"/>
        </w:numPr>
        <w:spacing w:before="120" w:after="120" w:line="580" w:lineRule="exact"/>
        <w:ind w:left="0" w:right="-851" w:hanging="567"/>
        <w:jc w:val="both"/>
        <w:rPr>
          <w:rFonts w:ascii="Arial" w:hAnsi="Arial" w:cs="Arial"/>
          <w:color w:val="auto"/>
          <w:kern w:val="28"/>
        </w:rPr>
      </w:pPr>
      <w:r w:rsidRPr="001A5CB6">
        <w:rPr>
          <w:rFonts w:ascii="Arial" w:hAnsi="Arial" w:cs="Arial"/>
          <w:bCs/>
          <w:color w:val="auto"/>
          <w:kern w:val="28"/>
        </w:rPr>
        <w:t xml:space="preserve">vero che la Signora Alma Concati Troni, negli anni scolastici 2000-01 e 2001-02,  aveva disposto un compenso pari a circa 40 milioni della vecchie lire a favore del Signor Piero Tinnirello, in aggiunta al suo normale stipendio di insegnante, per la realizzazione della prima aula informatica del Beccari e per i corsi di alfabetizzazione informatica agli allievi del primo e secondo </w:t>
      </w:r>
      <w:r w:rsidRPr="001A5CB6">
        <w:rPr>
          <w:rFonts w:ascii="Arial" w:hAnsi="Arial" w:cs="Arial"/>
          <w:bCs/>
          <w:color w:val="auto"/>
          <w:kern w:val="28"/>
        </w:rPr>
        <w:lastRenderedPageBreak/>
        <w:t>anno del Beccari, e che la medesima Concati assegnò la tenuta della quasi totalità di detti corsi allo stesso Tinnirello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bCs/>
          <w:kern w:val="28"/>
          <w:sz w:val="24"/>
          <w:szCs w:val="24"/>
        </w:rPr>
        <w:t>vero che il professor Angelo Scassa, nell’anno scolastico 2002/03, per la realizzazione della seconda aula informatica del Beccari, di cui curò personalmente la partecipazione al concorso per l’aggiudicazione dei fondi ministeriali, il bando d’appalto, l’assegnazione alla ditta concorrente vincente, la definizione del “layout” del materiale hardware nella prescelta aula d’installazione, ricevette un compenso pari a zero euro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bCs/>
          <w:kern w:val="28"/>
          <w:sz w:val="24"/>
          <w:szCs w:val="24"/>
        </w:rPr>
        <w:t>vero che il professor Tinnirello, negli anni scolastici 2000-01 e 2001-02,  insegnò presso il Beccari discipline meccaniche (classe di concorso A020) senza possedere i titoli minimi richiesti, e cioè la laurea in ingegneria meccanica, e per un numero complessivo di venticinque ore settimanali, eccedenti il massimo consentito per legge, pari a ventiquattro ore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bCs/>
          <w:kern w:val="28"/>
          <w:sz w:val="24"/>
          <w:szCs w:val="24"/>
        </w:rPr>
        <w:t>vero che il professor Torchio ha effettuato un tirocinio nella materia “impianti chimici” per la classe di concorso A020 (discipline meccaniche) allo scopo di ottenere l’abilitazione d’insegnamento alla SIS ex lege 143, che fu certificato dalla dirigente scolastica Alma Concati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bCs/>
          <w:kern w:val="28"/>
          <w:sz w:val="24"/>
          <w:szCs w:val="24"/>
        </w:rPr>
        <w:t>vero che la disciplina “impianti chimici” non è compresa nella classe di concorso A020 in cui il professor Torchio è stato abilitato dalla SIS Scuola di specializzazione Interateneo Università  (interpello Alma Concati, M.I.U.R.);</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 xml:space="preserve">vero che nel mese di ottobre 2006, in occasione della campagna elettorale per un posto rimasto vacante nel Consiglio d’Istituto, la Signora Alma Concati Troni convocò personalmente parte dei 20 firmatari della lista del professor Scassa, domandando loro per quale motivo l’avessero sottoscritta, e impartì  ripetutamente </w:t>
      </w:r>
      <w:r w:rsidRPr="001A5CB6">
        <w:rPr>
          <w:rFonts w:ascii="Arial" w:hAnsi="Arial" w:cs="Arial"/>
          <w:kern w:val="28"/>
          <w:sz w:val="24"/>
          <w:szCs w:val="24"/>
        </w:rPr>
        <w:lastRenderedPageBreak/>
        <w:t>disposizioni ai collaboratori scolastici di stracciare il materiale affisso negli appositi spazi dalla lista suddetta (interpello Alma Concati Troni - testi Tullio Rapone , Mario Vocale, Antonio Polimeni)</w:t>
      </w:r>
      <w:r w:rsidRPr="001A5CB6">
        <w:rPr>
          <w:rFonts w:ascii="Arial" w:hAnsi="Arial" w:cs="Arial"/>
          <w:bCs/>
          <w:kern w:val="28"/>
          <w:sz w:val="24"/>
          <w:szCs w:val="24"/>
        </w:rPr>
        <w:t>;</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in data 28.10.20</w:t>
      </w:r>
      <w:r w:rsidR="007503CE" w:rsidRPr="001A5CB6">
        <w:rPr>
          <w:rFonts w:ascii="Arial" w:hAnsi="Arial" w:cs="Arial"/>
          <w:kern w:val="28"/>
          <w:sz w:val="24"/>
          <w:szCs w:val="24"/>
        </w:rPr>
        <w:t>0</w:t>
      </w:r>
      <w:r w:rsidRPr="001A5CB6">
        <w:rPr>
          <w:rFonts w:ascii="Arial" w:hAnsi="Arial" w:cs="Arial"/>
          <w:kern w:val="28"/>
          <w:sz w:val="24"/>
          <w:szCs w:val="24"/>
        </w:rPr>
        <w:t>6 il ricorrente accompagnò la studentessa minorenne Silvana Fafulovic in vicepresidenza dal Signor Zuffellato il quale telefonò alla madre dell’allieva affinchè acconsentisse all’uscita per sciopero della figlia (teste Marco Zuffellato);</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 xml:space="preserve">vero che in data 28.10.06 il ricorrente, nell’ufficio della vice presidenza, comunicò  al vicepreside professor Marco Zuffellato la decisione presa dagli studenti della classe quinta A di uscire dalla scuola per sciopero e, a seguito della comunicazione,  il  professor Zuffellato si rivolse al ricorrente stesso pronunciando le seguenti frasi “  </w:t>
      </w:r>
      <w:r w:rsidRPr="001A5CB6">
        <w:rPr>
          <w:rFonts w:ascii="Arial" w:hAnsi="Arial" w:cs="Arial"/>
          <w:i/>
          <w:kern w:val="28"/>
          <w:sz w:val="24"/>
          <w:szCs w:val="24"/>
        </w:rPr>
        <w:t xml:space="preserve">…questa cosa e’ veramente bizzarra …ti stai divertendo molto? Io per niente”….”Se pensi che io sia lo zimbello di turno ti sbagli di grosso ringrazia che sono credente, se no tutte quelle cose non le permetterei in maniera, diciamo così bizzarra…io di tempo da perdere non ne ho se io non fossi cristiano avrei anche potuto fare delle cose che…non te lo posso permettere… Stai registrando… Mi permetto di fare quello che sento di poter fare…prendila come una minaccia” </w:t>
      </w:r>
      <w:r w:rsidRPr="001A5CB6">
        <w:rPr>
          <w:rFonts w:ascii="Arial" w:hAnsi="Arial" w:cs="Arial"/>
          <w:kern w:val="28"/>
          <w:sz w:val="24"/>
          <w:szCs w:val="24"/>
        </w:rPr>
        <w:t>(teste Marco Zuffellato);</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 xml:space="preserve">vero che il professor Zuffellato, il giorno 28.10.2006, in qualità di collaboratore della preside, commissariò la lezione svolta dal ricorrente ai pochi studenti non scioperanti della classe V </w:t>
      </w:r>
      <w:r w:rsidR="0086599A" w:rsidRPr="001A5CB6">
        <w:rPr>
          <w:rFonts w:ascii="Arial" w:hAnsi="Arial" w:cs="Arial"/>
          <w:kern w:val="28"/>
          <w:sz w:val="24"/>
          <w:szCs w:val="24"/>
        </w:rPr>
        <w:t>A</w:t>
      </w:r>
      <w:r w:rsidRPr="001A5CB6">
        <w:rPr>
          <w:rFonts w:ascii="Arial" w:hAnsi="Arial" w:cs="Arial"/>
          <w:kern w:val="28"/>
          <w:sz w:val="24"/>
          <w:szCs w:val="24"/>
        </w:rPr>
        <w:t>, intrattenendosi per parte delle due ore di lezione tenuta dal professor Scassa (testi Marco Zuffellato, Mario Miceli);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 xml:space="preserve"> vero che alla domanda del professor Scassa sul perché il Professor Zuffellato fosse venuto a controllare la lezione quest’ultimo rispose “</w:t>
      </w:r>
      <w:r w:rsidRPr="001A5CB6">
        <w:rPr>
          <w:rFonts w:ascii="Arial" w:hAnsi="Arial" w:cs="Arial"/>
          <w:i/>
          <w:kern w:val="28"/>
          <w:sz w:val="24"/>
          <w:szCs w:val="24"/>
        </w:rPr>
        <w:t xml:space="preserve">io devo controllare, io </w:t>
      </w:r>
      <w:r w:rsidRPr="001A5CB6">
        <w:rPr>
          <w:rFonts w:ascii="Arial" w:hAnsi="Arial" w:cs="Arial"/>
          <w:i/>
          <w:kern w:val="28"/>
          <w:sz w:val="24"/>
          <w:szCs w:val="24"/>
        </w:rPr>
        <w:lastRenderedPageBreak/>
        <w:t xml:space="preserve">controllo la situazione……io come vicepresidenza controllo il regolare svolgimento dell’attività didattica. Siccome loro sono stati protagonisti di una mattinata particolare ho tutta l’autorità per controllare quello che succede” </w:t>
      </w:r>
      <w:r w:rsidRPr="001A5CB6">
        <w:rPr>
          <w:rFonts w:ascii="Arial" w:hAnsi="Arial" w:cs="Arial"/>
          <w:kern w:val="28"/>
          <w:sz w:val="24"/>
          <w:szCs w:val="24"/>
        </w:rPr>
        <w:t>(teste Marco Zuffellato,);</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il professor Scassa, in occasione dell’ultimo collegio docenti, relativo all’anno scolastico 2007/08, del 17.06.08, a seguito della richiesta, rivolta alla preside, di leggere ed approvare il verbale della riunione, è stato aggredito verbalmente dal professor Gian Luigi Ghiringhelli, il quale  pronunciò gridando le seguenti frasi “…</w:t>
      </w:r>
      <w:r w:rsidRPr="001A5CB6">
        <w:rPr>
          <w:rFonts w:ascii="Arial" w:hAnsi="Arial" w:cs="Arial"/>
          <w:i/>
          <w:iCs/>
          <w:kern w:val="28"/>
          <w:sz w:val="24"/>
          <w:szCs w:val="24"/>
        </w:rPr>
        <w:t>basta, siediti, smetti di rompere i coglioni, porca puttana …non se ne può piu’ di questo….basta …ancora basta….mandiamoli via…quando mai? Basta…, basta, va bene? Basta….basta..quando mai? Basta basta …va bene… basta</w:t>
      </w:r>
      <w:r w:rsidRPr="001A5CB6">
        <w:rPr>
          <w:rFonts w:ascii="Arial" w:hAnsi="Arial" w:cs="Arial"/>
          <w:kern w:val="28"/>
          <w:sz w:val="24"/>
          <w:szCs w:val="24"/>
        </w:rPr>
        <w:t xml:space="preserve"> ( interpello Alma Concati Troni - testi Gian Luigi Ghiringhelli, Sergio Petito)</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la Signora Alma Concati Troni aveva pubblicizzato sul web la inaugurazione del molino didattico sperimentale del Beccari che si sarebbe tenuta 17.05.2008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la Signora Alma Concati Troni ha assistito personalmente a tale inaugurazione ove gli studenti hanno avviato i macchinari e eseguito una prova di macinazione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in data 23.03.2009, quando è intervenuta la S.S.D. Vigilanza ed assistenza in ambiente di lavoro presso l’istituto Beccari la Signora Alma Concati Troni ha dichiarato ai tecnici di servizio presenti che l’impianto del nuovo molino sperimentale non era stato messo in funzione (interpello Alma Concati Troni);</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 xml:space="preserve">vero che alla data del 30.06.2008 il Professor Antonello Ledda aveva  effettuato la progettazione, la realizzazione e il collaudo del nuovo impianto molitorio dell’ISS </w:t>
      </w:r>
      <w:r w:rsidRPr="001A5CB6">
        <w:rPr>
          <w:rFonts w:ascii="Arial" w:hAnsi="Arial" w:cs="Arial"/>
          <w:kern w:val="28"/>
          <w:sz w:val="24"/>
          <w:szCs w:val="24"/>
        </w:rPr>
        <w:lastRenderedPageBreak/>
        <w:t>Beccari (interpello Alma Concati Troni, teste Antonello Ledda);</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la Signora Alma Concati Troni e il M.I.U.R. erano a conoscenza del fatto che le polveri di farina sono altamente infiammabili e che tutti i macchinari del molino sono dotati di autonomo motore elettrico di alimentazione da cui possono scoccare scintille in grado di innescare la combustione della farina e una conseguente esplosione (interpello Alma Concati Troni, M.I.U.R.)</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il Geometra Luca Delsoglio era responsabile dei danni del molino Buhler  concesso in comodato gratuito al Beccari, e ha proceduto di sua iniziativa alla rottamazione di numerosi macchinari costituenti il molino stesso (interpello Alma Concati Troni, teste Geometra Marco Delsoglio</w:t>
      </w:r>
      <w:r w:rsidRPr="001A5CB6">
        <w:rPr>
          <w:rFonts w:ascii="Arial" w:hAnsi="Arial" w:cs="Arial"/>
          <w:kern w:val="28"/>
          <w:sz w:val="24"/>
          <w:szCs w:val="24"/>
        </w:rPr>
        <w:tab/>
        <w:t>);</w:t>
      </w:r>
    </w:p>
    <w:p w:rsidR="00C007C1" w:rsidRPr="001A5CB6" w:rsidRDefault="00C007C1" w:rsidP="004233B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il nuovo molino inaugurato il 17.05.2008 non è mai stato utilizzato dopo il collaudo del 10.02.2010 (interpello Alma Concati Troni, M.I.U.R.);</w:t>
      </w:r>
    </w:p>
    <w:p w:rsidR="005E44DC" w:rsidRPr="001A5CB6" w:rsidRDefault="00C007C1" w:rsidP="005E44DC">
      <w:pPr>
        <w:pStyle w:val="Paragrafoelenco"/>
        <w:widowControl w:val="0"/>
        <w:numPr>
          <w:ilvl w:val="0"/>
          <w:numId w:val="15"/>
        </w:numPr>
        <w:tabs>
          <w:tab w:val="left" w:pos="735"/>
          <w:tab w:val="left" w:pos="1131"/>
        </w:tabs>
        <w:overflowPunct w:val="0"/>
        <w:autoSpaceDE w:val="0"/>
        <w:autoSpaceDN w:val="0"/>
        <w:adjustRightInd w:val="0"/>
        <w:spacing w:after="0" w:line="580" w:lineRule="exact"/>
        <w:ind w:left="0" w:right="-1418" w:hanging="567"/>
        <w:jc w:val="both"/>
        <w:rPr>
          <w:rFonts w:ascii="Arial" w:hAnsi="Arial" w:cs="Arial"/>
          <w:kern w:val="28"/>
          <w:sz w:val="24"/>
          <w:szCs w:val="24"/>
        </w:rPr>
      </w:pPr>
      <w:r w:rsidRPr="001A5CB6">
        <w:rPr>
          <w:rFonts w:ascii="Arial" w:hAnsi="Arial" w:cs="Arial"/>
          <w:kern w:val="28"/>
          <w:sz w:val="24"/>
          <w:szCs w:val="24"/>
        </w:rPr>
        <w:t>vero che la Signora Alma Concati Troni era presente al Consiglio di classe della V B del 09.06.2008 in cui si deliberò che l’allieva Cavallo Denise con insufficienze in italiano, inglese, matematica, impianti, organizzazione del lavoro, sistemi, analisi e controlli microbiologici, educazione fisica, aveva realizzato una preparazione complessivamente idonea da consentirle di affrontare un esame di stato (in</w:t>
      </w:r>
      <w:r w:rsidR="005E44DC" w:rsidRPr="001A5CB6">
        <w:rPr>
          <w:rFonts w:ascii="Arial" w:hAnsi="Arial" w:cs="Arial"/>
          <w:kern w:val="28"/>
          <w:sz w:val="24"/>
          <w:szCs w:val="24"/>
        </w:rPr>
        <w:t>t</w:t>
      </w:r>
      <w:r w:rsidRPr="001A5CB6">
        <w:rPr>
          <w:rFonts w:ascii="Arial" w:hAnsi="Arial" w:cs="Arial"/>
          <w:kern w:val="28"/>
          <w:sz w:val="24"/>
          <w:szCs w:val="24"/>
        </w:rPr>
        <w:t>erpello Alma Concati Troni)</w:t>
      </w:r>
      <w:r w:rsidR="005E44DC" w:rsidRPr="001A5CB6">
        <w:rPr>
          <w:rFonts w:ascii="Arial" w:hAnsi="Arial" w:cs="Arial"/>
          <w:kern w:val="28"/>
          <w:sz w:val="24"/>
          <w:szCs w:val="24"/>
        </w:rPr>
        <w:t>.</w:t>
      </w:r>
    </w:p>
    <w:p w:rsidR="005E44DC" w:rsidRPr="001A5CB6" w:rsidRDefault="005E44DC" w:rsidP="005E44DC">
      <w:pPr>
        <w:widowControl w:val="0"/>
        <w:shd w:val="solid" w:color="FFFFFF" w:fill="FFFFFF"/>
        <w:tabs>
          <w:tab w:val="left" w:pos="283"/>
        </w:tabs>
        <w:overflowPunct w:val="0"/>
        <w:autoSpaceDE w:val="0"/>
        <w:autoSpaceDN w:val="0"/>
        <w:adjustRightInd w:val="0"/>
        <w:spacing w:line="480" w:lineRule="auto"/>
        <w:ind w:right="-1418"/>
        <w:jc w:val="both"/>
        <w:rPr>
          <w:kern w:val="28"/>
        </w:rPr>
      </w:pPr>
    </w:p>
    <w:p w:rsidR="005E44DC" w:rsidRPr="001A5CB6" w:rsidRDefault="005E44DC" w:rsidP="005E44DC">
      <w:pPr>
        <w:widowControl w:val="0"/>
        <w:shd w:val="solid" w:color="FFFFFF" w:fill="FFFFFF"/>
        <w:tabs>
          <w:tab w:val="left" w:pos="283"/>
        </w:tabs>
        <w:overflowPunct w:val="0"/>
        <w:autoSpaceDE w:val="0"/>
        <w:autoSpaceDN w:val="0"/>
        <w:adjustRightInd w:val="0"/>
        <w:spacing w:line="480" w:lineRule="auto"/>
        <w:ind w:right="-1418"/>
        <w:jc w:val="both"/>
        <w:rPr>
          <w:rFonts w:ascii="Arial" w:hAnsi="Arial" w:cs="Arial"/>
          <w:kern w:val="28"/>
        </w:rPr>
      </w:pPr>
      <w:r w:rsidRPr="001A5CB6">
        <w:rPr>
          <w:rFonts w:ascii="Arial" w:hAnsi="Arial" w:cs="Arial"/>
          <w:kern w:val="28"/>
        </w:rPr>
        <w:t>Si indicano a testi: Antonello Ledda, Gian Luigi Ghiringhelli, Antonino Polimeni, Marco Zuffellato, Tullio Rapone, Mario Vocale, Sergio Petito, Marco Dalsoglio.</w:t>
      </w:r>
    </w:p>
    <w:p w:rsidR="006838EA" w:rsidRPr="001A5CB6" w:rsidRDefault="006838EA" w:rsidP="00331B52">
      <w:pPr>
        <w:pStyle w:val="Default"/>
        <w:spacing w:before="120" w:after="120" w:line="580" w:lineRule="exact"/>
        <w:ind w:left="-567" w:right="-851"/>
        <w:jc w:val="both"/>
        <w:rPr>
          <w:rFonts w:ascii="Arial" w:hAnsi="Arial" w:cs="Arial"/>
          <w:b/>
          <w:color w:val="auto"/>
        </w:rPr>
      </w:pPr>
      <w:r w:rsidRPr="001A5CB6">
        <w:rPr>
          <w:rFonts w:ascii="Arial" w:hAnsi="Arial" w:cs="Arial"/>
          <w:color w:val="auto"/>
          <w:kern w:val="28"/>
        </w:rPr>
        <w:t xml:space="preserve">Si dà atto che il valore della presente causa determinato nella misura minima di euro 205.216,80 e che per motivi di economia processuale si ritiene di rimanere </w:t>
      </w:r>
      <w:r w:rsidRPr="001A5CB6">
        <w:rPr>
          <w:rFonts w:ascii="Arial" w:hAnsi="Arial" w:cs="Arial"/>
          <w:color w:val="auto"/>
          <w:kern w:val="28"/>
        </w:rPr>
        <w:lastRenderedPageBreak/>
        <w:t xml:space="preserve">nei limiti dello scaglione sino a 260.000,00 e pertanto il contributo unificato è pari a euro </w:t>
      </w:r>
      <w:r w:rsidR="009274E8" w:rsidRPr="001A5CB6">
        <w:rPr>
          <w:rFonts w:ascii="Arial" w:hAnsi="Arial" w:cs="Arial"/>
          <w:color w:val="auto"/>
          <w:kern w:val="28"/>
        </w:rPr>
        <w:t>56</w:t>
      </w:r>
      <w:r w:rsidRPr="001A5CB6">
        <w:rPr>
          <w:rFonts w:ascii="Arial" w:hAnsi="Arial" w:cs="Arial"/>
          <w:color w:val="auto"/>
          <w:kern w:val="28"/>
        </w:rPr>
        <w:t>9,</w:t>
      </w:r>
      <w:r w:rsidR="009274E8" w:rsidRPr="001A5CB6">
        <w:rPr>
          <w:rFonts w:ascii="Arial" w:hAnsi="Arial" w:cs="Arial"/>
          <w:color w:val="auto"/>
          <w:kern w:val="28"/>
        </w:rPr>
        <w:t>2</w:t>
      </w:r>
      <w:r w:rsidRPr="001A5CB6">
        <w:rPr>
          <w:rFonts w:ascii="Arial" w:hAnsi="Arial" w:cs="Arial"/>
          <w:color w:val="auto"/>
          <w:kern w:val="28"/>
        </w:rPr>
        <w:t>5</w:t>
      </w:r>
      <w:r w:rsidR="009274E8" w:rsidRPr="001A5CB6">
        <w:rPr>
          <w:rFonts w:ascii="Arial" w:hAnsi="Arial" w:cs="Arial"/>
          <w:color w:val="auto"/>
          <w:kern w:val="28"/>
        </w:rPr>
        <w:t>.</w:t>
      </w:r>
    </w:p>
    <w:p w:rsidR="00C007C1" w:rsidRPr="001A5CB6" w:rsidRDefault="008E6567" w:rsidP="00331B52">
      <w:pPr>
        <w:pStyle w:val="Default"/>
        <w:spacing w:before="120" w:after="120" w:line="580" w:lineRule="exact"/>
        <w:ind w:left="-567" w:right="-851"/>
        <w:jc w:val="both"/>
        <w:rPr>
          <w:rFonts w:ascii="Arial" w:hAnsi="Arial" w:cs="Arial"/>
          <w:color w:val="auto"/>
        </w:rPr>
      </w:pPr>
      <w:r w:rsidRPr="001A5CB6">
        <w:rPr>
          <w:rFonts w:ascii="Arial" w:hAnsi="Arial" w:cs="Arial"/>
          <w:color w:val="auto"/>
        </w:rPr>
        <w:t>Si deposita</w:t>
      </w:r>
      <w:r w:rsidR="00C007C1" w:rsidRPr="001A5CB6">
        <w:rPr>
          <w:rFonts w:ascii="Arial" w:hAnsi="Arial" w:cs="Arial"/>
          <w:color w:val="auto"/>
        </w:rPr>
        <w:t>no:</w:t>
      </w:r>
    </w:p>
    <w:p w:rsidR="000B48DF" w:rsidRPr="001A5CB6" w:rsidRDefault="000B48DF" w:rsidP="00331B52">
      <w:pPr>
        <w:pStyle w:val="Default"/>
        <w:numPr>
          <w:ilvl w:val="0"/>
          <w:numId w:val="14"/>
        </w:numPr>
        <w:spacing w:before="120" w:after="120" w:line="580" w:lineRule="exact"/>
        <w:ind w:right="-851"/>
        <w:jc w:val="both"/>
        <w:rPr>
          <w:rFonts w:ascii="Arial" w:hAnsi="Arial" w:cs="Arial"/>
          <w:b/>
          <w:color w:val="auto"/>
        </w:rPr>
      </w:pPr>
      <w:r w:rsidRPr="001A5CB6">
        <w:rPr>
          <w:rFonts w:ascii="Arial" w:hAnsi="Arial" w:cs="Arial"/>
          <w:color w:val="auto"/>
        </w:rPr>
        <w:t>procura ad litem;</w:t>
      </w:r>
    </w:p>
    <w:p w:rsidR="008E6567" w:rsidRPr="001A5CB6" w:rsidRDefault="008E6567" w:rsidP="00331B52">
      <w:pPr>
        <w:pStyle w:val="Default"/>
        <w:numPr>
          <w:ilvl w:val="0"/>
          <w:numId w:val="14"/>
        </w:numPr>
        <w:spacing w:before="120" w:after="120" w:line="580" w:lineRule="exact"/>
        <w:ind w:right="-851"/>
        <w:jc w:val="both"/>
        <w:rPr>
          <w:rFonts w:ascii="Arial" w:hAnsi="Arial" w:cs="Arial"/>
          <w:b/>
          <w:color w:val="auto"/>
        </w:rPr>
      </w:pPr>
      <w:r w:rsidRPr="001A5CB6">
        <w:rPr>
          <w:rFonts w:ascii="Arial" w:hAnsi="Arial" w:cs="Arial"/>
          <w:color w:val="auto"/>
        </w:rPr>
        <w:t>copia autentica della sentenza n.</w:t>
      </w:r>
      <w:r w:rsidR="00AF0B78" w:rsidRPr="001A5CB6">
        <w:rPr>
          <w:rFonts w:ascii="Arial" w:hAnsi="Arial" w:cs="Arial"/>
          <w:color w:val="auto"/>
        </w:rPr>
        <w:t>767/2016</w:t>
      </w:r>
      <w:r w:rsidR="001D6442" w:rsidRPr="001A5CB6">
        <w:rPr>
          <w:rFonts w:ascii="Arial" w:hAnsi="Arial" w:cs="Arial"/>
          <w:color w:val="auto"/>
        </w:rPr>
        <w:t>;</w:t>
      </w:r>
    </w:p>
    <w:p w:rsidR="00C007C1" w:rsidRPr="001A5CB6" w:rsidRDefault="00C007C1" w:rsidP="00331B52">
      <w:pPr>
        <w:pStyle w:val="Default"/>
        <w:numPr>
          <w:ilvl w:val="0"/>
          <w:numId w:val="14"/>
        </w:numPr>
        <w:spacing w:before="120" w:after="120" w:line="580" w:lineRule="exact"/>
        <w:ind w:right="-851"/>
        <w:jc w:val="both"/>
        <w:rPr>
          <w:rFonts w:ascii="Arial" w:hAnsi="Arial" w:cs="Arial"/>
          <w:color w:val="auto"/>
        </w:rPr>
      </w:pPr>
      <w:r w:rsidRPr="001A5CB6">
        <w:rPr>
          <w:rFonts w:ascii="Arial" w:hAnsi="Arial" w:cs="Arial"/>
          <w:color w:val="auto"/>
        </w:rPr>
        <w:t>fascicolo di primo grado (riserva)</w:t>
      </w:r>
      <w:r w:rsidR="001D6442" w:rsidRPr="001A5CB6">
        <w:rPr>
          <w:rFonts w:ascii="Arial" w:hAnsi="Arial" w:cs="Arial"/>
          <w:color w:val="auto"/>
        </w:rPr>
        <w:t>;</w:t>
      </w:r>
    </w:p>
    <w:p w:rsidR="005E44DC" w:rsidRPr="001A5CB6" w:rsidRDefault="005E44DC" w:rsidP="00863F8D">
      <w:pPr>
        <w:pStyle w:val="Default"/>
        <w:spacing w:before="120" w:after="120"/>
        <w:ind w:left="-567" w:right="-851"/>
        <w:jc w:val="both"/>
        <w:rPr>
          <w:rFonts w:ascii="Arial" w:hAnsi="Arial" w:cs="Arial"/>
          <w:color w:val="auto"/>
        </w:rPr>
      </w:pPr>
    </w:p>
    <w:p w:rsidR="00E34675" w:rsidRPr="001A5CB6" w:rsidRDefault="00FE5A43" w:rsidP="00863F8D">
      <w:pPr>
        <w:pStyle w:val="Default"/>
        <w:spacing w:before="120" w:after="120"/>
        <w:ind w:left="-567" w:right="-851"/>
        <w:jc w:val="both"/>
        <w:rPr>
          <w:rFonts w:ascii="Arial" w:hAnsi="Arial" w:cs="Arial"/>
          <w:b/>
          <w:color w:val="auto"/>
        </w:rPr>
      </w:pPr>
      <w:r w:rsidRPr="001A5CB6">
        <w:rPr>
          <w:rFonts w:ascii="Arial" w:hAnsi="Arial" w:cs="Arial"/>
          <w:color w:val="auto"/>
        </w:rPr>
        <w:t>Roma, Torino, 30 novembre 2016</w:t>
      </w:r>
      <w:r w:rsidR="00E83684" w:rsidRPr="001A5CB6">
        <w:rPr>
          <w:rFonts w:ascii="Arial" w:hAnsi="Arial" w:cs="Arial"/>
          <w:color w:val="auto"/>
        </w:rPr>
        <w:t xml:space="preserve">                      </w:t>
      </w:r>
      <w:r w:rsidRPr="001A5CB6">
        <w:rPr>
          <w:rFonts w:ascii="Arial" w:hAnsi="Arial" w:cs="Arial"/>
          <w:color w:val="auto"/>
        </w:rPr>
        <w:t>Avv. Antonio Barile</w:t>
      </w:r>
    </w:p>
    <w:p w:rsidR="00E34675" w:rsidRPr="001A5CB6" w:rsidRDefault="00E34675" w:rsidP="00863F8D">
      <w:pPr>
        <w:pStyle w:val="Default"/>
        <w:spacing w:before="120" w:after="120"/>
        <w:ind w:left="-567" w:right="-851"/>
        <w:jc w:val="both"/>
        <w:rPr>
          <w:rFonts w:ascii="Arial" w:hAnsi="Arial" w:cs="Arial"/>
          <w:b/>
          <w:color w:val="auto"/>
        </w:rPr>
      </w:pPr>
    </w:p>
    <w:p w:rsidR="00E34675" w:rsidRPr="001A5CB6" w:rsidRDefault="00E34675" w:rsidP="00863F8D">
      <w:pPr>
        <w:pStyle w:val="Default"/>
        <w:spacing w:before="120" w:after="120"/>
        <w:ind w:left="-567" w:right="-851"/>
        <w:jc w:val="both"/>
        <w:rPr>
          <w:rFonts w:ascii="Arial" w:hAnsi="Arial" w:cs="Arial"/>
          <w:b/>
          <w:color w:val="auto"/>
        </w:rPr>
      </w:pPr>
    </w:p>
    <w:p w:rsidR="00742896" w:rsidRPr="001A5CB6" w:rsidRDefault="00742896" w:rsidP="00863F8D">
      <w:pPr>
        <w:pStyle w:val="Default"/>
        <w:spacing w:before="120" w:after="120"/>
        <w:ind w:left="-567" w:right="-851"/>
        <w:jc w:val="both"/>
        <w:rPr>
          <w:rFonts w:ascii="Arial" w:hAnsi="Arial" w:cs="Arial"/>
          <w:b/>
          <w:color w:val="auto"/>
        </w:rPr>
      </w:pPr>
    </w:p>
    <w:sectPr w:rsidR="00742896" w:rsidRPr="001A5CB6" w:rsidSect="00A6546A">
      <w:footerReference w:type="default" r:id="rId9"/>
      <w:pgSz w:w="11907" w:h="16840" w:code="9"/>
      <w:pgMar w:top="1418" w:right="2410" w:bottom="1276" w:left="2126" w:header="720" w:footer="510" w:gutter="0"/>
      <w:cols w:space="708"/>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D31" w:rsidRDefault="005B1D31" w:rsidP="0003052D">
      <w:r>
        <w:separator/>
      </w:r>
    </w:p>
  </w:endnote>
  <w:endnote w:type="continuationSeparator" w:id="1">
    <w:p w:rsidR="005B1D31" w:rsidRDefault="005B1D31" w:rsidP="000305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96028"/>
      <w:docPartObj>
        <w:docPartGallery w:val="Page Numbers (Bottom of Page)"/>
        <w:docPartUnique/>
      </w:docPartObj>
    </w:sdtPr>
    <w:sdtContent>
      <w:p w:rsidR="00375FC0" w:rsidRDefault="003C5048">
        <w:pPr>
          <w:pStyle w:val="Pidipagina"/>
          <w:jc w:val="right"/>
        </w:pPr>
        <w:fldSimple w:instr=" PAGE   \* MERGEFORMAT ">
          <w:r w:rsidR="002E4E62">
            <w:rPr>
              <w:noProof/>
            </w:rPr>
            <w:t>4</w:t>
          </w:r>
        </w:fldSimple>
      </w:p>
    </w:sdtContent>
  </w:sdt>
  <w:p w:rsidR="00375FC0" w:rsidRDefault="00375FC0">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D31" w:rsidRDefault="005B1D31" w:rsidP="0003052D">
      <w:r>
        <w:separator/>
      </w:r>
    </w:p>
  </w:footnote>
  <w:footnote w:type="continuationSeparator" w:id="1">
    <w:p w:rsidR="005B1D31" w:rsidRDefault="005B1D31" w:rsidP="0003052D">
      <w:r>
        <w:continuationSeparator/>
      </w:r>
    </w:p>
  </w:footnote>
  <w:footnote w:id="2">
    <w:p w:rsidR="00375FC0" w:rsidRPr="004D2102" w:rsidRDefault="00375FC0" w:rsidP="001E4A7F">
      <w:pPr>
        <w:spacing w:after="120"/>
        <w:jc w:val="both"/>
        <w:rPr>
          <w:rFonts w:ascii="Arial" w:hAnsi="Arial" w:cs="Arial"/>
          <w:color w:val="000000"/>
        </w:rPr>
      </w:pPr>
      <w:r>
        <w:rPr>
          <w:rStyle w:val="Rimandonotaapidipagina"/>
        </w:rPr>
        <w:footnoteRef/>
      </w:r>
      <w:r>
        <w:t xml:space="preserve"> </w:t>
      </w:r>
      <w:r w:rsidRPr="004D2102">
        <w:rPr>
          <w:rFonts w:ascii="Arial" w:hAnsi="Arial" w:cs="Arial"/>
          <w:color w:val="000000"/>
        </w:rPr>
        <w:t>http://www.aenerredia.eu/soie/editoria/molìni/molìniItalia.php</w:t>
      </w:r>
    </w:p>
    <w:p w:rsidR="00375FC0" w:rsidRDefault="00375FC0" w:rsidP="001E4A7F">
      <w:pPr>
        <w:pStyle w:val="Testonotaapidipagina"/>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743B"/>
    <w:multiLevelType w:val="hybridMultilevel"/>
    <w:tmpl w:val="1FECFEA4"/>
    <w:lvl w:ilvl="0" w:tplc="FD540FEC">
      <w:start w:val="1"/>
      <w:numFmt w:val="decimal"/>
      <w:lvlText w:val="%1)"/>
      <w:lvlJc w:val="left"/>
      <w:pPr>
        <w:ind w:left="-207" w:hanging="360"/>
      </w:pPr>
      <w:rPr>
        <w:rFonts w:hint="default"/>
        <w:b w:val="0"/>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1">
    <w:nsid w:val="0A116BB6"/>
    <w:multiLevelType w:val="hybridMultilevel"/>
    <w:tmpl w:val="54BAF168"/>
    <w:lvl w:ilvl="0" w:tplc="3BD273DC">
      <w:start w:val="1"/>
      <w:numFmt w:val="decimal"/>
      <w:lvlText w:val="%1)"/>
      <w:lvlJc w:val="left"/>
      <w:pPr>
        <w:ind w:left="-207" w:hanging="360"/>
      </w:pPr>
      <w:rPr>
        <w:rFonts w:hint="default"/>
        <w:u w:val="single"/>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2">
    <w:nsid w:val="19340AF0"/>
    <w:multiLevelType w:val="hybridMultilevel"/>
    <w:tmpl w:val="3A2AA886"/>
    <w:lvl w:ilvl="0" w:tplc="047ECAF8">
      <w:start w:val="1"/>
      <w:numFmt w:val="decimal"/>
      <w:lvlText w:val="%1)"/>
      <w:lvlJc w:val="left"/>
      <w:pPr>
        <w:ind w:left="-207" w:hanging="360"/>
      </w:pPr>
      <w:rPr>
        <w:rFonts w:hint="default"/>
        <w:b w:val="0"/>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3">
    <w:nsid w:val="265B36F3"/>
    <w:multiLevelType w:val="hybridMultilevel"/>
    <w:tmpl w:val="A344F726"/>
    <w:lvl w:ilvl="0" w:tplc="0570DE66">
      <w:start w:val="1"/>
      <w:numFmt w:val="decimal"/>
      <w:lvlText w:val="%1."/>
      <w:lvlJc w:val="left"/>
      <w:pPr>
        <w:ind w:left="-207" w:hanging="360"/>
      </w:pPr>
      <w:rPr>
        <w:rFonts w:hint="default"/>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4">
    <w:nsid w:val="28772889"/>
    <w:multiLevelType w:val="hybridMultilevel"/>
    <w:tmpl w:val="589CCF88"/>
    <w:lvl w:ilvl="0" w:tplc="25A44A92">
      <w:start w:val="1"/>
      <w:numFmt w:val="decimal"/>
      <w:lvlText w:val="%1)"/>
      <w:lvlJc w:val="left"/>
      <w:pPr>
        <w:ind w:left="-207" w:hanging="360"/>
      </w:pPr>
      <w:rPr>
        <w:rFonts w:hint="default"/>
        <w:b/>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5">
    <w:nsid w:val="2EC56841"/>
    <w:multiLevelType w:val="hybridMultilevel"/>
    <w:tmpl w:val="30EC5AF6"/>
    <w:lvl w:ilvl="0" w:tplc="AD8440B0">
      <w:start w:val="1"/>
      <w:numFmt w:val="bullet"/>
      <w:lvlText w:val=""/>
      <w:lvlJc w:val="left"/>
      <w:pPr>
        <w:ind w:left="-207" w:hanging="360"/>
      </w:pPr>
      <w:rPr>
        <w:rFonts w:ascii="Symbol" w:eastAsiaTheme="minorHAnsi" w:hAnsi="Symbol" w:cs="Arial" w:hint="default"/>
      </w:rPr>
    </w:lvl>
    <w:lvl w:ilvl="1" w:tplc="04100003" w:tentative="1">
      <w:start w:val="1"/>
      <w:numFmt w:val="bullet"/>
      <w:lvlText w:val="o"/>
      <w:lvlJc w:val="left"/>
      <w:pPr>
        <w:ind w:left="513" w:hanging="360"/>
      </w:pPr>
      <w:rPr>
        <w:rFonts w:ascii="Courier New" w:hAnsi="Courier New" w:cs="Courier New" w:hint="default"/>
      </w:rPr>
    </w:lvl>
    <w:lvl w:ilvl="2" w:tplc="04100005" w:tentative="1">
      <w:start w:val="1"/>
      <w:numFmt w:val="bullet"/>
      <w:lvlText w:val=""/>
      <w:lvlJc w:val="left"/>
      <w:pPr>
        <w:ind w:left="1233" w:hanging="360"/>
      </w:pPr>
      <w:rPr>
        <w:rFonts w:ascii="Wingdings" w:hAnsi="Wingdings" w:hint="default"/>
      </w:rPr>
    </w:lvl>
    <w:lvl w:ilvl="3" w:tplc="04100001" w:tentative="1">
      <w:start w:val="1"/>
      <w:numFmt w:val="bullet"/>
      <w:lvlText w:val=""/>
      <w:lvlJc w:val="left"/>
      <w:pPr>
        <w:ind w:left="1953" w:hanging="360"/>
      </w:pPr>
      <w:rPr>
        <w:rFonts w:ascii="Symbol" w:hAnsi="Symbol" w:hint="default"/>
      </w:rPr>
    </w:lvl>
    <w:lvl w:ilvl="4" w:tplc="04100003" w:tentative="1">
      <w:start w:val="1"/>
      <w:numFmt w:val="bullet"/>
      <w:lvlText w:val="o"/>
      <w:lvlJc w:val="left"/>
      <w:pPr>
        <w:ind w:left="2673" w:hanging="360"/>
      </w:pPr>
      <w:rPr>
        <w:rFonts w:ascii="Courier New" w:hAnsi="Courier New" w:cs="Courier New" w:hint="default"/>
      </w:rPr>
    </w:lvl>
    <w:lvl w:ilvl="5" w:tplc="04100005" w:tentative="1">
      <w:start w:val="1"/>
      <w:numFmt w:val="bullet"/>
      <w:lvlText w:val=""/>
      <w:lvlJc w:val="left"/>
      <w:pPr>
        <w:ind w:left="3393" w:hanging="360"/>
      </w:pPr>
      <w:rPr>
        <w:rFonts w:ascii="Wingdings" w:hAnsi="Wingdings" w:hint="default"/>
      </w:rPr>
    </w:lvl>
    <w:lvl w:ilvl="6" w:tplc="04100001" w:tentative="1">
      <w:start w:val="1"/>
      <w:numFmt w:val="bullet"/>
      <w:lvlText w:val=""/>
      <w:lvlJc w:val="left"/>
      <w:pPr>
        <w:ind w:left="4113" w:hanging="360"/>
      </w:pPr>
      <w:rPr>
        <w:rFonts w:ascii="Symbol" w:hAnsi="Symbol" w:hint="default"/>
      </w:rPr>
    </w:lvl>
    <w:lvl w:ilvl="7" w:tplc="04100003" w:tentative="1">
      <w:start w:val="1"/>
      <w:numFmt w:val="bullet"/>
      <w:lvlText w:val="o"/>
      <w:lvlJc w:val="left"/>
      <w:pPr>
        <w:ind w:left="4833" w:hanging="360"/>
      </w:pPr>
      <w:rPr>
        <w:rFonts w:ascii="Courier New" w:hAnsi="Courier New" w:cs="Courier New" w:hint="default"/>
      </w:rPr>
    </w:lvl>
    <w:lvl w:ilvl="8" w:tplc="04100005" w:tentative="1">
      <w:start w:val="1"/>
      <w:numFmt w:val="bullet"/>
      <w:lvlText w:val=""/>
      <w:lvlJc w:val="left"/>
      <w:pPr>
        <w:ind w:left="5553" w:hanging="360"/>
      </w:pPr>
      <w:rPr>
        <w:rFonts w:ascii="Wingdings" w:hAnsi="Wingdings" w:hint="default"/>
      </w:rPr>
    </w:lvl>
  </w:abstractNum>
  <w:abstractNum w:abstractNumId="6">
    <w:nsid w:val="2F296F3E"/>
    <w:multiLevelType w:val="hybridMultilevel"/>
    <w:tmpl w:val="C3CC0086"/>
    <w:lvl w:ilvl="0" w:tplc="ECD4142C">
      <w:start w:val="7"/>
      <w:numFmt w:val="decimal"/>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E9769F5"/>
    <w:multiLevelType w:val="hybridMultilevel"/>
    <w:tmpl w:val="A29EF7BA"/>
    <w:lvl w:ilvl="0" w:tplc="6F489458">
      <w:start w:val="3"/>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8">
    <w:nsid w:val="47CE6F58"/>
    <w:multiLevelType w:val="hybridMultilevel"/>
    <w:tmpl w:val="D3B8EC08"/>
    <w:lvl w:ilvl="0" w:tplc="4FB06194">
      <w:start w:val="3"/>
      <w:numFmt w:val="lowerLetter"/>
      <w:lvlText w:val="%1)"/>
      <w:lvlJc w:val="left"/>
      <w:pPr>
        <w:ind w:left="-207" w:hanging="360"/>
      </w:pPr>
      <w:rPr>
        <w:rFonts w:hint="default"/>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9">
    <w:nsid w:val="4EB00C9E"/>
    <w:multiLevelType w:val="hybridMultilevel"/>
    <w:tmpl w:val="A29EF7BA"/>
    <w:lvl w:ilvl="0" w:tplc="6F489458">
      <w:start w:val="3"/>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nsid w:val="50F22BFB"/>
    <w:multiLevelType w:val="hybridMultilevel"/>
    <w:tmpl w:val="F094F036"/>
    <w:lvl w:ilvl="0" w:tplc="0AD29C74">
      <w:start w:val="6"/>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
    <w:nsid w:val="53355899"/>
    <w:multiLevelType w:val="hybridMultilevel"/>
    <w:tmpl w:val="F862604E"/>
    <w:lvl w:ilvl="0" w:tplc="D1CE733A">
      <w:numFmt w:val="bullet"/>
      <w:lvlText w:val="-"/>
      <w:lvlJc w:val="left"/>
      <w:pPr>
        <w:ind w:left="-207" w:hanging="360"/>
      </w:pPr>
      <w:rPr>
        <w:rFonts w:ascii="Arial" w:eastAsiaTheme="minorHAnsi" w:hAnsi="Arial" w:cs="Arial" w:hint="default"/>
      </w:rPr>
    </w:lvl>
    <w:lvl w:ilvl="1" w:tplc="04100003" w:tentative="1">
      <w:start w:val="1"/>
      <w:numFmt w:val="bullet"/>
      <w:lvlText w:val="o"/>
      <w:lvlJc w:val="left"/>
      <w:pPr>
        <w:ind w:left="513" w:hanging="360"/>
      </w:pPr>
      <w:rPr>
        <w:rFonts w:ascii="Courier New" w:hAnsi="Courier New" w:cs="Courier New" w:hint="default"/>
      </w:rPr>
    </w:lvl>
    <w:lvl w:ilvl="2" w:tplc="04100005" w:tentative="1">
      <w:start w:val="1"/>
      <w:numFmt w:val="bullet"/>
      <w:lvlText w:val=""/>
      <w:lvlJc w:val="left"/>
      <w:pPr>
        <w:ind w:left="1233" w:hanging="360"/>
      </w:pPr>
      <w:rPr>
        <w:rFonts w:ascii="Wingdings" w:hAnsi="Wingdings" w:hint="default"/>
      </w:rPr>
    </w:lvl>
    <w:lvl w:ilvl="3" w:tplc="04100001" w:tentative="1">
      <w:start w:val="1"/>
      <w:numFmt w:val="bullet"/>
      <w:lvlText w:val=""/>
      <w:lvlJc w:val="left"/>
      <w:pPr>
        <w:ind w:left="1953" w:hanging="360"/>
      </w:pPr>
      <w:rPr>
        <w:rFonts w:ascii="Symbol" w:hAnsi="Symbol" w:hint="default"/>
      </w:rPr>
    </w:lvl>
    <w:lvl w:ilvl="4" w:tplc="04100003" w:tentative="1">
      <w:start w:val="1"/>
      <w:numFmt w:val="bullet"/>
      <w:lvlText w:val="o"/>
      <w:lvlJc w:val="left"/>
      <w:pPr>
        <w:ind w:left="2673" w:hanging="360"/>
      </w:pPr>
      <w:rPr>
        <w:rFonts w:ascii="Courier New" w:hAnsi="Courier New" w:cs="Courier New" w:hint="default"/>
      </w:rPr>
    </w:lvl>
    <w:lvl w:ilvl="5" w:tplc="04100005" w:tentative="1">
      <w:start w:val="1"/>
      <w:numFmt w:val="bullet"/>
      <w:lvlText w:val=""/>
      <w:lvlJc w:val="left"/>
      <w:pPr>
        <w:ind w:left="3393" w:hanging="360"/>
      </w:pPr>
      <w:rPr>
        <w:rFonts w:ascii="Wingdings" w:hAnsi="Wingdings" w:hint="default"/>
      </w:rPr>
    </w:lvl>
    <w:lvl w:ilvl="6" w:tplc="04100001" w:tentative="1">
      <w:start w:val="1"/>
      <w:numFmt w:val="bullet"/>
      <w:lvlText w:val=""/>
      <w:lvlJc w:val="left"/>
      <w:pPr>
        <w:ind w:left="4113" w:hanging="360"/>
      </w:pPr>
      <w:rPr>
        <w:rFonts w:ascii="Symbol" w:hAnsi="Symbol" w:hint="default"/>
      </w:rPr>
    </w:lvl>
    <w:lvl w:ilvl="7" w:tplc="04100003" w:tentative="1">
      <w:start w:val="1"/>
      <w:numFmt w:val="bullet"/>
      <w:lvlText w:val="o"/>
      <w:lvlJc w:val="left"/>
      <w:pPr>
        <w:ind w:left="4833" w:hanging="360"/>
      </w:pPr>
      <w:rPr>
        <w:rFonts w:ascii="Courier New" w:hAnsi="Courier New" w:cs="Courier New" w:hint="default"/>
      </w:rPr>
    </w:lvl>
    <w:lvl w:ilvl="8" w:tplc="04100005" w:tentative="1">
      <w:start w:val="1"/>
      <w:numFmt w:val="bullet"/>
      <w:lvlText w:val=""/>
      <w:lvlJc w:val="left"/>
      <w:pPr>
        <w:ind w:left="5553" w:hanging="360"/>
      </w:pPr>
      <w:rPr>
        <w:rFonts w:ascii="Wingdings" w:hAnsi="Wingdings" w:hint="default"/>
      </w:rPr>
    </w:lvl>
  </w:abstractNum>
  <w:abstractNum w:abstractNumId="12">
    <w:nsid w:val="563D2E2C"/>
    <w:multiLevelType w:val="hybridMultilevel"/>
    <w:tmpl w:val="319EE734"/>
    <w:lvl w:ilvl="0" w:tplc="B5169932">
      <w:start w:val="2"/>
      <w:numFmt w:val="decimal"/>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5D9F6C4B"/>
    <w:multiLevelType w:val="hybridMultilevel"/>
    <w:tmpl w:val="D75EC190"/>
    <w:lvl w:ilvl="0" w:tplc="F9A4C5D4">
      <w:start w:val="1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625F21D6"/>
    <w:multiLevelType w:val="hybridMultilevel"/>
    <w:tmpl w:val="565A3A76"/>
    <w:lvl w:ilvl="0" w:tplc="549C4888">
      <w:start w:val="1"/>
      <w:numFmt w:val="decimal"/>
      <w:lvlText w:val="%1."/>
      <w:lvlJc w:val="left"/>
      <w:pPr>
        <w:ind w:left="720" w:hanging="360"/>
      </w:pPr>
      <w:rPr>
        <w:rFonts w:ascii="Times New Roman" w:eastAsiaTheme="minorHAnsi" w:hAnsi="Times New Roman" w:cs="Times New Roman"/>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90C328B"/>
    <w:multiLevelType w:val="hybridMultilevel"/>
    <w:tmpl w:val="CF3270A6"/>
    <w:lvl w:ilvl="0" w:tplc="7728B2B8">
      <w:start w:val="3"/>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6">
    <w:nsid w:val="6CF13245"/>
    <w:multiLevelType w:val="hybridMultilevel"/>
    <w:tmpl w:val="259C4DC2"/>
    <w:lvl w:ilvl="0" w:tplc="938867D8">
      <w:start w:val="2"/>
      <w:numFmt w:val="decimal"/>
      <w:lvlText w:val="%1."/>
      <w:lvlJc w:val="left"/>
      <w:pPr>
        <w:ind w:left="-207" w:hanging="360"/>
      </w:pPr>
      <w:rPr>
        <w:rFonts w:hint="default"/>
      </w:rPr>
    </w:lvl>
    <w:lvl w:ilvl="1" w:tplc="04100019" w:tentative="1">
      <w:start w:val="1"/>
      <w:numFmt w:val="lowerLetter"/>
      <w:lvlText w:val="%2."/>
      <w:lvlJc w:val="left"/>
      <w:pPr>
        <w:ind w:left="513" w:hanging="360"/>
      </w:pPr>
    </w:lvl>
    <w:lvl w:ilvl="2" w:tplc="0410001B" w:tentative="1">
      <w:start w:val="1"/>
      <w:numFmt w:val="lowerRoman"/>
      <w:lvlText w:val="%3."/>
      <w:lvlJc w:val="right"/>
      <w:pPr>
        <w:ind w:left="1233" w:hanging="180"/>
      </w:pPr>
    </w:lvl>
    <w:lvl w:ilvl="3" w:tplc="0410000F" w:tentative="1">
      <w:start w:val="1"/>
      <w:numFmt w:val="decimal"/>
      <w:lvlText w:val="%4."/>
      <w:lvlJc w:val="left"/>
      <w:pPr>
        <w:ind w:left="1953" w:hanging="360"/>
      </w:pPr>
    </w:lvl>
    <w:lvl w:ilvl="4" w:tplc="04100019" w:tentative="1">
      <w:start w:val="1"/>
      <w:numFmt w:val="lowerLetter"/>
      <w:lvlText w:val="%5."/>
      <w:lvlJc w:val="left"/>
      <w:pPr>
        <w:ind w:left="2673" w:hanging="360"/>
      </w:pPr>
    </w:lvl>
    <w:lvl w:ilvl="5" w:tplc="0410001B" w:tentative="1">
      <w:start w:val="1"/>
      <w:numFmt w:val="lowerRoman"/>
      <w:lvlText w:val="%6."/>
      <w:lvlJc w:val="right"/>
      <w:pPr>
        <w:ind w:left="3393" w:hanging="180"/>
      </w:pPr>
    </w:lvl>
    <w:lvl w:ilvl="6" w:tplc="0410000F" w:tentative="1">
      <w:start w:val="1"/>
      <w:numFmt w:val="decimal"/>
      <w:lvlText w:val="%7."/>
      <w:lvlJc w:val="left"/>
      <w:pPr>
        <w:ind w:left="4113" w:hanging="360"/>
      </w:pPr>
    </w:lvl>
    <w:lvl w:ilvl="7" w:tplc="04100019" w:tentative="1">
      <w:start w:val="1"/>
      <w:numFmt w:val="lowerLetter"/>
      <w:lvlText w:val="%8."/>
      <w:lvlJc w:val="left"/>
      <w:pPr>
        <w:ind w:left="4833" w:hanging="360"/>
      </w:pPr>
    </w:lvl>
    <w:lvl w:ilvl="8" w:tplc="0410001B" w:tentative="1">
      <w:start w:val="1"/>
      <w:numFmt w:val="lowerRoman"/>
      <w:lvlText w:val="%9."/>
      <w:lvlJc w:val="right"/>
      <w:pPr>
        <w:ind w:left="5553" w:hanging="180"/>
      </w:pPr>
    </w:lvl>
  </w:abstractNum>
  <w:abstractNum w:abstractNumId="17">
    <w:nsid w:val="731D63B4"/>
    <w:multiLevelType w:val="multilevel"/>
    <w:tmpl w:val="8A0C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3D15829"/>
    <w:multiLevelType w:val="hybridMultilevel"/>
    <w:tmpl w:val="451A8A9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
    <w:nsid w:val="75231C20"/>
    <w:multiLevelType w:val="hybridMultilevel"/>
    <w:tmpl w:val="7902E180"/>
    <w:lvl w:ilvl="0" w:tplc="34680778">
      <w:start w:val="7"/>
      <w:numFmt w:val="decimal"/>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15"/>
  </w:num>
  <w:num w:numId="3">
    <w:abstractNumId w:val="19"/>
  </w:num>
  <w:num w:numId="4">
    <w:abstractNumId w:val="6"/>
  </w:num>
  <w:num w:numId="5">
    <w:abstractNumId w:val="9"/>
  </w:num>
  <w:num w:numId="6">
    <w:abstractNumId w:val="12"/>
  </w:num>
  <w:num w:numId="7">
    <w:abstractNumId w:val="7"/>
  </w:num>
  <w:num w:numId="8">
    <w:abstractNumId w:val="10"/>
  </w:num>
  <w:num w:numId="9">
    <w:abstractNumId w:val="18"/>
  </w:num>
  <w:num w:numId="10">
    <w:abstractNumId w:val="13"/>
  </w:num>
  <w:num w:numId="11">
    <w:abstractNumId w:val="17"/>
  </w:num>
  <w:num w:numId="12">
    <w:abstractNumId w:val="4"/>
  </w:num>
  <w:num w:numId="13">
    <w:abstractNumId w:val="11"/>
  </w:num>
  <w:num w:numId="14">
    <w:abstractNumId w:val="0"/>
  </w:num>
  <w:num w:numId="15">
    <w:abstractNumId w:val="14"/>
  </w:num>
  <w:num w:numId="16">
    <w:abstractNumId w:val="1"/>
  </w:num>
  <w:num w:numId="17">
    <w:abstractNumId w:val="5"/>
  </w:num>
  <w:num w:numId="18">
    <w:abstractNumId w:val="16"/>
  </w:num>
  <w:num w:numId="19">
    <w:abstractNumId w:val="8"/>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drawingGridHorizontalSpacing w:val="100"/>
  <w:drawingGridVerticalSpacing w:val="136"/>
  <w:displayHorizontalDrawingGridEvery w:val="2"/>
  <w:displayVerticalDrawingGridEvery w:val="2"/>
  <w:characterSpacingControl w:val="doNotCompress"/>
  <w:footnotePr>
    <w:footnote w:id="0"/>
    <w:footnote w:id="1"/>
  </w:footnotePr>
  <w:endnotePr>
    <w:endnote w:id="0"/>
    <w:endnote w:id="1"/>
  </w:endnotePr>
  <w:compat/>
  <w:rsids>
    <w:rsidRoot w:val="0003052D"/>
    <w:rsid w:val="0000334F"/>
    <w:rsid w:val="00007692"/>
    <w:rsid w:val="000135CC"/>
    <w:rsid w:val="0002354D"/>
    <w:rsid w:val="0003052D"/>
    <w:rsid w:val="0003661B"/>
    <w:rsid w:val="000376CE"/>
    <w:rsid w:val="00041657"/>
    <w:rsid w:val="000444DD"/>
    <w:rsid w:val="00047566"/>
    <w:rsid w:val="0005110A"/>
    <w:rsid w:val="00052795"/>
    <w:rsid w:val="00052BE2"/>
    <w:rsid w:val="00091CD4"/>
    <w:rsid w:val="000A6397"/>
    <w:rsid w:val="000B171B"/>
    <w:rsid w:val="000B1783"/>
    <w:rsid w:val="000B48DF"/>
    <w:rsid w:val="000B56BC"/>
    <w:rsid w:val="000C0073"/>
    <w:rsid w:val="000C2862"/>
    <w:rsid w:val="000C4736"/>
    <w:rsid w:val="000E3BDF"/>
    <w:rsid w:val="000E6973"/>
    <w:rsid w:val="000F2240"/>
    <w:rsid w:val="00102DD0"/>
    <w:rsid w:val="00103A73"/>
    <w:rsid w:val="0010629C"/>
    <w:rsid w:val="00115BA4"/>
    <w:rsid w:val="00120DF6"/>
    <w:rsid w:val="00130C30"/>
    <w:rsid w:val="00131137"/>
    <w:rsid w:val="00135CF9"/>
    <w:rsid w:val="00146269"/>
    <w:rsid w:val="00161C6E"/>
    <w:rsid w:val="001639A4"/>
    <w:rsid w:val="0016468A"/>
    <w:rsid w:val="00170A93"/>
    <w:rsid w:val="0017512F"/>
    <w:rsid w:val="0018448B"/>
    <w:rsid w:val="00185E16"/>
    <w:rsid w:val="001877A4"/>
    <w:rsid w:val="001903DA"/>
    <w:rsid w:val="00190B64"/>
    <w:rsid w:val="00191E53"/>
    <w:rsid w:val="00192481"/>
    <w:rsid w:val="001A01CA"/>
    <w:rsid w:val="001A2162"/>
    <w:rsid w:val="001A5CB6"/>
    <w:rsid w:val="001A6D1E"/>
    <w:rsid w:val="001B0B6D"/>
    <w:rsid w:val="001B693D"/>
    <w:rsid w:val="001C1EF0"/>
    <w:rsid w:val="001C6A82"/>
    <w:rsid w:val="001C7D51"/>
    <w:rsid w:val="001D0DB3"/>
    <w:rsid w:val="001D2177"/>
    <w:rsid w:val="001D453D"/>
    <w:rsid w:val="001D6442"/>
    <w:rsid w:val="001D6635"/>
    <w:rsid w:val="001E0DE0"/>
    <w:rsid w:val="001E2F99"/>
    <w:rsid w:val="001E4A7F"/>
    <w:rsid w:val="001E4D32"/>
    <w:rsid w:val="001E5ADD"/>
    <w:rsid w:val="001F73F5"/>
    <w:rsid w:val="00200CCD"/>
    <w:rsid w:val="00203F1A"/>
    <w:rsid w:val="00210852"/>
    <w:rsid w:val="002174FB"/>
    <w:rsid w:val="00220767"/>
    <w:rsid w:val="0022257E"/>
    <w:rsid w:val="00222E0A"/>
    <w:rsid w:val="002323A8"/>
    <w:rsid w:val="00232F62"/>
    <w:rsid w:val="002340C6"/>
    <w:rsid w:val="00236C21"/>
    <w:rsid w:val="00244593"/>
    <w:rsid w:val="00245FDE"/>
    <w:rsid w:val="00252496"/>
    <w:rsid w:val="00253114"/>
    <w:rsid w:val="0025532F"/>
    <w:rsid w:val="00260BDF"/>
    <w:rsid w:val="0026651E"/>
    <w:rsid w:val="00270A46"/>
    <w:rsid w:val="00273974"/>
    <w:rsid w:val="0028574D"/>
    <w:rsid w:val="00293AD9"/>
    <w:rsid w:val="00295D52"/>
    <w:rsid w:val="002A031F"/>
    <w:rsid w:val="002A210D"/>
    <w:rsid w:val="002A3BB8"/>
    <w:rsid w:val="002A5816"/>
    <w:rsid w:val="002B7995"/>
    <w:rsid w:val="002C2FAE"/>
    <w:rsid w:val="002C5C71"/>
    <w:rsid w:val="002E1C07"/>
    <w:rsid w:val="002E3533"/>
    <w:rsid w:val="002E4E62"/>
    <w:rsid w:val="002F1747"/>
    <w:rsid w:val="002F40AD"/>
    <w:rsid w:val="00300901"/>
    <w:rsid w:val="003115B0"/>
    <w:rsid w:val="0031191F"/>
    <w:rsid w:val="00311C22"/>
    <w:rsid w:val="0032102D"/>
    <w:rsid w:val="00331B52"/>
    <w:rsid w:val="0033500B"/>
    <w:rsid w:val="003359FB"/>
    <w:rsid w:val="003434C7"/>
    <w:rsid w:val="00347077"/>
    <w:rsid w:val="00347D9C"/>
    <w:rsid w:val="0035352D"/>
    <w:rsid w:val="00356C7C"/>
    <w:rsid w:val="00356D0F"/>
    <w:rsid w:val="00366C2B"/>
    <w:rsid w:val="003675D8"/>
    <w:rsid w:val="003676B6"/>
    <w:rsid w:val="0037348D"/>
    <w:rsid w:val="00373BA2"/>
    <w:rsid w:val="00375FC0"/>
    <w:rsid w:val="003771B5"/>
    <w:rsid w:val="0038100C"/>
    <w:rsid w:val="00384BFE"/>
    <w:rsid w:val="00393F6F"/>
    <w:rsid w:val="0039771E"/>
    <w:rsid w:val="003B5CA8"/>
    <w:rsid w:val="003C2409"/>
    <w:rsid w:val="003C5048"/>
    <w:rsid w:val="003D2497"/>
    <w:rsid w:val="003E3446"/>
    <w:rsid w:val="003F0118"/>
    <w:rsid w:val="003F25F0"/>
    <w:rsid w:val="003F57AB"/>
    <w:rsid w:val="003F6FA3"/>
    <w:rsid w:val="00400BA9"/>
    <w:rsid w:val="00406721"/>
    <w:rsid w:val="004111BE"/>
    <w:rsid w:val="004132C4"/>
    <w:rsid w:val="00416607"/>
    <w:rsid w:val="0042297B"/>
    <w:rsid w:val="004233BC"/>
    <w:rsid w:val="004376CA"/>
    <w:rsid w:val="00437AE8"/>
    <w:rsid w:val="00442848"/>
    <w:rsid w:val="0044638A"/>
    <w:rsid w:val="00455E6A"/>
    <w:rsid w:val="004566B8"/>
    <w:rsid w:val="00467604"/>
    <w:rsid w:val="004749A6"/>
    <w:rsid w:val="00481663"/>
    <w:rsid w:val="004817EF"/>
    <w:rsid w:val="00493D2D"/>
    <w:rsid w:val="00497AF9"/>
    <w:rsid w:val="004A225B"/>
    <w:rsid w:val="004A5CBC"/>
    <w:rsid w:val="004B3136"/>
    <w:rsid w:val="004B3571"/>
    <w:rsid w:val="004B6190"/>
    <w:rsid w:val="004C2C89"/>
    <w:rsid w:val="004C2DC6"/>
    <w:rsid w:val="004D0B8B"/>
    <w:rsid w:val="004D2741"/>
    <w:rsid w:val="004D65B3"/>
    <w:rsid w:val="004E2CB4"/>
    <w:rsid w:val="004F3908"/>
    <w:rsid w:val="004F62B5"/>
    <w:rsid w:val="00507414"/>
    <w:rsid w:val="00520435"/>
    <w:rsid w:val="00520852"/>
    <w:rsid w:val="005250B2"/>
    <w:rsid w:val="00530A53"/>
    <w:rsid w:val="00535117"/>
    <w:rsid w:val="00535E8F"/>
    <w:rsid w:val="005409E6"/>
    <w:rsid w:val="00553EDD"/>
    <w:rsid w:val="00554FDF"/>
    <w:rsid w:val="00557A08"/>
    <w:rsid w:val="00562C1D"/>
    <w:rsid w:val="00572223"/>
    <w:rsid w:val="005865B8"/>
    <w:rsid w:val="00597014"/>
    <w:rsid w:val="005A0CBF"/>
    <w:rsid w:val="005A1A91"/>
    <w:rsid w:val="005A3B9E"/>
    <w:rsid w:val="005A427A"/>
    <w:rsid w:val="005B18FD"/>
    <w:rsid w:val="005B1D31"/>
    <w:rsid w:val="005B3537"/>
    <w:rsid w:val="005B6134"/>
    <w:rsid w:val="005C02FC"/>
    <w:rsid w:val="005C1085"/>
    <w:rsid w:val="005C70E7"/>
    <w:rsid w:val="005D1842"/>
    <w:rsid w:val="005D47EF"/>
    <w:rsid w:val="005D48D0"/>
    <w:rsid w:val="005D6969"/>
    <w:rsid w:val="005E44DC"/>
    <w:rsid w:val="005F57D8"/>
    <w:rsid w:val="005F7D03"/>
    <w:rsid w:val="00610FE2"/>
    <w:rsid w:val="00611F52"/>
    <w:rsid w:val="00621357"/>
    <w:rsid w:val="00625696"/>
    <w:rsid w:val="0062706B"/>
    <w:rsid w:val="0064181A"/>
    <w:rsid w:val="00657E5E"/>
    <w:rsid w:val="00660B0E"/>
    <w:rsid w:val="00661597"/>
    <w:rsid w:val="006617B5"/>
    <w:rsid w:val="00665E4D"/>
    <w:rsid w:val="006838EA"/>
    <w:rsid w:val="006855CA"/>
    <w:rsid w:val="0069193A"/>
    <w:rsid w:val="0069423D"/>
    <w:rsid w:val="006A7E35"/>
    <w:rsid w:val="006B3345"/>
    <w:rsid w:val="006C3B3D"/>
    <w:rsid w:val="006C3C97"/>
    <w:rsid w:val="006E2501"/>
    <w:rsid w:val="006E2A23"/>
    <w:rsid w:val="006E4625"/>
    <w:rsid w:val="006E6062"/>
    <w:rsid w:val="006F574A"/>
    <w:rsid w:val="00700E62"/>
    <w:rsid w:val="0070307A"/>
    <w:rsid w:val="007038FA"/>
    <w:rsid w:val="0070467A"/>
    <w:rsid w:val="0071323D"/>
    <w:rsid w:val="007269CF"/>
    <w:rsid w:val="00742896"/>
    <w:rsid w:val="00743825"/>
    <w:rsid w:val="00743E7D"/>
    <w:rsid w:val="00745C43"/>
    <w:rsid w:val="007503CE"/>
    <w:rsid w:val="007528C0"/>
    <w:rsid w:val="00755653"/>
    <w:rsid w:val="00755741"/>
    <w:rsid w:val="00760855"/>
    <w:rsid w:val="00760ABE"/>
    <w:rsid w:val="007637A9"/>
    <w:rsid w:val="0076553B"/>
    <w:rsid w:val="00777A09"/>
    <w:rsid w:val="00780569"/>
    <w:rsid w:val="00781C31"/>
    <w:rsid w:val="00786C7A"/>
    <w:rsid w:val="00793689"/>
    <w:rsid w:val="00796822"/>
    <w:rsid w:val="00797EF3"/>
    <w:rsid w:val="007A01C4"/>
    <w:rsid w:val="007A712E"/>
    <w:rsid w:val="007A78C6"/>
    <w:rsid w:val="007C3E8E"/>
    <w:rsid w:val="007C4CD4"/>
    <w:rsid w:val="007C53AD"/>
    <w:rsid w:val="007E229D"/>
    <w:rsid w:val="007E26BF"/>
    <w:rsid w:val="007F2DF2"/>
    <w:rsid w:val="007F49AC"/>
    <w:rsid w:val="00801DF4"/>
    <w:rsid w:val="00804663"/>
    <w:rsid w:val="0080520B"/>
    <w:rsid w:val="00805C06"/>
    <w:rsid w:val="00810964"/>
    <w:rsid w:val="008151DD"/>
    <w:rsid w:val="00815BF1"/>
    <w:rsid w:val="00823920"/>
    <w:rsid w:val="00830623"/>
    <w:rsid w:val="008424F2"/>
    <w:rsid w:val="00843034"/>
    <w:rsid w:val="00847D3D"/>
    <w:rsid w:val="00850CC6"/>
    <w:rsid w:val="008516F9"/>
    <w:rsid w:val="008554C0"/>
    <w:rsid w:val="00857036"/>
    <w:rsid w:val="00863F8D"/>
    <w:rsid w:val="0086599A"/>
    <w:rsid w:val="0088220F"/>
    <w:rsid w:val="00885190"/>
    <w:rsid w:val="0088595D"/>
    <w:rsid w:val="00893216"/>
    <w:rsid w:val="008B4D64"/>
    <w:rsid w:val="008B594D"/>
    <w:rsid w:val="008C1374"/>
    <w:rsid w:val="008C4FDD"/>
    <w:rsid w:val="008D067C"/>
    <w:rsid w:val="008D6B94"/>
    <w:rsid w:val="008E0D31"/>
    <w:rsid w:val="008E220F"/>
    <w:rsid w:val="008E57BB"/>
    <w:rsid w:val="008E6567"/>
    <w:rsid w:val="008E6EF7"/>
    <w:rsid w:val="008F439A"/>
    <w:rsid w:val="008F7CE0"/>
    <w:rsid w:val="00900D91"/>
    <w:rsid w:val="00900E5C"/>
    <w:rsid w:val="009117DA"/>
    <w:rsid w:val="0091754E"/>
    <w:rsid w:val="00926025"/>
    <w:rsid w:val="00926BC4"/>
    <w:rsid w:val="009274E8"/>
    <w:rsid w:val="009355DA"/>
    <w:rsid w:val="00950900"/>
    <w:rsid w:val="009640C7"/>
    <w:rsid w:val="00972340"/>
    <w:rsid w:val="00980868"/>
    <w:rsid w:val="00990A4C"/>
    <w:rsid w:val="00993D78"/>
    <w:rsid w:val="009954E8"/>
    <w:rsid w:val="00995B09"/>
    <w:rsid w:val="00996A22"/>
    <w:rsid w:val="009A1483"/>
    <w:rsid w:val="009A3372"/>
    <w:rsid w:val="009A7E57"/>
    <w:rsid w:val="009B229D"/>
    <w:rsid w:val="009B340D"/>
    <w:rsid w:val="009B7670"/>
    <w:rsid w:val="009B7CED"/>
    <w:rsid w:val="009C151D"/>
    <w:rsid w:val="009C254A"/>
    <w:rsid w:val="009C4017"/>
    <w:rsid w:val="009C654B"/>
    <w:rsid w:val="009E27D5"/>
    <w:rsid w:val="009E44B0"/>
    <w:rsid w:val="009E44F9"/>
    <w:rsid w:val="009E55CB"/>
    <w:rsid w:val="009E71E9"/>
    <w:rsid w:val="009F167E"/>
    <w:rsid w:val="009F6629"/>
    <w:rsid w:val="00A0594D"/>
    <w:rsid w:val="00A14958"/>
    <w:rsid w:val="00A15B84"/>
    <w:rsid w:val="00A44925"/>
    <w:rsid w:val="00A45757"/>
    <w:rsid w:val="00A46709"/>
    <w:rsid w:val="00A51699"/>
    <w:rsid w:val="00A538F8"/>
    <w:rsid w:val="00A53A61"/>
    <w:rsid w:val="00A53D6C"/>
    <w:rsid w:val="00A57800"/>
    <w:rsid w:val="00A6164E"/>
    <w:rsid w:val="00A64855"/>
    <w:rsid w:val="00A6546A"/>
    <w:rsid w:val="00A74B41"/>
    <w:rsid w:val="00A81706"/>
    <w:rsid w:val="00A87EBE"/>
    <w:rsid w:val="00A90666"/>
    <w:rsid w:val="00A9097F"/>
    <w:rsid w:val="00A952D4"/>
    <w:rsid w:val="00A95ABE"/>
    <w:rsid w:val="00AA40BE"/>
    <w:rsid w:val="00AA7CC7"/>
    <w:rsid w:val="00AB0678"/>
    <w:rsid w:val="00AB4BEC"/>
    <w:rsid w:val="00AC36C2"/>
    <w:rsid w:val="00AD1D51"/>
    <w:rsid w:val="00AE402C"/>
    <w:rsid w:val="00AE6721"/>
    <w:rsid w:val="00AE7910"/>
    <w:rsid w:val="00AF0020"/>
    <w:rsid w:val="00AF0B78"/>
    <w:rsid w:val="00AF427F"/>
    <w:rsid w:val="00AF6060"/>
    <w:rsid w:val="00B018B8"/>
    <w:rsid w:val="00B16516"/>
    <w:rsid w:val="00B17B49"/>
    <w:rsid w:val="00B23109"/>
    <w:rsid w:val="00B237C9"/>
    <w:rsid w:val="00B26887"/>
    <w:rsid w:val="00B3083A"/>
    <w:rsid w:val="00B3349E"/>
    <w:rsid w:val="00B420F7"/>
    <w:rsid w:val="00B475E9"/>
    <w:rsid w:val="00B54DBE"/>
    <w:rsid w:val="00B61D4E"/>
    <w:rsid w:val="00B62143"/>
    <w:rsid w:val="00B75078"/>
    <w:rsid w:val="00B77A91"/>
    <w:rsid w:val="00B91257"/>
    <w:rsid w:val="00B966B3"/>
    <w:rsid w:val="00BA08BA"/>
    <w:rsid w:val="00BA155C"/>
    <w:rsid w:val="00BA4610"/>
    <w:rsid w:val="00BA46F8"/>
    <w:rsid w:val="00BA666E"/>
    <w:rsid w:val="00BB1ED7"/>
    <w:rsid w:val="00BC7EEF"/>
    <w:rsid w:val="00BD6AA0"/>
    <w:rsid w:val="00BD77C0"/>
    <w:rsid w:val="00BE5964"/>
    <w:rsid w:val="00BE6B78"/>
    <w:rsid w:val="00BF03A5"/>
    <w:rsid w:val="00BF1E12"/>
    <w:rsid w:val="00BF3D21"/>
    <w:rsid w:val="00BF6C9F"/>
    <w:rsid w:val="00C007C1"/>
    <w:rsid w:val="00C0481E"/>
    <w:rsid w:val="00C0728B"/>
    <w:rsid w:val="00C14476"/>
    <w:rsid w:val="00C27204"/>
    <w:rsid w:val="00C4334E"/>
    <w:rsid w:val="00C459C0"/>
    <w:rsid w:val="00C4748F"/>
    <w:rsid w:val="00C510EB"/>
    <w:rsid w:val="00C56E5F"/>
    <w:rsid w:val="00C63004"/>
    <w:rsid w:val="00C63EC7"/>
    <w:rsid w:val="00C90FD2"/>
    <w:rsid w:val="00C93D50"/>
    <w:rsid w:val="00C94B19"/>
    <w:rsid w:val="00C962CF"/>
    <w:rsid w:val="00CA00F8"/>
    <w:rsid w:val="00CA0A67"/>
    <w:rsid w:val="00CA0FED"/>
    <w:rsid w:val="00CA4105"/>
    <w:rsid w:val="00CA4B73"/>
    <w:rsid w:val="00CA5063"/>
    <w:rsid w:val="00CA5D29"/>
    <w:rsid w:val="00CB063D"/>
    <w:rsid w:val="00CB0AD0"/>
    <w:rsid w:val="00CB247C"/>
    <w:rsid w:val="00CB4AF8"/>
    <w:rsid w:val="00CB6BE4"/>
    <w:rsid w:val="00CC358E"/>
    <w:rsid w:val="00CC47F6"/>
    <w:rsid w:val="00CC4BDA"/>
    <w:rsid w:val="00CD2864"/>
    <w:rsid w:val="00CE0A4A"/>
    <w:rsid w:val="00CE1084"/>
    <w:rsid w:val="00CE5B4B"/>
    <w:rsid w:val="00CE7A0A"/>
    <w:rsid w:val="00CF2816"/>
    <w:rsid w:val="00CF5C3B"/>
    <w:rsid w:val="00CF5FB5"/>
    <w:rsid w:val="00CF6A0D"/>
    <w:rsid w:val="00CF6C07"/>
    <w:rsid w:val="00CF6F78"/>
    <w:rsid w:val="00D02E1C"/>
    <w:rsid w:val="00D034CB"/>
    <w:rsid w:val="00D1172E"/>
    <w:rsid w:val="00D13EAB"/>
    <w:rsid w:val="00D162DE"/>
    <w:rsid w:val="00D249C4"/>
    <w:rsid w:val="00D457D5"/>
    <w:rsid w:val="00D51752"/>
    <w:rsid w:val="00D74D90"/>
    <w:rsid w:val="00D760BA"/>
    <w:rsid w:val="00D763AE"/>
    <w:rsid w:val="00DA2643"/>
    <w:rsid w:val="00DB3E64"/>
    <w:rsid w:val="00DC158A"/>
    <w:rsid w:val="00DC602B"/>
    <w:rsid w:val="00DC6B18"/>
    <w:rsid w:val="00DE519B"/>
    <w:rsid w:val="00DE7E50"/>
    <w:rsid w:val="00DF3D35"/>
    <w:rsid w:val="00DF3E7B"/>
    <w:rsid w:val="00DF4B16"/>
    <w:rsid w:val="00DF5359"/>
    <w:rsid w:val="00DF5814"/>
    <w:rsid w:val="00DF68F0"/>
    <w:rsid w:val="00E01F94"/>
    <w:rsid w:val="00E03C20"/>
    <w:rsid w:val="00E07786"/>
    <w:rsid w:val="00E11C69"/>
    <w:rsid w:val="00E12254"/>
    <w:rsid w:val="00E14F7D"/>
    <w:rsid w:val="00E159D4"/>
    <w:rsid w:val="00E32E54"/>
    <w:rsid w:val="00E33379"/>
    <w:rsid w:val="00E34675"/>
    <w:rsid w:val="00E40117"/>
    <w:rsid w:val="00E4283B"/>
    <w:rsid w:val="00E43AD3"/>
    <w:rsid w:val="00E506E8"/>
    <w:rsid w:val="00E549E0"/>
    <w:rsid w:val="00E7360B"/>
    <w:rsid w:val="00E774FE"/>
    <w:rsid w:val="00E77538"/>
    <w:rsid w:val="00E80195"/>
    <w:rsid w:val="00E83684"/>
    <w:rsid w:val="00E902F5"/>
    <w:rsid w:val="00E93B34"/>
    <w:rsid w:val="00E943F4"/>
    <w:rsid w:val="00E967A7"/>
    <w:rsid w:val="00EA6141"/>
    <w:rsid w:val="00EB0F16"/>
    <w:rsid w:val="00EB76AD"/>
    <w:rsid w:val="00EC0054"/>
    <w:rsid w:val="00ED1EC8"/>
    <w:rsid w:val="00ED32D5"/>
    <w:rsid w:val="00EF1539"/>
    <w:rsid w:val="00EF1DC5"/>
    <w:rsid w:val="00EF3094"/>
    <w:rsid w:val="00EF5F0D"/>
    <w:rsid w:val="00EF7096"/>
    <w:rsid w:val="00F00CC6"/>
    <w:rsid w:val="00F02ECA"/>
    <w:rsid w:val="00F05ABC"/>
    <w:rsid w:val="00F17204"/>
    <w:rsid w:val="00F2620A"/>
    <w:rsid w:val="00F46970"/>
    <w:rsid w:val="00F4771A"/>
    <w:rsid w:val="00F534F8"/>
    <w:rsid w:val="00F55A5A"/>
    <w:rsid w:val="00F566A0"/>
    <w:rsid w:val="00F65F20"/>
    <w:rsid w:val="00F72F5E"/>
    <w:rsid w:val="00F767E6"/>
    <w:rsid w:val="00F77301"/>
    <w:rsid w:val="00F77B42"/>
    <w:rsid w:val="00F85C28"/>
    <w:rsid w:val="00F87C20"/>
    <w:rsid w:val="00FA0DAF"/>
    <w:rsid w:val="00FA5742"/>
    <w:rsid w:val="00FA677D"/>
    <w:rsid w:val="00FB3E15"/>
    <w:rsid w:val="00FC26F8"/>
    <w:rsid w:val="00FC5717"/>
    <w:rsid w:val="00FC7EE6"/>
    <w:rsid w:val="00FD0601"/>
    <w:rsid w:val="00FD5651"/>
    <w:rsid w:val="00FE1E48"/>
    <w:rsid w:val="00FE2A5A"/>
    <w:rsid w:val="00FE5A43"/>
    <w:rsid w:val="00FF280B"/>
    <w:rsid w:val="00FF59AA"/>
    <w:rsid w:val="00FF7CE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8595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3052D"/>
    <w:pPr>
      <w:autoSpaceDE w:val="0"/>
      <w:autoSpaceDN w:val="0"/>
      <w:adjustRightInd w:val="0"/>
      <w:spacing w:after="0" w:line="240" w:lineRule="auto"/>
    </w:pPr>
    <w:rPr>
      <w:rFonts w:ascii="Verdana" w:hAnsi="Verdana" w:cs="Verdana"/>
      <w:color w:val="000000"/>
      <w:sz w:val="24"/>
      <w:szCs w:val="24"/>
    </w:rPr>
  </w:style>
  <w:style w:type="paragraph" w:styleId="Intestazione">
    <w:name w:val="header"/>
    <w:basedOn w:val="Normale"/>
    <w:link w:val="IntestazioneCarattere"/>
    <w:uiPriority w:val="99"/>
    <w:semiHidden/>
    <w:unhideWhenUsed/>
    <w:rsid w:val="0003052D"/>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03052D"/>
  </w:style>
  <w:style w:type="paragraph" w:styleId="Pidipagina">
    <w:name w:val="footer"/>
    <w:basedOn w:val="Normale"/>
    <w:link w:val="PidipaginaCarattere"/>
    <w:uiPriority w:val="99"/>
    <w:unhideWhenUsed/>
    <w:rsid w:val="0003052D"/>
    <w:pPr>
      <w:tabs>
        <w:tab w:val="center" w:pos="4819"/>
        <w:tab w:val="right" w:pos="9638"/>
      </w:tabs>
    </w:pPr>
  </w:style>
  <w:style w:type="character" w:customStyle="1" w:styleId="PidipaginaCarattere">
    <w:name w:val="Piè di pagina Carattere"/>
    <w:basedOn w:val="Carpredefinitoparagrafo"/>
    <w:link w:val="Pidipagina"/>
    <w:uiPriority w:val="99"/>
    <w:rsid w:val="0003052D"/>
  </w:style>
  <w:style w:type="paragraph" w:styleId="Corpodeltesto2">
    <w:name w:val="Body Text 2"/>
    <w:basedOn w:val="Normale"/>
    <w:link w:val="Corpodeltesto2Carattere"/>
    <w:semiHidden/>
    <w:rsid w:val="0088595D"/>
    <w:pPr>
      <w:widowControl w:val="0"/>
      <w:tabs>
        <w:tab w:val="left" w:pos="736"/>
        <w:tab w:val="left" w:pos="1132"/>
      </w:tabs>
      <w:spacing w:line="460" w:lineRule="atLeast"/>
      <w:ind w:left="360" w:right="-11"/>
      <w:jc w:val="both"/>
    </w:pPr>
  </w:style>
  <w:style w:type="character" w:customStyle="1" w:styleId="Corpodeltesto2Carattere">
    <w:name w:val="Corpo del testo 2 Carattere"/>
    <w:basedOn w:val="Carpredefinitoparagrafo"/>
    <w:link w:val="Corpodeltesto2"/>
    <w:semiHidden/>
    <w:rsid w:val="0088595D"/>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1E4A7F"/>
    <w:rPr>
      <w:b/>
      <w:sz w:val="20"/>
      <w:szCs w:val="20"/>
    </w:rPr>
  </w:style>
  <w:style w:type="character" w:customStyle="1" w:styleId="TestonotaapidipaginaCarattere">
    <w:name w:val="Testo nota a piè di pagina Carattere"/>
    <w:basedOn w:val="Carpredefinitoparagrafo"/>
    <w:link w:val="Testonotaapidipagina"/>
    <w:uiPriority w:val="99"/>
    <w:semiHidden/>
    <w:rsid w:val="001E4A7F"/>
    <w:rPr>
      <w:rFonts w:ascii="Times New Roman" w:eastAsia="Times New Roman" w:hAnsi="Times New Roman" w:cs="Times New Roman"/>
      <w:b/>
      <w:sz w:val="20"/>
      <w:szCs w:val="20"/>
      <w:lang w:eastAsia="it-IT"/>
    </w:rPr>
  </w:style>
  <w:style w:type="character" w:styleId="Rimandonotaapidipagina">
    <w:name w:val="footnote reference"/>
    <w:basedOn w:val="Carpredefinitoparagrafo"/>
    <w:uiPriority w:val="99"/>
    <w:semiHidden/>
    <w:unhideWhenUsed/>
    <w:rsid w:val="001E4A7F"/>
    <w:rPr>
      <w:vertAlign w:val="superscript"/>
    </w:rPr>
  </w:style>
  <w:style w:type="paragraph" w:styleId="Testofumetto">
    <w:name w:val="Balloon Text"/>
    <w:basedOn w:val="Normale"/>
    <w:link w:val="TestofumettoCarattere"/>
    <w:uiPriority w:val="99"/>
    <w:semiHidden/>
    <w:unhideWhenUsed/>
    <w:rsid w:val="00AA40BE"/>
    <w:pPr>
      <w:widowControl w:val="0"/>
      <w:autoSpaceDE w:val="0"/>
      <w:autoSpaceDN w:val="0"/>
      <w:adjustRightInd w:val="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A40BE"/>
    <w:rPr>
      <w:rFonts w:ascii="Tahoma" w:eastAsia="Times New Roman" w:hAnsi="Tahoma" w:cs="Tahoma"/>
      <w:sz w:val="16"/>
      <w:szCs w:val="16"/>
      <w:lang w:eastAsia="it-IT"/>
    </w:rPr>
  </w:style>
  <w:style w:type="paragraph" w:customStyle="1" w:styleId="Stile">
    <w:name w:val="Stile"/>
    <w:uiPriority w:val="99"/>
    <w:rsid w:val="00B3083A"/>
    <w:pPr>
      <w:widowControl w:val="0"/>
      <w:autoSpaceDE w:val="0"/>
      <w:autoSpaceDN w:val="0"/>
      <w:adjustRightInd w:val="0"/>
      <w:spacing w:after="0"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4CD4"/>
    <w:rPr>
      <w:strike w:val="0"/>
      <w:dstrike w:val="0"/>
      <w:color w:val="AB0900"/>
      <w:u w:val="none"/>
      <w:effect w:val="none"/>
    </w:rPr>
  </w:style>
  <w:style w:type="character" w:styleId="Enfasigrassetto">
    <w:name w:val="Strong"/>
    <w:basedOn w:val="Carpredefinitoparagrafo"/>
    <w:uiPriority w:val="22"/>
    <w:qFormat/>
    <w:rsid w:val="0035352D"/>
    <w:rPr>
      <w:b/>
      <w:bCs/>
    </w:rPr>
  </w:style>
  <w:style w:type="character" w:customStyle="1" w:styleId="st1">
    <w:name w:val="st1"/>
    <w:basedOn w:val="Carpredefinitoparagrafo"/>
    <w:rsid w:val="000C0073"/>
  </w:style>
  <w:style w:type="paragraph" w:styleId="NormaleWeb">
    <w:name w:val="Normal (Web)"/>
    <w:basedOn w:val="Normale"/>
    <w:uiPriority w:val="99"/>
    <w:semiHidden/>
    <w:unhideWhenUsed/>
    <w:rsid w:val="0018448B"/>
    <w:pPr>
      <w:spacing w:before="100" w:beforeAutospacing="1" w:after="100" w:afterAutospacing="1"/>
    </w:pPr>
  </w:style>
  <w:style w:type="character" w:styleId="Enfasicorsivo">
    <w:name w:val="Emphasis"/>
    <w:basedOn w:val="Carpredefinitoparagrafo"/>
    <w:uiPriority w:val="20"/>
    <w:qFormat/>
    <w:rsid w:val="0018448B"/>
    <w:rPr>
      <w:i/>
      <w:iCs/>
    </w:rPr>
  </w:style>
  <w:style w:type="paragraph" w:styleId="Paragrafoelenco">
    <w:name w:val="List Paragraph"/>
    <w:basedOn w:val="Normale"/>
    <w:uiPriority w:val="34"/>
    <w:qFormat/>
    <w:rsid w:val="00C007C1"/>
    <w:pPr>
      <w:spacing w:after="200" w:line="276" w:lineRule="auto"/>
      <w:ind w:left="720"/>
      <w:contextualSpacing/>
    </w:pPr>
    <w:rPr>
      <w:rFonts w:asciiTheme="minorHAnsi" w:eastAsiaTheme="minorHAnsi" w:hAnsiTheme="minorHAnsi" w:cstheme="minorBidi"/>
      <w:sz w:val="22"/>
      <w:szCs w:val="22"/>
      <w:lang w:eastAsia="en-US"/>
    </w:rPr>
  </w:style>
  <w:style w:type="paragraph" w:styleId="Revisione">
    <w:name w:val="Revision"/>
    <w:hidden/>
    <w:uiPriority w:val="99"/>
    <w:semiHidden/>
    <w:rsid w:val="009C151D"/>
    <w:pPr>
      <w:spacing w:after="0"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26686947">
      <w:bodyDiv w:val="1"/>
      <w:marLeft w:val="0"/>
      <w:marRight w:val="0"/>
      <w:marTop w:val="0"/>
      <w:marBottom w:val="0"/>
      <w:divBdr>
        <w:top w:val="none" w:sz="0" w:space="0" w:color="auto"/>
        <w:left w:val="none" w:sz="0" w:space="0" w:color="auto"/>
        <w:bottom w:val="none" w:sz="0" w:space="0" w:color="auto"/>
        <w:right w:val="none" w:sz="0" w:space="0" w:color="auto"/>
      </w:divBdr>
      <w:divsChild>
        <w:div w:id="47192719">
          <w:marLeft w:val="0"/>
          <w:marRight w:val="0"/>
          <w:marTop w:val="0"/>
          <w:marBottom w:val="0"/>
          <w:divBdr>
            <w:top w:val="none" w:sz="0" w:space="0" w:color="auto"/>
            <w:left w:val="none" w:sz="0" w:space="0" w:color="auto"/>
            <w:bottom w:val="none" w:sz="0" w:space="0" w:color="auto"/>
            <w:right w:val="none" w:sz="0" w:space="0" w:color="auto"/>
          </w:divBdr>
          <w:divsChild>
            <w:div w:id="542134851">
              <w:marLeft w:val="0"/>
              <w:marRight w:val="0"/>
              <w:marTop w:val="0"/>
              <w:marBottom w:val="0"/>
              <w:divBdr>
                <w:top w:val="none" w:sz="0" w:space="0" w:color="auto"/>
                <w:left w:val="none" w:sz="0" w:space="0" w:color="auto"/>
                <w:bottom w:val="none" w:sz="0" w:space="0" w:color="auto"/>
                <w:right w:val="none" w:sz="0" w:space="0" w:color="auto"/>
              </w:divBdr>
              <w:divsChild>
                <w:div w:id="1917090522">
                  <w:marLeft w:val="25"/>
                  <w:marRight w:val="25"/>
                  <w:marTop w:val="750"/>
                  <w:marBottom w:val="0"/>
                  <w:divBdr>
                    <w:top w:val="none" w:sz="0" w:space="0" w:color="auto"/>
                    <w:left w:val="none" w:sz="0" w:space="0" w:color="auto"/>
                    <w:bottom w:val="none" w:sz="0" w:space="0" w:color="auto"/>
                    <w:right w:val="none" w:sz="0" w:space="0" w:color="auto"/>
                  </w:divBdr>
                  <w:divsChild>
                    <w:div w:id="9574088">
                      <w:marLeft w:val="0"/>
                      <w:marRight w:val="0"/>
                      <w:marTop w:val="0"/>
                      <w:marBottom w:val="0"/>
                      <w:divBdr>
                        <w:top w:val="none" w:sz="0" w:space="0" w:color="auto"/>
                        <w:left w:val="none" w:sz="0" w:space="0" w:color="auto"/>
                        <w:bottom w:val="none" w:sz="0" w:space="0" w:color="auto"/>
                        <w:right w:val="none" w:sz="0" w:space="0" w:color="auto"/>
                      </w:divBdr>
                      <w:divsChild>
                        <w:div w:id="1562670618">
                          <w:marLeft w:val="0"/>
                          <w:marRight w:val="0"/>
                          <w:marTop w:val="0"/>
                          <w:marBottom w:val="0"/>
                          <w:divBdr>
                            <w:top w:val="none" w:sz="0" w:space="0" w:color="auto"/>
                            <w:left w:val="none" w:sz="0" w:space="0" w:color="auto"/>
                            <w:bottom w:val="none" w:sz="0" w:space="0" w:color="auto"/>
                            <w:right w:val="none" w:sz="0" w:space="0" w:color="auto"/>
                          </w:divBdr>
                          <w:divsChild>
                            <w:div w:id="1882092374">
                              <w:marLeft w:val="0"/>
                              <w:marRight w:val="0"/>
                              <w:marTop w:val="0"/>
                              <w:marBottom w:val="0"/>
                              <w:divBdr>
                                <w:top w:val="none" w:sz="0" w:space="0" w:color="auto"/>
                                <w:left w:val="none" w:sz="0" w:space="0" w:color="auto"/>
                                <w:bottom w:val="none" w:sz="0" w:space="0" w:color="auto"/>
                                <w:right w:val="none" w:sz="0" w:space="0" w:color="auto"/>
                              </w:divBdr>
                              <w:divsChild>
                                <w:div w:id="2059356698">
                                  <w:marLeft w:val="0"/>
                                  <w:marRight w:val="0"/>
                                  <w:marTop w:val="0"/>
                                  <w:marBottom w:val="0"/>
                                  <w:divBdr>
                                    <w:top w:val="none" w:sz="0" w:space="0" w:color="auto"/>
                                    <w:left w:val="none" w:sz="0" w:space="0" w:color="auto"/>
                                    <w:bottom w:val="none" w:sz="0" w:space="0" w:color="auto"/>
                                    <w:right w:val="none" w:sz="0" w:space="0" w:color="auto"/>
                                  </w:divBdr>
                                </w:div>
                                <w:div w:id="1412383945">
                                  <w:marLeft w:val="0"/>
                                  <w:marRight w:val="0"/>
                                  <w:marTop w:val="0"/>
                                  <w:marBottom w:val="0"/>
                                  <w:divBdr>
                                    <w:top w:val="none" w:sz="0" w:space="0" w:color="auto"/>
                                    <w:left w:val="none" w:sz="0" w:space="0" w:color="auto"/>
                                    <w:bottom w:val="none" w:sz="0" w:space="0" w:color="auto"/>
                                    <w:right w:val="none" w:sz="0" w:space="0" w:color="auto"/>
                                  </w:divBdr>
                                </w:div>
                                <w:div w:id="1821068705">
                                  <w:marLeft w:val="0"/>
                                  <w:marRight w:val="0"/>
                                  <w:marTop w:val="0"/>
                                  <w:marBottom w:val="0"/>
                                  <w:divBdr>
                                    <w:top w:val="none" w:sz="0" w:space="0" w:color="auto"/>
                                    <w:left w:val="none" w:sz="0" w:space="0" w:color="auto"/>
                                    <w:bottom w:val="none" w:sz="0" w:space="0" w:color="auto"/>
                                    <w:right w:val="none" w:sz="0" w:space="0" w:color="auto"/>
                                  </w:divBdr>
                                </w:div>
                                <w:div w:id="1006054958">
                                  <w:marLeft w:val="0"/>
                                  <w:marRight w:val="0"/>
                                  <w:marTop w:val="0"/>
                                  <w:marBottom w:val="0"/>
                                  <w:divBdr>
                                    <w:top w:val="none" w:sz="0" w:space="0" w:color="auto"/>
                                    <w:left w:val="none" w:sz="0" w:space="0" w:color="auto"/>
                                    <w:bottom w:val="none" w:sz="0" w:space="0" w:color="auto"/>
                                    <w:right w:val="none" w:sz="0" w:space="0" w:color="auto"/>
                                  </w:divBdr>
                                </w:div>
                                <w:div w:id="926498350">
                                  <w:marLeft w:val="0"/>
                                  <w:marRight w:val="0"/>
                                  <w:marTop w:val="0"/>
                                  <w:marBottom w:val="0"/>
                                  <w:divBdr>
                                    <w:top w:val="none" w:sz="0" w:space="0" w:color="auto"/>
                                    <w:left w:val="none" w:sz="0" w:space="0" w:color="auto"/>
                                    <w:bottom w:val="none" w:sz="0" w:space="0" w:color="auto"/>
                                    <w:right w:val="none" w:sz="0" w:space="0" w:color="auto"/>
                                  </w:divBdr>
                                </w:div>
                                <w:div w:id="193320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697178">
      <w:bodyDiv w:val="1"/>
      <w:marLeft w:val="0"/>
      <w:marRight w:val="0"/>
      <w:marTop w:val="0"/>
      <w:marBottom w:val="0"/>
      <w:divBdr>
        <w:top w:val="none" w:sz="0" w:space="0" w:color="auto"/>
        <w:left w:val="none" w:sz="0" w:space="0" w:color="auto"/>
        <w:bottom w:val="none" w:sz="0" w:space="0" w:color="auto"/>
        <w:right w:val="none" w:sz="0" w:space="0" w:color="auto"/>
      </w:divBdr>
      <w:divsChild>
        <w:div w:id="1569876570">
          <w:marLeft w:val="0"/>
          <w:marRight w:val="0"/>
          <w:marTop w:val="0"/>
          <w:marBottom w:val="0"/>
          <w:divBdr>
            <w:top w:val="none" w:sz="0" w:space="0" w:color="auto"/>
            <w:left w:val="none" w:sz="0" w:space="0" w:color="auto"/>
            <w:bottom w:val="none" w:sz="0" w:space="0" w:color="auto"/>
            <w:right w:val="none" w:sz="0" w:space="0" w:color="auto"/>
          </w:divBdr>
          <w:divsChild>
            <w:div w:id="1271548609">
              <w:marLeft w:val="0"/>
              <w:marRight w:val="0"/>
              <w:marTop w:val="0"/>
              <w:marBottom w:val="0"/>
              <w:divBdr>
                <w:top w:val="none" w:sz="0" w:space="0" w:color="auto"/>
                <w:left w:val="none" w:sz="0" w:space="0" w:color="auto"/>
                <w:bottom w:val="none" w:sz="0" w:space="0" w:color="auto"/>
                <w:right w:val="none" w:sz="0" w:space="0" w:color="auto"/>
              </w:divBdr>
              <w:divsChild>
                <w:div w:id="2037730708">
                  <w:marLeft w:val="0"/>
                  <w:marRight w:val="0"/>
                  <w:marTop w:val="0"/>
                  <w:marBottom w:val="0"/>
                  <w:divBdr>
                    <w:top w:val="none" w:sz="0" w:space="0" w:color="auto"/>
                    <w:left w:val="none" w:sz="0" w:space="0" w:color="auto"/>
                    <w:bottom w:val="none" w:sz="0" w:space="0" w:color="auto"/>
                    <w:right w:val="none" w:sz="0" w:space="0" w:color="auto"/>
                  </w:divBdr>
                  <w:divsChild>
                    <w:div w:id="1873759290">
                      <w:marLeft w:val="0"/>
                      <w:marRight w:val="0"/>
                      <w:marTop w:val="0"/>
                      <w:marBottom w:val="0"/>
                      <w:divBdr>
                        <w:top w:val="none" w:sz="0" w:space="0" w:color="auto"/>
                        <w:left w:val="none" w:sz="0" w:space="0" w:color="auto"/>
                        <w:bottom w:val="none" w:sz="0" w:space="0" w:color="auto"/>
                        <w:right w:val="none" w:sz="0" w:space="0" w:color="auto"/>
                      </w:divBdr>
                      <w:divsChild>
                        <w:div w:id="858588150">
                          <w:marLeft w:val="0"/>
                          <w:marRight w:val="0"/>
                          <w:marTop w:val="0"/>
                          <w:marBottom w:val="0"/>
                          <w:divBdr>
                            <w:top w:val="none" w:sz="0" w:space="0" w:color="auto"/>
                            <w:left w:val="none" w:sz="0" w:space="0" w:color="auto"/>
                            <w:bottom w:val="none" w:sz="0" w:space="0" w:color="auto"/>
                            <w:right w:val="none" w:sz="0" w:space="0" w:color="auto"/>
                          </w:divBdr>
                          <w:divsChild>
                            <w:div w:id="1685017063">
                              <w:marLeft w:val="0"/>
                              <w:marRight w:val="0"/>
                              <w:marTop w:val="0"/>
                              <w:marBottom w:val="0"/>
                              <w:divBdr>
                                <w:top w:val="none" w:sz="0" w:space="0" w:color="auto"/>
                                <w:left w:val="none" w:sz="0" w:space="0" w:color="auto"/>
                                <w:bottom w:val="none" w:sz="0" w:space="0" w:color="auto"/>
                                <w:right w:val="none" w:sz="0" w:space="0" w:color="auto"/>
                              </w:divBdr>
                              <w:divsChild>
                                <w:div w:id="903880699">
                                  <w:marLeft w:val="0"/>
                                  <w:marRight w:val="0"/>
                                  <w:marTop w:val="0"/>
                                  <w:marBottom w:val="0"/>
                                  <w:divBdr>
                                    <w:top w:val="none" w:sz="0" w:space="0" w:color="auto"/>
                                    <w:left w:val="none" w:sz="0" w:space="0" w:color="auto"/>
                                    <w:bottom w:val="none" w:sz="0" w:space="0" w:color="auto"/>
                                    <w:right w:val="none" w:sz="0" w:space="0" w:color="auto"/>
                                  </w:divBdr>
                                  <w:divsChild>
                                    <w:div w:id="90977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0283401">
      <w:bodyDiv w:val="1"/>
      <w:marLeft w:val="0"/>
      <w:marRight w:val="0"/>
      <w:marTop w:val="0"/>
      <w:marBottom w:val="0"/>
      <w:divBdr>
        <w:top w:val="none" w:sz="0" w:space="0" w:color="auto"/>
        <w:left w:val="none" w:sz="0" w:space="0" w:color="auto"/>
        <w:bottom w:val="none" w:sz="0" w:space="0" w:color="auto"/>
        <w:right w:val="none" w:sz="0" w:space="0" w:color="auto"/>
      </w:divBdr>
    </w:div>
    <w:div w:id="933514287">
      <w:bodyDiv w:val="1"/>
      <w:marLeft w:val="0"/>
      <w:marRight w:val="0"/>
      <w:marTop w:val="0"/>
      <w:marBottom w:val="0"/>
      <w:divBdr>
        <w:top w:val="none" w:sz="0" w:space="0" w:color="auto"/>
        <w:left w:val="none" w:sz="0" w:space="0" w:color="auto"/>
        <w:bottom w:val="none" w:sz="0" w:space="0" w:color="auto"/>
        <w:right w:val="none" w:sz="0" w:space="0" w:color="auto"/>
      </w:divBdr>
      <w:divsChild>
        <w:div w:id="1338921404">
          <w:marLeft w:val="0"/>
          <w:marRight w:val="0"/>
          <w:marTop w:val="0"/>
          <w:marBottom w:val="0"/>
          <w:divBdr>
            <w:top w:val="none" w:sz="0" w:space="0" w:color="auto"/>
            <w:left w:val="none" w:sz="0" w:space="0" w:color="auto"/>
            <w:bottom w:val="none" w:sz="0" w:space="0" w:color="auto"/>
            <w:right w:val="none" w:sz="0" w:space="0" w:color="auto"/>
          </w:divBdr>
          <w:divsChild>
            <w:div w:id="1335843068">
              <w:marLeft w:val="0"/>
              <w:marRight w:val="0"/>
              <w:marTop w:val="0"/>
              <w:marBottom w:val="0"/>
              <w:divBdr>
                <w:top w:val="none" w:sz="0" w:space="0" w:color="auto"/>
                <w:left w:val="none" w:sz="0" w:space="0" w:color="auto"/>
                <w:bottom w:val="none" w:sz="0" w:space="0" w:color="auto"/>
                <w:right w:val="none" w:sz="0" w:space="0" w:color="auto"/>
              </w:divBdr>
              <w:divsChild>
                <w:div w:id="1514034581">
                  <w:marLeft w:val="25"/>
                  <w:marRight w:val="25"/>
                  <w:marTop w:val="750"/>
                  <w:marBottom w:val="0"/>
                  <w:divBdr>
                    <w:top w:val="none" w:sz="0" w:space="0" w:color="auto"/>
                    <w:left w:val="none" w:sz="0" w:space="0" w:color="auto"/>
                    <w:bottom w:val="none" w:sz="0" w:space="0" w:color="auto"/>
                    <w:right w:val="none" w:sz="0" w:space="0" w:color="auto"/>
                  </w:divBdr>
                  <w:divsChild>
                    <w:div w:id="1482312491">
                      <w:marLeft w:val="0"/>
                      <w:marRight w:val="0"/>
                      <w:marTop w:val="0"/>
                      <w:marBottom w:val="0"/>
                      <w:divBdr>
                        <w:top w:val="none" w:sz="0" w:space="0" w:color="auto"/>
                        <w:left w:val="none" w:sz="0" w:space="0" w:color="auto"/>
                        <w:bottom w:val="none" w:sz="0" w:space="0" w:color="auto"/>
                        <w:right w:val="none" w:sz="0" w:space="0" w:color="auto"/>
                      </w:divBdr>
                      <w:divsChild>
                        <w:div w:id="420101086">
                          <w:marLeft w:val="0"/>
                          <w:marRight w:val="0"/>
                          <w:marTop w:val="0"/>
                          <w:marBottom w:val="0"/>
                          <w:divBdr>
                            <w:top w:val="none" w:sz="0" w:space="0" w:color="auto"/>
                            <w:left w:val="none" w:sz="0" w:space="0" w:color="auto"/>
                            <w:bottom w:val="none" w:sz="0" w:space="0" w:color="auto"/>
                            <w:right w:val="none" w:sz="0" w:space="0" w:color="auto"/>
                          </w:divBdr>
                          <w:divsChild>
                            <w:div w:id="994264930">
                              <w:marLeft w:val="0"/>
                              <w:marRight w:val="0"/>
                              <w:marTop w:val="0"/>
                              <w:marBottom w:val="0"/>
                              <w:divBdr>
                                <w:top w:val="none" w:sz="0" w:space="0" w:color="auto"/>
                                <w:left w:val="none" w:sz="0" w:space="0" w:color="auto"/>
                                <w:bottom w:val="none" w:sz="0" w:space="0" w:color="auto"/>
                                <w:right w:val="none" w:sz="0" w:space="0" w:color="auto"/>
                              </w:divBdr>
                              <w:divsChild>
                                <w:div w:id="107840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8539101">
      <w:bodyDiv w:val="1"/>
      <w:marLeft w:val="0"/>
      <w:marRight w:val="0"/>
      <w:marTop w:val="0"/>
      <w:marBottom w:val="0"/>
      <w:divBdr>
        <w:top w:val="none" w:sz="0" w:space="0" w:color="auto"/>
        <w:left w:val="none" w:sz="0" w:space="0" w:color="auto"/>
        <w:bottom w:val="none" w:sz="0" w:space="0" w:color="auto"/>
        <w:right w:val="none" w:sz="0" w:space="0" w:color="auto"/>
      </w:divBdr>
      <w:divsChild>
        <w:div w:id="1115977848">
          <w:marLeft w:val="0"/>
          <w:marRight w:val="0"/>
          <w:marTop w:val="0"/>
          <w:marBottom w:val="0"/>
          <w:divBdr>
            <w:top w:val="none" w:sz="0" w:space="0" w:color="auto"/>
            <w:left w:val="none" w:sz="0" w:space="0" w:color="auto"/>
            <w:bottom w:val="none" w:sz="0" w:space="0" w:color="auto"/>
            <w:right w:val="none" w:sz="0" w:space="0" w:color="auto"/>
          </w:divBdr>
          <w:divsChild>
            <w:div w:id="1673950898">
              <w:marLeft w:val="0"/>
              <w:marRight w:val="0"/>
              <w:marTop w:val="0"/>
              <w:marBottom w:val="0"/>
              <w:divBdr>
                <w:top w:val="none" w:sz="0" w:space="0" w:color="auto"/>
                <w:left w:val="none" w:sz="0" w:space="0" w:color="auto"/>
                <w:bottom w:val="none" w:sz="0" w:space="0" w:color="auto"/>
                <w:right w:val="none" w:sz="0" w:space="0" w:color="auto"/>
              </w:divBdr>
              <w:divsChild>
                <w:div w:id="1501307826">
                  <w:marLeft w:val="25"/>
                  <w:marRight w:val="25"/>
                  <w:marTop w:val="750"/>
                  <w:marBottom w:val="0"/>
                  <w:divBdr>
                    <w:top w:val="none" w:sz="0" w:space="0" w:color="auto"/>
                    <w:left w:val="none" w:sz="0" w:space="0" w:color="auto"/>
                    <w:bottom w:val="none" w:sz="0" w:space="0" w:color="auto"/>
                    <w:right w:val="none" w:sz="0" w:space="0" w:color="auto"/>
                  </w:divBdr>
                  <w:divsChild>
                    <w:div w:id="1050229132">
                      <w:marLeft w:val="0"/>
                      <w:marRight w:val="0"/>
                      <w:marTop w:val="0"/>
                      <w:marBottom w:val="0"/>
                      <w:divBdr>
                        <w:top w:val="none" w:sz="0" w:space="0" w:color="auto"/>
                        <w:left w:val="none" w:sz="0" w:space="0" w:color="auto"/>
                        <w:bottom w:val="none" w:sz="0" w:space="0" w:color="auto"/>
                        <w:right w:val="none" w:sz="0" w:space="0" w:color="auto"/>
                      </w:divBdr>
                      <w:divsChild>
                        <w:div w:id="2032946286">
                          <w:marLeft w:val="0"/>
                          <w:marRight w:val="0"/>
                          <w:marTop w:val="0"/>
                          <w:marBottom w:val="0"/>
                          <w:divBdr>
                            <w:top w:val="none" w:sz="0" w:space="0" w:color="auto"/>
                            <w:left w:val="none" w:sz="0" w:space="0" w:color="auto"/>
                            <w:bottom w:val="none" w:sz="0" w:space="0" w:color="auto"/>
                            <w:right w:val="none" w:sz="0" w:space="0" w:color="auto"/>
                          </w:divBdr>
                          <w:divsChild>
                            <w:div w:id="1380008677">
                              <w:marLeft w:val="0"/>
                              <w:marRight w:val="0"/>
                              <w:marTop w:val="0"/>
                              <w:marBottom w:val="0"/>
                              <w:divBdr>
                                <w:top w:val="none" w:sz="0" w:space="0" w:color="auto"/>
                                <w:left w:val="none" w:sz="0" w:space="0" w:color="auto"/>
                                <w:bottom w:val="none" w:sz="0" w:space="0" w:color="auto"/>
                                <w:right w:val="none" w:sz="0" w:space="0" w:color="auto"/>
                              </w:divBdr>
                              <w:divsChild>
                                <w:div w:id="25331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2316783">
      <w:bodyDiv w:val="1"/>
      <w:marLeft w:val="0"/>
      <w:marRight w:val="0"/>
      <w:marTop w:val="0"/>
      <w:marBottom w:val="0"/>
      <w:divBdr>
        <w:top w:val="none" w:sz="0" w:space="0" w:color="auto"/>
        <w:left w:val="none" w:sz="0" w:space="0" w:color="auto"/>
        <w:bottom w:val="none" w:sz="0" w:space="0" w:color="auto"/>
        <w:right w:val="none" w:sz="0" w:space="0" w:color="auto"/>
      </w:divBdr>
    </w:div>
    <w:div w:id="2118677609">
      <w:bodyDiv w:val="1"/>
      <w:marLeft w:val="0"/>
      <w:marRight w:val="0"/>
      <w:marTop w:val="0"/>
      <w:marBottom w:val="0"/>
      <w:divBdr>
        <w:top w:val="none" w:sz="0" w:space="0" w:color="auto"/>
        <w:left w:val="none" w:sz="0" w:space="0" w:color="auto"/>
        <w:bottom w:val="none" w:sz="0" w:space="0" w:color="auto"/>
        <w:right w:val="none" w:sz="0" w:space="0" w:color="auto"/>
      </w:divBdr>
      <w:divsChild>
        <w:div w:id="1208254039">
          <w:marLeft w:val="0"/>
          <w:marRight w:val="0"/>
          <w:marTop w:val="0"/>
          <w:marBottom w:val="0"/>
          <w:divBdr>
            <w:top w:val="none" w:sz="0" w:space="0" w:color="auto"/>
            <w:left w:val="none" w:sz="0" w:space="0" w:color="auto"/>
            <w:bottom w:val="none" w:sz="0" w:space="0" w:color="auto"/>
            <w:right w:val="none" w:sz="0" w:space="0" w:color="auto"/>
          </w:divBdr>
          <w:divsChild>
            <w:div w:id="1657612636">
              <w:marLeft w:val="0"/>
              <w:marRight w:val="0"/>
              <w:marTop w:val="0"/>
              <w:marBottom w:val="0"/>
              <w:divBdr>
                <w:top w:val="none" w:sz="0" w:space="0" w:color="auto"/>
                <w:left w:val="none" w:sz="0" w:space="0" w:color="auto"/>
                <w:bottom w:val="none" w:sz="0" w:space="0" w:color="auto"/>
                <w:right w:val="none" w:sz="0" w:space="0" w:color="auto"/>
              </w:divBdr>
              <w:divsChild>
                <w:div w:id="635450007">
                  <w:marLeft w:val="25"/>
                  <w:marRight w:val="25"/>
                  <w:marTop w:val="750"/>
                  <w:marBottom w:val="0"/>
                  <w:divBdr>
                    <w:top w:val="none" w:sz="0" w:space="0" w:color="auto"/>
                    <w:left w:val="none" w:sz="0" w:space="0" w:color="auto"/>
                    <w:bottom w:val="none" w:sz="0" w:space="0" w:color="auto"/>
                    <w:right w:val="none" w:sz="0" w:space="0" w:color="auto"/>
                  </w:divBdr>
                  <w:divsChild>
                    <w:div w:id="764573528">
                      <w:marLeft w:val="0"/>
                      <w:marRight w:val="0"/>
                      <w:marTop w:val="0"/>
                      <w:marBottom w:val="0"/>
                      <w:divBdr>
                        <w:top w:val="none" w:sz="0" w:space="0" w:color="auto"/>
                        <w:left w:val="none" w:sz="0" w:space="0" w:color="auto"/>
                        <w:bottom w:val="none" w:sz="0" w:space="0" w:color="auto"/>
                        <w:right w:val="none" w:sz="0" w:space="0" w:color="auto"/>
                      </w:divBdr>
                      <w:divsChild>
                        <w:div w:id="513610481">
                          <w:marLeft w:val="0"/>
                          <w:marRight w:val="0"/>
                          <w:marTop w:val="0"/>
                          <w:marBottom w:val="0"/>
                          <w:divBdr>
                            <w:top w:val="none" w:sz="0" w:space="0" w:color="auto"/>
                            <w:left w:val="none" w:sz="0" w:space="0" w:color="auto"/>
                            <w:bottom w:val="none" w:sz="0" w:space="0" w:color="auto"/>
                            <w:right w:val="none" w:sz="0" w:space="0" w:color="auto"/>
                          </w:divBdr>
                          <w:divsChild>
                            <w:div w:id="1241132583">
                              <w:marLeft w:val="0"/>
                              <w:marRight w:val="0"/>
                              <w:marTop w:val="0"/>
                              <w:marBottom w:val="0"/>
                              <w:divBdr>
                                <w:top w:val="none" w:sz="0" w:space="0" w:color="auto"/>
                                <w:left w:val="none" w:sz="0" w:space="0" w:color="auto"/>
                                <w:bottom w:val="none" w:sz="0" w:space="0" w:color="auto"/>
                                <w:right w:val="none" w:sz="0" w:space="0" w:color="auto"/>
                              </w:divBdr>
                              <w:divsChild>
                                <w:div w:id="39978390">
                                  <w:marLeft w:val="0"/>
                                  <w:marRight w:val="0"/>
                                  <w:marTop w:val="0"/>
                                  <w:marBottom w:val="0"/>
                                  <w:divBdr>
                                    <w:top w:val="none" w:sz="0" w:space="0" w:color="auto"/>
                                    <w:left w:val="none" w:sz="0" w:space="0" w:color="auto"/>
                                    <w:bottom w:val="none" w:sz="0" w:space="0" w:color="auto"/>
                                    <w:right w:val="none" w:sz="0" w:space="0" w:color="auto"/>
                                  </w:divBdr>
                                </w:div>
                                <w:div w:id="1200241240">
                                  <w:marLeft w:val="0"/>
                                  <w:marRight w:val="0"/>
                                  <w:marTop w:val="0"/>
                                  <w:marBottom w:val="0"/>
                                  <w:divBdr>
                                    <w:top w:val="none" w:sz="0" w:space="0" w:color="auto"/>
                                    <w:left w:val="none" w:sz="0" w:space="0" w:color="auto"/>
                                    <w:bottom w:val="none" w:sz="0" w:space="0" w:color="auto"/>
                                    <w:right w:val="none" w:sz="0" w:space="0" w:color="auto"/>
                                  </w:divBdr>
                                </w:div>
                                <w:div w:id="1776557257">
                                  <w:marLeft w:val="0"/>
                                  <w:marRight w:val="0"/>
                                  <w:marTop w:val="0"/>
                                  <w:marBottom w:val="0"/>
                                  <w:divBdr>
                                    <w:top w:val="none" w:sz="0" w:space="0" w:color="auto"/>
                                    <w:left w:val="none" w:sz="0" w:space="0" w:color="auto"/>
                                    <w:bottom w:val="none" w:sz="0" w:space="0" w:color="auto"/>
                                    <w:right w:val="none" w:sz="0" w:space="0" w:color="auto"/>
                                  </w:divBdr>
                                </w:div>
                                <w:div w:id="1527712942">
                                  <w:marLeft w:val="0"/>
                                  <w:marRight w:val="0"/>
                                  <w:marTop w:val="0"/>
                                  <w:marBottom w:val="0"/>
                                  <w:divBdr>
                                    <w:top w:val="none" w:sz="0" w:space="0" w:color="auto"/>
                                    <w:left w:val="none" w:sz="0" w:space="0" w:color="auto"/>
                                    <w:bottom w:val="none" w:sz="0" w:space="0" w:color="auto"/>
                                    <w:right w:val="none" w:sz="0" w:space="0" w:color="auto"/>
                                  </w:divBdr>
                                </w:div>
                                <w:div w:id="82649865">
                                  <w:marLeft w:val="0"/>
                                  <w:marRight w:val="0"/>
                                  <w:marTop w:val="0"/>
                                  <w:marBottom w:val="0"/>
                                  <w:divBdr>
                                    <w:top w:val="none" w:sz="0" w:space="0" w:color="auto"/>
                                    <w:left w:val="none" w:sz="0" w:space="0" w:color="auto"/>
                                    <w:bottom w:val="none" w:sz="0" w:space="0" w:color="auto"/>
                                    <w:right w:val="none" w:sz="0" w:space="0" w:color="auto"/>
                                  </w:divBdr>
                                </w:div>
                                <w:div w:id="47436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ntoniobarile@ordineavvocatiroma.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D8FE9F-FE04-4A58-91D0-AE6708B6D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104</Pages>
  <Words>24910</Words>
  <Characters>141991</Characters>
  <Application>Microsoft Office Word</Application>
  <DocSecurity>0</DocSecurity>
  <Lines>1183</Lines>
  <Paragraphs>333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166568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Angelo</dc:creator>
  <cp:lastModifiedBy>ASUS</cp:lastModifiedBy>
  <cp:revision>2</cp:revision>
  <cp:lastPrinted>2017-06-28T12:41:00Z</cp:lastPrinted>
  <dcterms:created xsi:type="dcterms:W3CDTF">2017-06-28T13:09:00Z</dcterms:created>
  <dcterms:modified xsi:type="dcterms:W3CDTF">2017-06-28T13:09:00Z</dcterms:modified>
</cp:coreProperties>
</file>